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76F" w:rsidRDefault="008A276F" w:rsidP="008A276F">
      <w:pPr>
        <w:tabs>
          <w:tab w:val="left" w:pos="705"/>
        </w:tabs>
      </w:pPr>
      <w:r>
        <w:rPr>
          <w:noProof/>
        </w:rPr>
        <w:drawing>
          <wp:inline distT="0" distB="0" distL="0" distR="0" wp14:anchorId="30A71279" wp14:editId="37A02123">
            <wp:extent cx="5612130" cy="853440"/>
            <wp:effectExtent l="0" t="0" r="7620" b="3810"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0D7FDB37-6EEF-4A47-8DDC-D2A5D562BD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0D7FDB37-6EEF-4A47-8DDC-D2A5D562BD1D}"/>
                        </a:ext>
                      </a:extLst>
                    </pic:cNvPr>
                    <pic:cNvPicPr/>
                  </pic:nvPicPr>
                  <pic:blipFill rotWithShape="1">
                    <a:blip r:embed="rId5"/>
                    <a:srcRect l="21115" t="18817" r="25584" b="66450"/>
                    <a:stretch/>
                  </pic:blipFill>
                  <pic:spPr bwMode="auto">
                    <a:xfrm>
                      <a:off x="0" y="0"/>
                      <a:ext cx="5612130" cy="853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</w:p>
    <w:p w:rsidR="008A276F" w:rsidRDefault="008A276F" w:rsidP="008A276F">
      <w:pPr>
        <w:tabs>
          <w:tab w:val="left" w:pos="705"/>
        </w:tabs>
      </w:pPr>
      <w:bookmarkStart w:id="0" w:name="_GoBack"/>
      <w:bookmarkEnd w:id="0"/>
    </w:p>
    <w:p w:rsidR="008A276F" w:rsidRPr="00082AF9" w:rsidRDefault="008A276F" w:rsidP="008A276F">
      <w:pPr>
        <w:tabs>
          <w:tab w:val="left" w:pos="705"/>
        </w:tabs>
        <w:rPr>
          <w:b/>
          <w:sz w:val="24"/>
          <w:szCs w:val="20"/>
        </w:rPr>
      </w:pPr>
      <w:r w:rsidRPr="00082AF9">
        <w:rPr>
          <w:b/>
          <w:sz w:val="24"/>
          <w:szCs w:val="20"/>
        </w:rPr>
        <w:t>Requisitos para cambio de tarifa a medidor</w:t>
      </w:r>
      <w:r>
        <w:rPr>
          <w:b/>
          <w:sz w:val="24"/>
          <w:szCs w:val="20"/>
        </w:rPr>
        <w:t xml:space="preserve"> 2021</w:t>
      </w:r>
    </w:p>
    <w:p w:rsidR="008A276F" w:rsidRPr="00FB7C30" w:rsidRDefault="008A276F" w:rsidP="008A276F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FB7C30">
        <w:rPr>
          <w:sz w:val="20"/>
          <w:szCs w:val="20"/>
        </w:rPr>
        <w:t>Escritura (completa) inscrita en el Registro Público de la Propiedad</w:t>
      </w:r>
    </w:p>
    <w:p w:rsidR="008A276F" w:rsidRPr="00FB7C30" w:rsidRDefault="008A276F" w:rsidP="008A276F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FB7C30">
        <w:rPr>
          <w:sz w:val="20"/>
          <w:szCs w:val="20"/>
        </w:rPr>
        <w:t>Número oficial actualizado (Expedido por el dpto. de Desarrollo Urbano Municipal)</w:t>
      </w:r>
    </w:p>
    <w:p w:rsidR="008A276F" w:rsidRPr="00FB7C30" w:rsidRDefault="008A276F" w:rsidP="008A276F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FB7C30">
        <w:rPr>
          <w:sz w:val="20"/>
          <w:szCs w:val="20"/>
        </w:rPr>
        <w:t>Croquis de ubicación (indicando entre que calles)</w:t>
      </w:r>
    </w:p>
    <w:p w:rsidR="008A276F" w:rsidRPr="00FB7C30" w:rsidRDefault="008A276F" w:rsidP="008A276F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FB7C30">
        <w:rPr>
          <w:sz w:val="20"/>
          <w:szCs w:val="20"/>
        </w:rPr>
        <w:t>Pago de OOSAPAT al corriente</w:t>
      </w:r>
    </w:p>
    <w:p w:rsidR="008A276F" w:rsidRPr="00FB7C30" w:rsidRDefault="008A276F" w:rsidP="008A276F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FB7C30">
        <w:rPr>
          <w:sz w:val="20"/>
          <w:szCs w:val="20"/>
        </w:rPr>
        <w:t>Pago predial al corriente</w:t>
      </w:r>
    </w:p>
    <w:p w:rsidR="008A276F" w:rsidRPr="00FB7C30" w:rsidRDefault="008A276F" w:rsidP="008A276F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FB7C30">
        <w:rPr>
          <w:sz w:val="20"/>
          <w:szCs w:val="20"/>
        </w:rPr>
        <w:t>Identificación oficial del titular</w:t>
      </w:r>
    </w:p>
    <w:p w:rsidR="008A276F" w:rsidRDefault="008A276F" w:rsidP="008A276F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FB7C30">
        <w:rPr>
          <w:sz w:val="20"/>
          <w:szCs w:val="20"/>
        </w:rPr>
        <w:t>En caso de no presentarse el titular traer carta poder con 2 testigos (anexar copia de identificación oficial de los involucrados)</w:t>
      </w:r>
    </w:p>
    <w:p w:rsidR="008A276F" w:rsidRPr="00C07C58" w:rsidRDefault="008A276F" w:rsidP="008A276F">
      <w:pPr>
        <w:rPr>
          <w:b/>
          <w:sz w:val="24"/>
        </w:rPr>
      </w:pPr>
      <w:r w:rsidRPr="00C07C58">
        <w:rPr>
          <w:b/>
          <w:sz w:val="24"/>
          <w:szCs w:val="20"/>
        </w:rPr>
        <w:t>*Costo del trámite: Medidor $</w:t>
      </w:r>
      <w:r>
        <w:rPr>
          <w:b/>
          <w:sz w:val="24"/>
        </w:rPr>
        <w:t>1397.07</w:t>
      </w:r>
      <w:r w:rsidRPr="00C07C58">
        <w:rPr>
          <w:b/>
          <w:sz w:val="24"/>
        </w:rPr>
        <w:t xml:space="preserve"> y caja de registro $</w:t>
      </w:r>
      <w:r>
        <w:rPr>
          <w:b/>
          <w:sz w:val="24"/>
        </w:rPr>
        <w:t>685.08</w:t>
      </w:r>
      <w:r w:rsidRPr="00C07C58">
        <w:rPr>
          <w:b/>
          <w:sz w:val="24"/>
          <w:szCs w:val="20"/>
        </w:rPr>
        <w:t>: TOTAL</w:t>
      </w:r>
      <w:r w:rsidRPr="00C07C58">
        <w:rPr>
          <w:b/>
          <w:sz w:val="24"/>
        </w:rPr>
        <w:t>$</w:t>
      </w:r>
      <w:r>
        <w:rPr>
          <w:b/>
          <w:sz w:val="24"/>
        </w:rPr>
        <w:t>2082.15</w:t>
      </w:r>
      <w:r w:rsidRPr="00C07C58">
        <w:rPr>
          <w:b/>
          <w:sz w:val="24"/>
        </w:rPr>
        <w:t xml:space="preserve"> </w:t>
      </w:r>
    </w:p>
    <w:p w:rsidR="00355137" w:rsidRDefault="00355137"/>
    <w:sectPr w:rsidR="003551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E01FE"/>
    <w:multiLevelType w:val="hybridMultilevel"/>
    <w:tmpl w:val="28326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76F"/>
    <w:rsid w:val="00287DC6"/>
    <w:rsid w:val="00355137"/>
    <w:rsid w:val="003917C7"/>
    <w:rsid w:val="008A276F"/>
    <w:rsid w:val="00933043"/>
    <w:rsid w:val="00EB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3FC9B"/>
  <w15:chartTrackingRefBased/>
  <w15:docId w15:val="{4DFBB58A-1ACF-4864-B9F0-10E8DF3A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A276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276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470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Pereyra Otero</dc:creator>
  <cp:keywords/>
  <dc:description/>
  <cp:lastModifiedBy>Manuel Pereyra Otero</cp:lastModifiedBy>
  <cp:revision>1</cp:revision>
  <dcterms:created xsi:type="dcterms:W3CDTF">2021-04-14T13:16:00Z</dcterms:created>
  <dcterms:modified xsi:type="dcterms:W3CDTF">2021-04-14T13:17:00Z</dcterms:modified>
</cp:coreProperties>
</file>