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602CE" w14:textId="77777777" w:rsidR="00400A0C" w:rsidRPr="009A6613" w:rsidRDefault="00400A0C" w:rsidP="002C2205">
      <w:pPr>
        <w:widowControl w:val="0"/>
        <w:autoSpaceDE w:val="0"/>
        <w:autoSpaceDN w:val="0"/>
        <w:adjustRightInd w:val="0"/>
        <w:spacing w:line="360" w:lineRule="auto"/>
        <w:ind w:right="-660"/>
        <w:rPr>
          <w:rFonts w:ascii="Arial" w:hAnsi="Arial" w:cs="Arial"/>
          <w:sz w:val="144"/>
          <w:szCs w:val="28"/>
        </w:rPr>
      </w:pPr>
    </w:p>
    <w:p w14:paraId="43B95244" w14:textId="77777777" w:rsidR="008A7220" w:rsidRPr="002C2205" w:rsidRDefault="008A7220" w:rsidP="002C2205">
      <w:pPr>
        <w:widowControl w:val="0"/>
        <w:autoSpaceDE w:val="0"/>
        <w:autoSpaceDN w:val="0"/>
        <w:adjustRightInd w:val="0"/>
        <w:spacing w:line="360" w:lineRule="auto"/>
        <w:ind w:right="-660"/>
        <w:jc w:val="center"/>
        <w:rPr>
          <w:rFonts w:ascii="Arial Black" w:hAnsi="Arial Black" w:cs="Arial"/>
          <w:b/>
          <w:sz w:val="162"/>
          <w:szCs w:val="162"/>
        </w:rPr>
      </w:pPr>
      <w:r w:rsidRPr="002C2205">
        <w:rPr>
          <w:rFonts w:ascii="Arial Black" w:hAnsi="Arial Black" w:cs="Arial"/>
          <w:b/>
          <w:sz w:val="162"/>
          <w:szCs w:val="162"/>
        </w:rPr>
        <w:t>GERENCIA TÉCNICA</w:t>
      </w:r>
    </w:p>
    <w:p w14:paraId="3F081C03" w14:textId="77777777" w:rsidR="008A7220" w:rsidRPr="002C2205" w:rsidRDefault="008A7220" w:rsidP="002C2205">
      <w:pPr>
        <w:widowControl w:val="0"/>
        <w:autoSpaceDE w:val="0"/>
        <w:autoSpaceDN w:val="0"/>
        <w:adjustRightInd w:val="0"/>
        <w:spacing w:line="360" w:lineRule="auto"/>
        <w:ind w:right="-660"/>
        <w:jc w:val="both"/>
        <w:rPr>
          <w:rFonts w:ascii="Arial" w:hAnsi="Arial" w:cs="Arial"/>
          <w:b/>
          <w:lang w:val="es-MX"/>
        </w:rPr>
      </w:pPr>
    </w:p>
    <w:p w14:paraId="35276779" w14:textId="77777777" w:rsidR="008A7220" w:rsidRPr="002C2205" w:rsidRDefault="008A7220" w:rsidP="002C2205">
      <w:pPr>
        <w:widowControl w:val="0"/>
        <w:autoSpaceDE w:val="0"/>
        <w:autoSpaceDN w:val="0"/>
        <w:adjustRightInd w:val="0"/>
        <w:spacing w:line="360" w:lineRule="auto"/>
        <w:ind w:right="-660"/>
        <w:jc w:val="both"/>
        <w:rPr>
          <w:rFonts w:ascii="Arial" w:hAnsi="Arial" w:cs="Arial"/>
          <w:b/>
          <w:lang w:val="es-MX"/>
        </w:rPr>
      </w:pPr>
    </w:p>
    <w:p w14:paraId="1993CD32" w14:textId="77777777" w:rsidR="00400A0C" w:rsidRPr="002C2205" w:rsidRDefault="00400A0C" w:rsidP="002C2205">
      <w:pPr>
        <w:widowControl w:val="0"/>
        <w:autoSpaceDE w:val="0"/>
        <w:autoSpaceDN w:val="0"/>
        <w:adjustRightInd w:val="0"/>
        <w:spacing w:line="360" w:lineRule="auto"/>
        <w:ind w:right="-660"/>
        <w:jc w:val="both"/>
        <w:rPr>
          <w:rFonts w:ascii="Arial" w:hAnsi="Arial" w:cs="Arial"/>
          <w:b/>
          <w:lang w:val="es-MX"/>
        </w:rPr>
      </w:pPr>
    </w:p>
    <w:p w14:paraId="70B95C86" w14:textId="77777777" w:rsidR="00F555BF" w:rsidRPr="002C2205" w:rsidRDefault="008D0259" w:rsidP="002C2205">
      <w:pPr>
        <w:pStyle w:val="Sinespaciado"/>
        <w:spacing w:line="360" w:lineRule="auto"/>
        <w:ind w:right="-660"/>
        <w:jc w:val="both"/>
        <w:rPr>
          <w:rFonts w:ascii="Arial" w:hAnsi="Arial" w:cs="Arial"/>
        </w:rPr>
      </w:pPr>
      <w:r w:rsidRPr="002C2205">
        <w:rPr>
          <w:rFonts w:ascii="Arial" w:hAnsi="Arial" w:cs="Arial"/>
        </w:rPr>
        <w:lastRenderedPageBreak/>
        <w:t xml:space="preserve">ORGANIGRAMA </w:t>
      </w:r>
    </w:p>
    <w:p w14:paraId="0E8F99F7" w14:textId="121F7100" w:rsidR="001A4527" w:rsidRPr="002C2205" w:rsidRDefault="00F555BF" w:rsidP="002C2205">
      <w:pPr>
        <w:pStyle w:val="Sinespaciado"/>
        <w:spacing w:line="360" w:lineRule="auto"/>
        <w:ind w:right="-660"/>
        <w:jc w:val="both"/>
        <w:rPr>
          <w:rFonts w:ascii="Arial" w:hAnsi="Arial" w:cs="Arial"/>
        </w:rPr>
      </w:pPr>
      <w:r w:rsidRPr="002C2205">
        <w:rPr>
          <w:rFonts w:ascii="Arial" w:hAnsi="Arial" w:cs="Arial"/>
          <w:noProof/>
          <w:lang w:val="es-MX" w:eastAsia="es-MX"/>
        </w:rPr>
        <w:drawing>
          <wp:inline distT="0" distB="0" distL="0" distR="0" wp14:anchorId="5B3ECB44" wp14:editId="319FDB7C">
            <wp:extent cx="6178164" cy="512826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1A4527" w:rsidRPr="002C2205">
        <w:rPr>
          <w:rFonts w:ascii="Arial" w:hAnsi="Arial" w:cs="Arial"/>
          <w:b/>
        </w:rPr>
        <w:br w:type="page"/>
      </w:r>
    </w:p>
    <w:p w14:paraId="2EF5EA0C" w14:textId="136B184A" w:rsidR="0049054F" w:rsidRPr="002C2205" w:rsidRDefault="0049054F" w:rsidP="002C2205">
      <w:pPr>
        <w:pStyle w:val="Sinespaciado"/>
        <w:spacing w:line="360" w:lineRule="auto"/>
        <w:ind w:right="-660"/>
        <w:jc w:val="both"/>
        <w:rPr>
          <w:rFonts w:ascii="Arial" w:hAnsi="Arial" w:cs="Arial"/>
          <w:b/>
        </w:rPr>
      </w:pPr>
      <w:r w:rsidRPr="002C2205">
        <w:rPr>
          <w:rFonts w:ascii="Arial" w:hAnsi="Arial" w:cs="Arial"/>
          <w:b/>
        </w:rPr>
        <w:lastRenderedPageBreak/>
        <w:t>PUESTO</w:t>
      </w:r>
    </w:p>
    <w:p w14:paraId="1A81A485" w14:textId="6E0745D0" w:rsidR="00AF1825" w:rsidRPr="002C2205" w:rsidRDefault="008A7220" w:rsidP="002C2205">
      <w:pPr>
        <w:spacing w:line="360" w:lineRule="auto"/>
        <w:ind w:right="-660"/>
        <w:jc w:val="center"/>
        <w:rPr>
          <w:rFonts w:ascii="Arial" w:hAnsi="Arial" w:cs="Arial"/>
        </w:rPr>
      </w:pPr>
      <w:r w:rsidRPr="002C2205">
        <w:rPr>
          <w:rFonts w:ascii="Arial" w:hAnsi="Arial" w:cs="Arial"/>
        </w:rPr>
        <w:t>GERENTE</w:t>
      </w:r>
      <w:r w:rsidR="003D5AAB" w:rsidRPr="002C2205">
        <w:rPr>
          <w:rFonts w:ascii="Arial" w:hAnsi="Arial" w:cs="Arial"/>
        </w:rPr>
        <w:t xml:space="preserve"> TÉCNICO</w:t>
      </w:r>
    </w:p>
    <w:p w14:paraId="71C6A14F" w14:textId="63183B0C" w:rsidR="00785591" w:rsidRPr="002C2205" w:rsidRDefault="00785591" w:rsidP="002C2205">
      <w:pPr>
        <w:spacing w:line="360" w:lineRule="auto"/>
        <w:ind w:right="-660"/>
        <w:jc w:val="both"/>
        <w:rPr>
          <w:rFonts w:ascii="Arial" w:hAnsi="Arial" w:cs="Arial"/>
          <w:b/>
          <w:lang w:val="es-MX"/>
        </w:rPr>
      </w:pPr>
      <w:r w:rsidRPr="002C2205">
        <w:rPr>
          <w:rFonts w:ascii="Arial" w:hAnsi="Arial" w:cs="Arial"/>
          <w:b/>
          <w:lang w:val="es-MX"/>
        </w:rPr>
        <w:t xml:space="preserve">OBJETIVO DEL PUESTO </w:t>
      </w:r>
    </w:p>
    <w:p w14:paraId="53472E73" w14:textId="051681F6" w:rsidR="00B158BD" w:rsidRPr="002C2205" w:rsidRDefault="00B158BD" w:rsidP="002C2205">
      <w:pPr>
        <w:spacing w:line="360" w:lineRule="auto"/>
        <w:ind w:right="-660"/>
        <w:jc w:val="both"/>
        <w:rPr>
          <w:rFonts w:ascii="Arial" w:hAnsi="Arial" w:cs="Arial"/>
          <w:lang w:val="es-MX"/>
        </w:rPr>
      </w:pPr>
      <w:r w:rsidRPr="002C2205">
        <w:rPr>
          <w:rFonts w:ascii="Arial" w:hAnsi="Arial" w:cs="Arial"/>
          <w:lang w:val="es-MX"/>
        </w:rPr>
        <w:t>Gestiona y coordina la implementación y desarrollo de proyectos, así como de servicios de calidad del agua y saneamiento, para la optimización en el suministro de los servicios básicos de agua potable, alcantarillado sanitario y pluvial para los habita</w:t>
      </w:r>
      <w:r w:rsidR="000F1D0D" w:rsidRPr="002C2205">
        <w:rPr>
          <w:rFonts w:ascii="Arial" w:hAnsi="Arial" w:cs="Arial"/>
          <w:lang w:val="es-MX"/>
        </w:rPr>
        <w:t>ntes del Municipio de Tehuacán.</w:t>
      </w:r>
    </w:p>
    <w:p w14:paraId="6CCDE0DB" w14:textId="3C21FDFA" w:rsidR="00B158BD" w:rsidRPr="002C2205" w:rsidRDefault="00B158BD" w:rsidP="002C2205">
      <w:pPr>
        <w:pStyle w:val="Sinespaciado"/>
        <w:spacing w:line="360" w:lineRule="auto"/>
        <w:ind w:right="-660"/>
        <w:jc w:val="both"/>
        <w:rPr>
          <w:rFonts w:ascii="Arial" w:hAnsi="Arial" w:cs="Arial"/>
          <w:b/>
        </w:rPr>
      </w:pPr>
      <w:r w:rsidRPr="002C2205">
        <w:rPr>
          <w:rFonts w:ascii="Arial" w:hAnsi="Arial" w:cs="Arial"/>
          <w:b/>
        </w:rPr>
        <w:t>FUNCIONES</w:t>
      </w:r>
    </w:p>
    <w:p w14:paraId="1507768D" w14:textId="5DA4BE00" w:rsidR="000F1D0D" w:rsidRPr="002C2205" w:rsidRDefault="00A1113B"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 xml:space="preserve">Verificar, </w:t>
      </w:r>
      <w:r w:rsidR="00B158BD" w:rsidRPr="002C2205">
        <w:rPr>
          <w:rFonts w:ascii="Arial" w:hAnsi="Arial" w:cs="Arial"/>
          <w:sz w:val="24"/>
          <w:szCs w:val="24"/>
          <w:lang w:val="es-MX"/>
        </w:rPr>
        <w:t>probar los estudios y proyectos para la mejora en la infraestructura de redes y servicios de agua potable, alcantarillado y saneamiento del municipio.</w:t>
      </w:r>
    </w:p>
    <w:p w14:paraId="00525D6E" w14:textId="77777777"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Elaborar los programas a corto, mediano y largo plazo referentes al desarrollo de los servicios de agua potable, alcantarillado y saneamiento del municipio.</w:t>
      </w:r>
    </w:p>
    <w:p w14:paraId="43A06DDB" w14:textId="77777777"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Verificar el cumplimiento de las normas y criterios técnicos para el desarrollo de las actividades.</w:t>
      </w:r>
    </w:p>
    <w:p w14:paraId="4D8A0776" w14:textId="2E91E47B"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Verificar, aprobar y gestionar los recursos para la ejecución de las actividades programadas en cada d</w:t>
      </w:r>
      <w:r w:rsidR="00A1113B" w:rsidRPr="002C2205">
        <w:rPr>
          <w:rFonts w:ascii="Arial" w:hAnsi="Arial" w:cs="Arial"/>
          <w:sz w:val="24"/>
          <w:szCs w:val="24"/>
          <w:lang w:val="es-MX"/>
        </w:rPr>
        <w:t>epartamento teniendo como fin</w:t>
      </w:r>
      <w:r w:rsidRPr="002C2205">
        <w:rPr>
          <w:rFonts w:ascii="Arial" w:hAnsi="Arial" w:cs="Arial"/>
          <w:sz w:val="24"/>
          <w:szCs w:val="24"/>
          <w:lang w:val="es-MX"/>
        </w:rPr>
        <w:t xml:space="preserve"> alcanzar las metas del Organismo</w:t>
      </w:r>
      <w:r w:rsidR="00C81046" w:rsidRPr="002C2205">
        <w:rPr>
          <w:rFonts w:ascii="Arial" w:hAnsi="Arial" w:cs="Arial"/>
          <w:sz w:val="24"/>
          <w:szCs w:val="24"/>
          <w:lang w:val="es-MX"/>
        </w:rPr>
        <w:t xml:space="preserve"> Operador</w:t>
      </w:r>
      <w:r w:rsidRPr="002C2205">
        <w:rPr>
          <w:rFonts w:ascii="Arial" w:hAnsi="Arial" w:cs="Arial"/>
          <w:sz w:val="24"/>
          <w:szCs w:val="24"/>
          <w:lang w:val="es-MX"/>
        </w:rPr>
        <w:t>.</w:t>
      </w:r>
    </w:p>
    <w:p w14:paraId="35E61EDA" w14:textId="77777777"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Verificar y aprobar los estudios, presupuestos y especificaciones de materiales y/o servicios contratados.</w:t>
      </w:r>
    </w:p>
    <w:p w14:paraId="10DA6561" w14:textId="77777777"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Elaborar y proponer el presupuesto anual de gastos de operación, conservación y mantenimiento, así como de las inversiones correspondientes a su cargo.</w:t>
      </w:r>
    </w:p>
    <w:p w14:paraId="64279B02" w14:textId="77777777"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Coordinar y supervisar los departamentos a su cargo, así como gestionar y promover elementos para la mejora continua de estos.</w:t>
      </w:r>
    </w:p>
    <w:p w14:paraId="5C6A56FE" w14:textId="7836FE94" w:rsidR="000F1D0D" w:rsidRPr="002C2205" w:rsidRDefault="00A1113B"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 xml:space="preserve">Gestionar fondos, </w:t>
      </w:r>
      <w:r w:rsidR="00B158BD" w:rsidRPr="002C2205">
        <w:rPr>
          <w:rFonts w:ascii="Arial" w:hAnsi="Arial" w:cs="Arial"/>
          <w:sz w:val="24"/>
          <w:szCs w:val="24"/>
          <w:lang w:val="es-MX"/>
        </w:rPr>
        <w:t>recurso para los proyectos y obras elegibles a</w:t>
      </w:r>
      <w:r w:rsidR="00BF1C61" w:rsidRPr="002C2205">
        <w:rPr>
          <w:rFonts w:ascii="Arial" w:hAnsi="Arial" w:cs="Arial"/>
          <w:sz w:val="24"/>
          <w:szCs w:val="24"/>
          <w:lang w:val="es-MX"/>
        </w:rPr>
        <w:t>nte las dependencias estatales,</w:t>
      </w:r>
      <w:r w:rsidR="00C81046" w:rsidRPr="002C2205">
        <w:rPr>
          <w:rFonts w:ascii="Arial" w:hAnsi="Arial" w:cs="Arial"/>
          <w:sz w:val="24"/>
          <w:szCs w:val="24"/>
          <w:lang w:val="es-MX"/>
        </w:rPr>
        <w:t xml:space="preserve"> federales,</w:t>
      </w:r>
      <w:r w:rsidR="00B158BD" w:rsidRPr="002C2205">
        <w:rPr>
          <w:rFonts w:ascii="Arial" w:hAnsi="Arial" w:cs="Arial"/>
          <w:sz w:val="24"/>
          <w:szCs w:val="24"/>
          <w:lang w:val="es-MX"/>
        </w:rPr>
        <w:t xml:space="preserve"> instituciones particulares o internacionales.</w:t>
      </w:r>
    </w:p>
    <w:p w14:paraId="2A8A4700" w14:textId="77777777"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lastRenderedPageBreak/>
        <w:t>Mantener actualizado el plan maestro para el mejoramiento de los servicios, en los aspectos técnicos relativos a la infraestructura de agua potable, alcantarillado y saneamiento.</w:t>
      </w:r>
    </w:p>
    <w:p w14:paraId="3B019CDC" w14:textId="3DBBEBE4"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Desarrollar las acciones necesarias para mantener actualizada la información de la infraestructura en operación (catastro de agua potable, alcantarillado y drenaje)</w:t>
      </w:r>
      <w:r w:rsidR="00BF1C61" w:rsidRPr="002C2205">
        <w:rPr>
          <w:rFonts w:ascii="Arial" w:hAnsi="Arial" w:cs="Arial"/>
          <w:sz w:val="24"/>
          <w:szCs w:val="24"/>
          <w:lang w:val="es-MX"/>
        </w:rPr>
        <w:t>.</w:t>
      </w:r>
    </w:p>
    <w:p w14:paraId="772D6CA1" w14:textId="77777777"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Proporcionar la automatización de datos como herramientas esenciales, en la gestión de asuntos de su competencia.</w:t>
      </w:r>
    </w:p>
    <w:p w14:paraId="52BE9FE6" w14:textId="77777777"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Proporcionar el seguimiento, supervisión, y control de estudios, proyectos y obras contratadas.</w:t>
      </w:r>
    </w:p>
    <w:p w14:paraId="46468A81" w14:textId="280E3533" w:rsidR="000F1D0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Supervisar la elab</w:t>
      </w:r>
      <w:r w:rsidR="00BF1C61" w:rsidRPr="002C2205">
        <w:rPr>
          <w:rFonts w:ascii="Arial" w:hAnsi="Arial" w:cs="Arial"/>
          <w:sz w:val="24"/>
          <w:szCs w:val="24"/>
          <w:lang w:val="es-MX"/>
        </w:rPr>
        <w:t>oración de los documentos y</w:t>
      </w:r>
      <w:r w:rsidRPr="002C2205">
        <w:rPr>
          <w:rFonts w:ascii="Arial" w:hAnsi="Arial" w:cs="Arial"/>
          <w:sz w:val="24"/>
          <w:szCs w:val="24"/>
          <w:lang w:val="es-MX"/>
        </w:rPr>
        <w:t xml:space="preserve"> procesos de licitación necesarios para la ejecución de las obras destinadas a la conservación, mantenimiento</w:t>
      </w:r>
      <w:r w:rsidR="007A65F0" w:rsidRPr="002C2205">
        <w:rPr>
          <w:rFonts w:ascii="Arial" w:hAnsi="Arial" w:cs="Arial"/>
          <w:sz w:val="24"/>
          <w:szCs w:val="24"/>
          <w:lang w:val="es-MX"/>
        </w:rPr>
        <w:t>,</w:t>
      </w:r>
      <w:r w:rsidRPr="002C2205">
        <w:rPr>
          <w:rFonts w:ascii="Arial" w:hAnsi="Arial" w:cs="Arial"/>
          <w:sz w:val="24"/>
          <w:szCs w:val="24"/>
          <w:lang w:val="es-MX"/>
        </w:rPr>
        <w:t xml:space="preserve"> rehabilitación y ampliación de las redes de agua potable y alcantarillado.</w:t>
      </w:r>
    </w:p>
    <w:p w14:paraId="16EFBA37" w14:textId="2B46A9F0" w:rsidR="00B158BD" w:rsidRPr="002C2205" w:rsidRDefault="00B158BD" w:rsidP="002C2205">
      <w:pPr>
        <w:pStyle w:val="Prrafodelista"/>
        <w:numPr>
          <w:ilvl w:val="0"/>
          <w:numId w:val="30"/>
        </w:numPr>
        <w:spacing w:line="360" w:lineRule="auto"/>
        <w:ind w:right="-660"/>
        <w:jc w:val="both"/>
        <w:rPr>
          <w:rFonts w:ascii="Arial" w:hAnsi="Arial" w:cs="Arial"/>
          <w:sz w:val="24"/>
          <w:szCs w:val="24"/>
          <w:lang w:val="es-MX"/>
        </w:rPr>
      </w:pPr>
      <w:r w:rsidRPr="002C2205">
        <w:rPr>
          <w:rFonts w:ascii="Arial" w:hAnsi="Arial" w:cs="Arial"/>
          <w:sz w:val="24"/>
          <w:szCs w:val="24"/>
          <w:lang w:val="es-MX"/>
        </w:rPr>
        <w:t>Verificar y aprobar las constancias de factibilidades.</w:t>
      </w:r>
    </w:p>
    <w:p w14:paraId="4CC3D399" w14:textId="051AB30B" w:rsidR="00634B0B" w:rsidRPr="002C2205" w:rsidRDefault="00634B0B"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2E82474F" w14:textId="0D99B69B" w:rsidR="0032402D" w:rsidRPr="002C2205" w:rsidRDefault="00C81046" w:rsidP="002C2205">
      <w:pPr>
        <w:pStyle w:val="Prrafodelista"/>
        <w:numPr>
          <w:ilvl w:val="0"/>
          <w:numId w:val="61"/>
        </w:numPr>
        <w:spacing w:line="360" w:lineRule="auto"/>
        <w:ind w:right="14"/>
        <w:jc w:val="both"/>
        <w:rPr>
          <w:rFonts w:ascii="Arial" w:hAnsi="Arial" w:cs="Arial"/>
          <w:sz w:val="24"/>
          <w:szCs w:val="24"/>
          <w:lang w:val="es-MX"/>
        </w:rPr>
      </w:pPr>
      <w:r w:rsidRPr="002C2205">
        <w:rPr>
          <w:rFonts w:ascii="Arial" w:hAnsi="Arial" w:cs="Arial"/>
          <w:sz w:val="24"/>
          <w:szCs w:val="24"/>
          <w:lang w:val="es-MX"/>
        </w:rPr>
        <w:t>Comisaria</w:t>
      </w:r>
      <w:r w:rsidR="003B1B35" w:rsidRPr="002C2205">
        <w:rPr>
          <w:rFonts w:ascii="Arial" w:hAnsi="Arial" w:cs="Arial"/>
          <w:sz w:val="24"/>
          <w:szCs w:val="24"/>
          <w:lang w:val="es-MX"/>
        </w:rPr>
        <w:t>.</w:t>
      </w:r>
    </w:p>
    <w:p w14:paraId="651EF95E" w14:textId="03BF4116" w:rsidR="00BE7112" w:rsidRPr="002C2205" w:rsidRDefault="00F165E9" w:rsidP="002C2205">
      <w:pPr>
        <w:pStyle w:val="Prrafodelista"/>
        <w:widowControl w:val="0"/>
        <w:numPr>
          <w:ilvl w:val="0"/>
          <w:numId w:val="61"/>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Dirección</w:t>
      </w:r>
      <w:r w:rsidR="0032402D" w:rsidRPr="002C2205">
        <w:rPr>
          <w:rFonts w:ascii="Arial" w:hAnsi="Arial" w:cs="Arial"/>
          <w:sz w:val="24"/>
          <w:szCs w:val="24"/>
          <w:lang w:val="es-MX"/>
        </w:rPr>
        <w:t xml:space="preserve"> General</w:t>
      </w:r>
      <w:r w:rsidR="003B1B35" w:rsidRPr="002C2205">
        <w:rPr>
          <w:rFonts w:ascii="Arial" w:hAnsi="Arial" w:cs="Arial"/>
          <w:sz w:val="24"/>
          <w:szCs w:val="24"/>
          <w:lang w:val="es-MX"/>
        </w:rPr>
        <w:t>.</w:t>
      </w:r>
    </w:p>
    <w:p w14:paraId="1CB2CEC6" w14:textId="07770414" w:rsidR="00FF1E84" w:rsidRPr="002C2205" w:rsidRDefault="00FF1E84" w:rsidP="002C2205">
      <w:pPr>
        <w:pStyle w:val="Prrafodelista"/>
        <w:widowControl w:val="0"/>
        <w:numPr>
          <w:ilvl w:val="0"/>
          <w:numId w:val="61"/>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Gerencia Operativa</w:t>
      </w:r>
      <w:r w:rsidR="003B1B35" w:rsidRPr="002C2205">
        <w:rPr>
          <w:rFonts w:ascii="Arial" w:hAnsi="Arial" w:cs="Arial"/>
          <w:sz w:val="24"/>
          <w:szCs w:val="24"/>
          <w:lang w:val="es-MX"/>
        </w:rPr>
        <w:t>.</w:t>
      </w:r>
      <w:r w:rsidRPr="002C2205">
        <w:rPr>
          <w:rFonts w:ascii="Arial" w:hAnsi="Arial" w:cs="Arial"/>
          <w:sz w:val="24"/>
          <w:szCs w:val="24"/>
          <w:lang w:val="es-MX"/>
        </w:rPr>
        <w:t xml:space="preserve"> </w:t>
      </w:r>
    </w:p>
    <w:p w14:paraId="759D3DAA" w14:textId="1C83CDB3" w:rsidR="00FF1E84" w:rsidRPr="002C2205" w:rsidRDefault="00FF1E84" w:rsidP="002C2205">
      <w:pPr>
        <w:pStyle w:val="Prrafodelista"/>
        <w:widowControl w:val="0"/>
        <w:numPr>
          <w:ilvl w:val="0"/>
          <w:numId w:val="61"/>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Gerencia Comercial</w:t>
      </w:r>
      <w:r w:rsidR="003B1B35" w:rsidRPr="002C2205">
        <w:rPr>
          <w:rFonts w:ascii="Arial" w:hAnsi="Arial" w:cs="Arial"/>
          <w:sz w:val="24"/>
          <w:szCs w:val="24"/>
          <w:lang w:val="es-MX"/>
        </w:rPr>
        <w:t>.</w:t>
      </w:r>
    </w:p>
    <w:p w14:paraId="48D5F42D" w14:textId="45B06E49" w:rsidR="0032402D" w:rsidRPr="002C2205" w:rsidRDefault="00BE7112" w:rsidP="002C2205">
      <w:pPr>
        <w:pStyle w:val="Prrafodelista"/>
        <w:widowControl w:val="0"/>
        <w:numPr>
          <w:ilvl w:val="0"/>
          <w:numId w:val="61"/>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Gerencia SIGA</w:t>
      </w:r>
      <w:r w:rsidR="003B1B35" w:rsidRPr="002C2205">
        <w:rPr>
          <w:rFonts w:ascii="Arial" w:hAnsi="Arial" w:cs="Arial"/>
          <w:sz w:val="24"/>
          <w:szCs w:val="24"/>
          <w:lang w:val="es-MX"/>
        </w:rPr>
        <w:t>.</w:t>
      </w:r>
    </w:p>
    <w:p w14:paraId="0F6411EC" w14:textId="261916F2" w:rsidR="00634B0B" w:rsidRPr="002C2205" w:rsidRDefault="00634B0B"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2B92189C" w14:textId="5FEA9704" w:rsidR="0032402D" w:rsidRPr="002C2205" w:rsidRDefault="00BE7112" w:rsidP="002C2205">
      <w:pPr>
        <w:pStyle w:val="Prrafodelista"/>
        <w:numPr>
          <w:ilvl w:val="0"/>
          <w:numId w:val="61"/>
        </w:numPr>
        <w:spacing w:line="360" w:lineRule="auto"/>
        <w:ind w:right="14"/>
        <w:jc w:val="both"/>
        <w:rPr>
          <w:rFonts w:ascii="Arial" w:hAnsi="Arial" w:cs="Arial"/>
          <w:sz w:val="24"/>
          <w:szCs w:val="24"/>
          <w:lang w:val="es-MX"/>
        </w:rPr>
      </w:pPr>
      <w:r w:rsidRPr="002C2205">
        <w:rPr>
          <w:rFonts w:ascii="Arial" w:hAnsi="Arial" w:cs="Arial"/>
          <w:sz w:val="24"/>
          <w:szCs w:val="24"/>
          <w:lang w:val="es-MX"/>
        </w:rPr>
        <w:t>Microsoft office</w:t>
      </w:r>
      <w:r w:rsidR="003B1B35" w:rsidRPr="002C2205">
        <w:rPr>
          <w:rFonts w:ascii="Arial" w:hAnsi="Arial" w:cs="Arial"/>
          <w:sz w:val="24"/>
          <w:szCs w:val="24"/>
          <w:lang w:val="es-MX"/>
        </w:rPr>
        <w:t>.</w:t>
      </w:r>
    </w:p>
    <w:p w14:paraId="725A21FE" w14:textId="4FE3596D" w:rsidR="00FF1E84" w:rsidRPr="002C2205" w:rsidRDefault="00FF1E84" w:rsidP="002C2205">
      <w:pPr>
        <w:pStyle w:val="Prrafodelista"/>
        <w:widowControl w:val="0"/>
        <w:numPr>
          <w:ilvl w:val="0"/>
          <w:numId w:val="61"/>
        </w:numPr>
        <w:autoSpaceDE w:val="0"/>
        <w:autoSpaceDN w:val="0"/>
        <w:adjustRightInd w:val="0"/>
        <w:spacing w:line="360" w:lineRule="auto"/>
        <w:ind w:right="-660"/>
        <w:jc w:val="both"/>
        <w:rPr>
          <w:rFonts w:ascii="Arial" w:hAnsi="Arial" w:cs="Arial"/>
          <w:bCs/>
          <w:sz w:val="24"/>
          <w:szCs w:val="24"/>
          <w:lang w:val="es-MX"/>
        </w:rPr>
      </w:pPr>
      <w:proofErr w:type="spellStart"/>
      <w:r w:rsidRPr="002C2205">
        <w:rPr>
          <w:rFonts w:ascii="Arial" w:hAnsi="Arial" w:cs="Arial"/>
          <w:bCs/>
          <w:sz w:val="24"/>
          <w:szCs w:val="24"/>
          <w:lang w:val="es-MX"/>
        </w:rPr>
        <w:t>Autocad</w:t>
      </w:r>
      <w:proofErr w:type="spellEnd"/>
      <w:r w:rsidR="003B1B35" w:rsidRPr="002C2205">
        <w:rPr>
          <w:rFonts w:ascii="Arial" w:hAnsi="Arial" w:cs="Arial"/>
          <w:bCs/>
          <w:sz w:val="24"/>
          <w:szCs w:val="24"/>
          <w:lang w:val="es-MX"/>
        </w:rPr>
        <w:t>.</w:t>
      </w:r>
      <w:r w:rsidRPr="002C2205">
        <w:rPr>
          <w:rFonts w:ascii="Arial" w:hAnsi="Arial" w:cs="Arial"/>
          <w:bCs/>
          <w:sz w:val="24"/>
          <w:szCs w:val="24"/>
          <w:lang w:val="es-MX"/>
        </w:rPr>
        <w:t xml:space="preserve"> </w:t>
      </w:r>
    </w:p>
    <w:p w14:paraId="7385E2C9" w14:textId="07C3F147" w:rsidR="00FF1E84" w:rsidRPr="002C2205" w:rsidRDefault="00FF1E84" w:rsidP="002C2205">
      <w:pPr>
        <w:pStyle w:val="Prrafodelista"/>
        <w:widowControl w:val="0"/>
        <w:numPr>
          <w:ilvl w:val="0"/>
          <w:numId w:val="61"/>
        </w:numPr>
        <w:autoSpaceDE w:val="0"/>
        <w:autoSpaceDN w:val="0"/>
        <w:adjustRightInd w:val="0"/>
        <w:spacing w:line="360" w:lineRule="auto"/>
        <w:ind w:right="-660"/>
        <w:jc w:val="both"/>
        <w:rPr>
          <w:rFonts w:ascii="Arial" w:hAnsi="Arial" w:cs="Arial"/>
          <w:bCs/>
          <w:sz w:val="24"/>
          <w:szCs w:val="24"/>
          <w:lang w:val="es-MX"/>
        </w:rPr>
      </w:pPr>
      <w:proofErr w:type="spellStart"/>
      <w:r w:rsidRPr="002C2205">
        <w:rPr>
          <w:rFonts w:ascii="Arial" w:hAnsi="Arial" w:cs="Arial"/>
          <w:bCs/>
          <w:sz w:val="24"/>
          <w:szCs w:val="24"/>
          <w:lang w:val="es-MX"/>
        </w:rPr>
        <w:t>CivilCad</w:t>
      </w:r>
      <w:proofErr w:type="spellEnd"/>
      <w:r w:rsidR="003B1B35" w:rsidRPr="002C2205">
        <w:rPr>
          <w:rFonts w:ascii="Arial" w:hAnsi="Arial" w:cs="Arial"/>
          <w:bCs/>
          <w:sz w:val="24"/>
          <w:szCs w:val="24"/>
          <w:lang w:val="es-MX"/>
        </w:rPr>
        <w:t>.</w:t>
      </w:r>
    </w:p>
    <w:p w14:paraId="4C3D9091" w14:textId="1B9A5BC7" w:rsidR="00BE7112" w:rsidRPr="002C2205" w:rsidRDefault="00BE7112" w:rsidP="002C2205">
      <w:pPr>
        <w:pStyle w:val="Prrafodelista"/>
        <w:numPr>
          <w:ilvl w:val="0"/>
          <w:numId w:val="61"/>
        </w:numPr>
        <w:spacing w:line="360" w:lineRule="auto"/>
        <w:ind w:right="14"/>
        <w:jc w:val="both"/>
        <w:rPr>
          <w:rFonts w:ascii="Arial" w:hAnsi="Arial" w:cs="Arial"/>
          <w:sz w:val="24"/>
          <w:szCs w:val="24"/>
          <w:lang w:val="es-MX"/>
        </w:rPr>
      </w:pPr>
      <w:r w:rsidRPr="002C2205">
        <w:rPr>
          <w:rFonts w:ascii="Arial" w:hAnsi="Arial" w:cs="Arial"/>
          <w:sz w:val="24"/>
          <w:szCs w:val="24"/>
          <w:lang w:val="es-MX"/>
        </w:rPr>
        <w:t>Hidráulica de canales y tuberías</w:t>
      </w:r>
      <w:r w:rsidR="003B1B35" w:rsidRPr="002C2205">
        <w:rPr>
          <w:rFonts w:ascii="Arial" w:hAnsi="Arial" w:cs="Arial"/>
          <w:sz w:val="24"/>
          <w:szCs w:val="24"/>
          <w:lang w:val="es-MX"/>
        </w:rPr>
        <w:t>.</w:t>
      </w:r>
    </w:p>
    <w:p w14:paraId="3B82499F" w14:textId="45CE6F8D" w:rsidR="00BE7112" w:rsidRPr="002C2205" w:rsidRDefault="00BE7112" w:rsidP="002C2205">
      <w:pPr>
        <w:pStyle w:val="Prrafodelista"/>
        <w:numPr>
          <w:ilvl w:val="0"/>
          <w:numId w:val="61"/>
        </w:numPr>
        <w:spacing w:line="360" w:lineRule="auto"/>
        <w:ind w:right="14"/>
        <w:jc w:val="both"/>
        <w:rPr>
          <w:rFonts w:ascii="Arial" w:hAnsi="Arial" w:cs="Arial"/>
          <w:sz w:val="24"/>
          <w:szCs w:val="24"/>
          <w:lang w:val="es-MX"/>
        </w:rPr>
      </w:pPr>
      <w:r w:rsidRPr="002C2205">
        <w:rPr>
          <w:rFonts w:ascii="Arial" w:hAnsi="Arial" w:cs="Arial"/>
          <w:sz w:val="24"/>
          <w:szCs w:val="24"/>
          <w:lang w:val="es-MX"/>
        </w:rPr>
        <w:t>Hidrología</w:t>
      </w:r>
      <w:r w:rsidR="003B1B35" w:rsidRPr="002C2205">
        <w:rPr>
          <w:rFonts w:ascii="Arial" w:hAnsi="Arial" w:cs="Arial"/>
          <w:sz w:val="24"/>
          <w:szCs w:val="24"/>
          <w:lang w:val="es-MX"/>
        </w:rPr>
        <w:t>.</w:t>
      </w:r>
    </w:p>
    <w:p w14:paraId="0D104867" w14:textId="3C4F35C4" w:rsidR="00634B0B" w:rsidRPr="002C2205" w:rsidRDefault="00BE7112" w:rsidP="002C2205">
      <w:pPr>
        <w:pStyle w:val="Prrafodelista"/>
        <w:numPr>
          <w:ilvl w:val="0"/>
          <w:numId w:val="61"/>
        </w:numPr>
        <w:spacing w:line="360" w:lineRule="auto"/>
        <w:ind w:right="14"/>
        <w:jc w:val="both"/>
        <w:rPr>
          <w:rFonts w:ascii="Arial" w:hAnsi="Arial" w:cs="Arial"/>
          <w:sz w:val="24"/>
          <w:szCs w:val="24"/>
          <w:lang w:val="es-MX"/>
        </w:rPr>
      </w:pPr>
      <w:r w:rsidRPr="002C2205">
        <w:rPr>
          <w:rFonts w:ascii="Arial" w:hAnsi="Arial" w:cs="Arial"/>
          <w:sz w:val="24"/>
          <w:szCs w:val="24"/>
          <w:lang w:val="es-MX"/>
        </w:rPr>
        <w:lastRenderedPageBreak/>
        <w:t>Conocimiento en herramientas</w:t>
      </w:r>
      <w:r w:rsidR="003B1B35" w:rsidRPr="002C2205">
        <w:rPr>
          <w:rFonts w:ascii="Arial" w:hAnsi="Arial" w:cs="Arial"/>
          <w:sz w:val="24"/>
          <w:szCs w:val="24"/>
          <w:lang w:val="es-MX"/>
        </w:rPr>
        <w:t>.</w:t>
      </w:r>
    </w:p>
    <w:p w14:paraId="44B65DB3" w14:textId="52952A22" w:rsidR="00634B0B" w:rsidRPr="002C2205" w:rsidRDefault="00634B0B"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3F7E340B" w14:textId="7E1665E0" w:rsidR="0032402D" w:rsidRPr="002C2205" w:rsidRDefault="0032402D" w:rsidP="002C2205">
      <w:pPr>
        <w:pStyle w:val="Prrafodelista"/>
        <w:widowControl w:val="0"/>
        <w:numPr>
          <w:ilvl w:val="0"/>
          <w:numId w:val="62"/>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Capacidad de liderazgo</w:t>
      </w:r>
      <w:r w:rsidR="003B1B35" w:rsidRPr="002C2205">
        <w:rPr>
          <w:rFonts w:ascii="Arial" w:hAnsi="Arial" w:cs="Arial"/>
          <w:sz w:val="24"/>
          <w:szCs w:val="24"/>
          <w:lang w:val="es-MX"/>
        </w:rPr>
        <w:t>.</w:t>
      </w:r>
    </w:p>
    <w:p w14:paraId="14469CA8" w14:textId="54A94DB1" w:rsidR="0032402D" w:rsidRPr="002C2205" w:rsidRDefault="0032402D" w:rsidP="002C2205">
      <w:pPr>
        <w:pStyle w:val="Prrafodelista"/>
        <w:widowControl w:val="0"/>
        <w:numPr>
          <w:ilvl w:val="0"/>
          <w:numId w:val="62"/>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Capacidad de organización</w:t>
      </w:r>
      <w:r w:rsidR="003B1B35" w:rsidRPr="002C2205">
        <w:rPr>
          <w:rFonts w:ascii="Arial" w:hAnsi="Arial" w:cs="Arial"/>
          <w:sz w:val="24"/>
          <w:szCs w:val="24"/>
          <w:lang w:val="es-MX"/>
        </w:rPr>
        <w:t>.</w:t>
      </w:r>
    </w:p>
    <w:p w14:paraId="1EA6D934" w14:textId="060DA616" w:rsidR="0032402D" w:rsidRPr="002C2205" w:rsidRDefault="0032402D" w:rsidP="002C2205">
      <w:pPr>
        <w:pStyle w:val="Prrafodelista"/>
        <w:widowControl w:val="0"/>
        <w:numPr>
          <w:ilvl w:val="0"/>
          <w:numId w:val="62"/>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Concentración en el trabajo</w:t>
      </w:r>
      <w:r w:rsidR="003B1B35" w:rsidRPr="002C2205">
        <w:rPr>
          <w:rFonts w:ascii="Arial" w:hAnsi="Arial" w:cs="Arial"/>
          <w:sz w:val="24"/>
          <w:szCs w:val="24"/>
          <w:lang w:val="es-MX"/>
        </w:rPr>
        <w:t>.</w:t>
      </w:r>
    </w:p>
    <w:p w14:paraId="1EEE2106" w14:textId="16EC65E4" w:rsidR="0032402D" w:rsidRPr="002C2205" w:rsidRDefault="0032402D" w:rsidP="002C2205">
      <w:pPr>
        <w:pStyle w:val="Prrafodelista"/>
        <w:widowControl w:val="0"/>
        <w:numPr>
          <w:ilvl w:val="0"/>
          <w:numId w:val="62"/>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Capacidad de retención</w:t>
      </w:r>
      <w:r w:rsidR="003B1B35" w:rsidRPr="002C2205">
        <w:rPr>
          <w:rFonts w:ascii="Arial" w:hAnsi="Arial" w:cs="Arial"/>
          <w:sz w:val="24"/>
          <w:szCs w:val="24"/>
          <w:lang w:val="es-MX"/>
        </w:rPr>
        <w:t>.</w:t>
      </w:r>
      <w:r w:rsidRPr="002C2205">
        <w:rPr>
          <w:rFonts w:ascii="Arial" w:hAnsi="Arial" w:cs="Arial"/>
          <w:sz w:val="24"/>
          <w:szCs w:val="24"/>
          <w:lang w:val="es-MX"/>
        </w:rPr>
        <w:t xml:space="preserve"> </w:t>
      </w:r>
    </w:p>
    <w:p w14:paraId="57253E3B" w14:textId="3E0D1506" w:rsidR="00634B0B" w:rsidRPr="002C2205" w:rsidRDefault="0032402D" w:rsidP="002C2205">
      <w:pPr>
        <w:pStyle w:val="Prrafodelista"/>
        <w:widowControl w:val="0"/>
        <w:numPr>
          <w:ilvl w:val="0"/>
          <w:numId w:val="62"/>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Trabajo en equipo</w:t>
      </w:r>
      <w:r w:rsidR="003B1B35" w:rsidRPr="002C2205">
        <w:rPr>
          <w:rFonts w:ascii="Arial" w:hAnsi="Arial" w:cs="Arial"/>
          <w:sz w:val="24"/>
          <w:szCs w:val="24"/>
          <w:lang w:val="es-MX"/>
        </w:rPr>
        <w:t>.</w:t>
      </w:r>
    </w:p>
    <w:p w14:paraId="772E70B6" w14:textId="5BDD7637" w:rsidR="00630FF7" w:rsidRPr="002C2205" w:rsidRDefault="00634B0B"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5A0D12AA" w14:textId="030BE253" w:rsidR="0032402D" w:rsidRPr="002C2205" w:rsidRDefault="0032402D" w:rsidP="002C2205">
      <w:pPr>
        <w:pStyle w:val="Prrafodelista"/>
        <w:widowControl w:val="0"/>
        <w:numPr>
          <w:ilvl w:val="0"/>
          <w:numId w:val="66"/>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Ing</w:t>
      </w:r>
      <w:r w:rsidR="00870FD9" w:rsidRPr="002C2205">
        <w:rPr>
          <w:rFonts w:ascii="Arial" w:hAnsi="Arial" w:cs="Arial"/>
          <w:bCs/>
          <w:sz w:val="24"/>
          <w:szCs w:val="24"/>
          <w:lang w:val="es-MX"/>
        </w:rPr>
        <w:t>eniero</w:t>
      </w:r>
      <w:r w:rsidRPr="002C2205">
        <w:rPr>
          <w:rFonts w:ascii="Arial" w:hAnsi="Arial" w:cs="Arial"/>
          <w:bCs/>
          <w:sz w:val="24"/>
          <w:szCs w:val="24"/>
          <w:lang w:val="es-MX"/>
        </w:rPr>
        <w:t xml:space="preserve"> Civil</w:t>
      </w:r>
      <w:r w:rsidR="00F165E9" w:rsidRPr="002C2205">
        <w:rPr>
          <w:rFonts w:ascii="Arial" w:hAnsi="Arial" w:cs="Arial"/>
          <w:bCs/>
          <w:sz w:val="24"/>
          <w:szCs w:val="24"/>
          <w:lang w:val="es-MX"/>
        </w:rPr>
        <w:t>.</w:t>
      </w:r>
      <w:r w:rsidRPr="002C2205">
        <w:rPr>
          <w:rFonts w:ascii="Arial" w:hAnsi="Arial" w:cs="Arial"/>
          <w:bCs/>
          <w:sz w:val="24"/>
          <w:szCs w:val="24"/>
          <w:lang w:val="es-MX"/>
        </w:rPr>
        <w:t xml:space="preserve"> </w:t>
      </w:r>
    </w:p>
    <w:p w14:paraId="5C881793" w14:textId="5A20F969" w:rsidR="0032402D" w:rsidRPr="002C2205" w:rsidRDefault="0032402D" w:rsidP="002C2205">
      <w:pPr>
        <w:pStyle w:val="Prrafodelista"/>
        <w:widowControl w:val="0"/>
        <w:numPr>
          <w:ilvl w:val="0"/>
          <w:numId w:val="66"/>
        </w:numPr>
        <w:autoSpaceDE w:val="0"/>
        <w:autoSpaceDN w:val="0"/>
        <w:adjustRightInd w:val="0"/>
        <w:spacing w:line="360" w:lineRule="auto"/>
        <w:ind w:right="-660"/>
        <w:jc w:val="both"/>
        <w:rPr>
          <w:rFonts w:ascii="Arial" w:hAnsi="Arial" w:cs="Arial"/>
          <w:b/>
          <w:sz w:val="24"/>
          <w:szCs w:val="24"/>
          <w:lang w:val="es-MX"/>
        </w:rPr>
      </w:pPr>
      <w:r w:rsidRPr="002C2205">
        <w:rPr>
          <w:rFonts w:ascii="Arial" w:hAnsi="Arial" w:cs="Arial"/>
          <w:bCs/>
          <w:sz w:val="24"/>
          <w:szCs w:val="24"/>
          <w:lang w:val="es-MX"/>
        </w:rPr>
        <w:t>Arquitecto</w:t>
      </w:r>
      <w:r w:rsidR="003B1B35" w:rsidRPr="002C2205">
        <w:rPr>
          <w:rFonts w:ascii="Arial" w:hAnsi="Arial" w:cs="Arial"/>
          <w:bCs/>
          <w:sz w:val="24"/>
          <w:szCs w:val="24"/>
          <w:lang w:val="es-MX"/>
        </w:rPr>
        <w:t>.</w:t>
      </w:r>
      <w:r w:rsidRPr="002C2205">
        <w:rPr>
          <w:rFonts w:ascii="Arial" w:hAnsi="Arial" w:cs="Arial"/>
          <w:bCs/>
          <w:sz w:val="24"/>
          <w:szCs w:val="24"/>
          <w:lang w:val="es-MX"/>
        </w:rPr>
        <w:t xml:space="preserve"> </w:t>
      </w:r>
    </w:p>
    <w:p w14:paraId="6CFBE25F" w14:textId="77777777" w:rsidR="0032402D" w:rsidRPr="002C2205" w:rsidRDefault="0032402D" w:rsidP="002C2205">
      <w:pPr>
        <w:widowControl w:val="0"/>
        <w:autoSpaceDE w:val="0"/>
        <w:autoSpaceDN w:val="0"/>
        <w:adjustRightInd w:val="0"/>
        <w:spacing w:line="360" w:lineRule="auto"/>
        <w:ind w:right="-660"/>
        <w:jc w:val="both"/>
        <w:rPr>
          <w:rFonts w:ascii="Arial" w:hAnsi="Arial" w:cs="Arial"/>
          <w:b/>
          <w:lang w:val="es-MX"/>
        </w:rPr>
      </w:pPr>
    </w:p>
    <w:p w14:paraId="238D5AA7" w14:textId="12594805" w:rsidR="00630FF7" w:rsidRPr="002C2205" w:rsidRDefault="00630FF7" w:rsidP="002C2205">
      <w:pPr>
        <w:spacing w:after="160" w:line="360" w:lineRule="auto"/>
        <w:ind w:right="-660"/>
        <w:jc w:val="both"/>
        <w:rPr>
          <w:rFonts w:ascii="Arial" w:hAnsi="Arial" w:cs="Arial"/>
          <w:b/>
          <w:lang w:val="es-MX"/>
        </w:rPr>
      </w:pPr>
      <w:r w:rsidRPr="002C2205">
        <w:rPr>
          <w:rFonts w:ascii="Arial" w:hAnsi="Arial" w:cs="Arial"/>
          <w:b/>
          <w:lang w:val="es-MX"/>
        </w:rPr>
        <w:br w:type="page"/>
      </w:r>
    </w:p>
    <w:p w14:paraId="259D0733" w14:textId="00DB82B4"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1429ED6C" w14:textId="35FCADC4" w:rsidR="00805326" w:rsidRPr="002C2205" w:rsidRDefault="00B158BD" w:rsidP="002C2205">
      <w:pPr>
        <w:spacing w:line="360" w:lineRule="auto"/>
        <w:ind w:right="-660"/>
        <w:jc w:val="center"/>
        <w:rPr>
          <w:rFonts w:ascii="Arial" w:hAnsi="Arial" w:cs="Arial"/>
        </w:rPr>
      </w:pPr>
      <w:r w:rsidRPr="002C2205">
        <w:rPr>
          <w:rFonts w:ascii="Arial" w:hAnsi="Arial" w:cs="Arial"/>
        </w:rPr>
        <w:t xml:space="preserve">AUXILIAR DE </w:t>
      </w:r>
      <w:r w:rsidR="001A1A03" w:rsidRPr="002C2205">
        <w:rPr>
          <w:rFonts w:ascii="Arial" w:hAnsi="Arial" w:cs="Arial"/>
        </w:rPr>
        <w:t>GERENTE TÉCNICO</w:t>
      </w:r>
    </w:p>
    <w:p w14:paraId="27861410"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OBJETIVO DEL PUESTO</w:t>
      </w:r>
    </w:p>
    <w:p w14:paraId="7E0DD235" w14:textId="7F684AA7" w:rsidR="00B158BD" w:rsidRPr="002C2205" w:rsidRDefault="00B158BD" w:rsidP="002C2205">
      <w:pPr>
        <w:spacing w:line="360" w:lineRule="auto"/>
        <w:ind w:right="-660"/>
        <w:jc w:val="both"/>
        <w:rPr>
          <w:rFonts w:ascii="Arial" w:hAnsi="Arial" w:cs="Arial"/>
        </w:rPr>
      </w:pPr>
      <w:r w:rsidRPr="002C2205">
        <w:rPr>
          <w:rFonts w:ascii="Arial" w:hAnsi="Arial" w:cs="Arial"/>
        </w:rPr>
        <w:t>Coadyuvar en la coordinación de las diferentes áreas para un mejor desempeño de las actividades que cumplan con las solicitudes y servicios requeridos por el usuario en tiempo y forma.</w:t>
      </w:r>
    </w:p>
    <w:p w14:paraId="230AFB3D"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FUNCIONES</w:t>
      </w:r>
    </w:p>
    <w:p w14:paraId="265ED748" w14:textId="0F8241EE" w:rsidR="00B158BD"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 xml:space="preserve">Brindar atención al usuario con respecto a los servicios que </w:t>
      </w:r>
      <w:r w:rsidR="00A1113B" w:rsidRPr="002C2205">
        <w:rPr>
          <w:rFonts w:ascii="Arial" w:hAnsi="Arial" w:cs="Arial"/>
        </w:rPr>
        <w:t>proporciona la Gerencia Técnica.</w:t>
      </w:r>
    </w:p>
    <w:p w14:paraId="318D9E58" w14:textId="61EF9DD5" w:rsidR="00B158BD"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Elaborar órdenes de trabajo</w:t>
      </w:r>
      <w:r w:rsidR="00A1113B" w:rsidRPr="002C2205">
        <w:rPr>
          <w:rFonts w:ascii="Arial" w:hAnsi="Arial" w:cs="Arial"/>
        </w:rPr>
        <w:t xml:space="preserve"> para las áreas correspondiente.</w:t>
      </w:r>
    </w:p>
    <w:p w14:paraId="480E67EA" w14:textId="0AEAA06B" w:rsidR="00B158BD"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Recibir y dar respuesta a la correspondencia de Gerencia Técnica</w:t>
      </w:r>
      <w:r w:rsidR="00A1113B" w:rsidRPr="002C2205">
        <w:rPr>
          <w:rFonts w:ascii="Arial" w:hAnsi="Arial" w:cs="Arial"/>
        </w:rPr>
        <w:t>.</w:t>
      </w:r>
    </w:p>
    <w:p w14:paraId="52B99CC0" w14:textId="3C47007D" w:rsidR="00B158BD"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Elaborar los documentos administrativos requeridos</w:t>
      </w:r>
      <w:r w:rsidR="00A1113B" w:rsidRPr="002C2205">
        <w:rPr>
          <w:rFonts w:ascii="Arial" w:hAnsi="Arial" w:cs="Arial"/>
        </w:rPr>
        <w:t>.</w:t>
      </w:r>
    </w:p>
    <w:p w14:paraId="5D0CEEB8" w14:textId="3A2F1BB7" w:rsidR="00B158BD"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Mantener ordenado y actualizado el archivo de Gerencia Técnica</w:t>
      </w:r>
      <w:r w:rsidR="00A1113B" w:rsidRPr="002C2205">
        <w:rPr>
          <w:rFonts w:ascii="Arial" w:hAnsi="Arial" w:cs="Arial"/>
        </w:rPr>
        <w:t>.</w:t>
      </w:r>
    </w:p>
    <w:p w14:paraId="1028994F" w14:textId="2DD75D9D" w:rsidR="00B158BD"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Resguardar los documentos y la correspondencia del área, archivando adecuadamente</w:t>
      </w:r>
      <w:r w:rsidR="00A1113B" w:rsidRPr="002C2205">
        <w:rPr>
          <w:rFonts w:ascii="Arial" w:hAnsi="Arial" w:cs="Arial"/>
        </w:rPr>
        <w:t>.</w:t>
      </w:r>
    </w:p>
    <w:p w14:paraId="08507D91" w14:textId="557CBFCF" w:rsidR="00B158BD"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Elaborar la integración de reportes mensual y trimestral</w:t>
      </w:r>
      <w:r w:rsidR="00A1113B" w:rsidRPr="002C2205">
        <w:rPr>
          <w:rFonts w:ascii="Arial" w:hAnsi="Arial" w:cs="Arial"/>
        </w:rPr>
        <w:t>.</w:t>
      </w:r>
    </w:p>
    <w:p w14:paraId="4DEA549B" w14:textId="77777777" w:rsidR="00B158BD"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Apoyo a diferentes áreas cuando sea requerido.</w:t>
      </w:r>
    </w:p>
    <w:p w14:paraId="3E8A658D" w14:textId="77777777" w:rsidR="00B158BD"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Desempeñar las comisiones que le encomiende el Gerente Técnico, relativas al puesto.</w:t>
      </w:r>
    </w:p>
    <w:p w14:paraId="3C818558" w14:textId="6F922AB1" w:rsidR="00805326" w:rsidRPr="002C2205" w:rsidRDefault="00B158BD" w:rsidP="002C2205">
      <w:pPr>
        <w:pStyle w:val="Sinespaciado"/>
        <w:numPr>
          <w:ilvl w:val="0"/>
          <w:numId w:val="4"/>
        </w:numPr>
        <w:spacing w:line="360" w:lineRule="auto"/>
        <w:ind w:right="-660"/>
        <w:jc w:val="both"/>
        <w:rPr>
          <w:rFonts w:ascii="Arial" w:hAnsi="Arial" w:cs="Arial"/>
        </w:rPr>
      </w:pPr>
      <w:r w:rsidRPr="002C2205">
        <w:rPr>
          <w:rFonts w:ascii="Arial" w:hAnsi="Arial" w:cs="Arial"/>
        </w:rPr>
        <w:t>Atender oportuna y eficazmente las indicaciones del Gerente Técnico</w:t>
      </w:r>
      <w:r w:rsidR="00A1113B" w:rsidRPr="002C2205">
        <w:rPr>
          <w:rFonts w:ascii="Arial" w:hAnsi="Arial" w:cs="Arial"/>
        </w:rPr>
        <w:t>.</w:t>
      </w:r>
    </w:p>
    <w:p w14:paraId="4FE55E41"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31E88ABB" w14:textId="33A4F392" w:rsidR="00BE7112" w:rsidRPr="002C2205" w:rsidRDefault="00BE7112" w:rsidP="002C2205">
      <w:pPr>
        <w:pStyle w:val="Prrafodelista"/>
        <w:numPr>
          <w:ilvl w:val="0"/>
          <w:numId w:val="61"/>
        </w:numPr>
        <w:spacing w:line="360" w:lineRule="auto"/>
        <w:ind w:right="14"/>
        <w:jc w:val="both"/>
        <w:rPr>
          <w:rFonts w:ascii="Arial" w:hAnsi="Arial" w:cs="Arial"/>
          <w:sz w:val="24"/>
          <w:szCs w:val="24"/>
          <w:lang w:val="es-MX"/>
        </w:rPr>
      </w:pPr>
      <w:r w:rsidRPr="002C2205">
        <w:rPr>
          <w:rFonts w:ascii="Arial" w:hAnsi="Arial" w:cs="Arial"/>
          <w:sz w:val="24"/>
          <w:szCs w:val="24"/>
          <w:lang w:val="es-MX"/>
        </w:rPr>
        <w:t>Dirección General</w:t>
      </w:r>
      <w:r w:rsidR="003B1B35" w:rsidRPr="002C2205">
        <w:rPr>
          <w:rFonts w:ascii="Arial" w:hAnsi="Arial" w:cs="Arial"/>
          <w:sz w:val="24"/>
          <w:szCs w:val="24"/>
          <w:lang w:val="es-MX"/>
        </w:rPr>
        <w:t>.</w:t>
      </w:r>
    </w:p>
    <w:p w14:paraId="411EF616" w14:textId="097A4B3C" w:rsidR="00BE7112" w:rsidRPr="002C2205" w:rsidRDefault="00BE7112" w:rsidP="002C2205">
      <w:pPr>
        <w:pStyle w:val="Prrafodelista"/>
        <w:numPr>
          <w:ilvl w:val="0"/>
          <w:numId w:val="61"/>
        </w:numPr>
        <w:spacing w:line="360" w:lineRule="auto"/>
        <w:ind w:right="14"/>
        <w:jc w:val="both"/>
        <w:rPr>
          <w:rFonts w:ascii="Arial" w:hAnsi="Arial" w:cs="Arial"/>
          <w:sz w:val="24"/>
          <w:szCs w:val="24"/>
          <w:lang w:val="es-MX"/>
        </w:rPr>
      </w:pPr>
      <w:r w:rsidRPr="002C2205">
        <w:rPr>
          <w:rFonts w:ascii="Arial" w:hAnsi="Arial" w:cs="Arial"/>
          <w:sz w:val="24"/>
          <w:szCs w:val="24"/>
          <w:lang w:val="es-MX"/>
        </w:rPr>
        <w:t>Contraloría Interna</w:t>
      </w:r>
      <w:r w:rsidR="003B1B35" w:rsidRPr="002C2205">
        <w:rPr>
          <w:rFonts w:ascii="Arial" w:hAnsi="Arial" w:cs="Arial"/>
          <w:sz w:val="24"/>
          <w:szCs w:val="24"/>
          <w:lang w:val="es-MX"/>
        </w:rPr>
        <w:t>.</w:t>
      </w:r>
    </w:p>
    <w:p w14:paraId="5BD36EC6" w14:textId="4295D788" w:rsidR="00BE7112" w:rsidRPr="002C2205" w:rsidRDefault="00BE7112" w:rsidP="002C2205">
      <w:pPr>
        <w:pStyle w:val="Prrafodelista"/>
        <w:widowControl w:val="0"/>
        <w:numPr>
          <w:ilvl w:val="0"/>
          <w:numId w:val="61"/>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Gerencia General</w:t>
      </w:r>
      <w:r w:rsidR="003B1B35" w:rsidRPr="002C2205">
        <w:rPr>
          <w:rFonts w:ascii="Arial" w:hAnsi="Arial" w:cs="Arial"/>
          <w:sz w:val="24"/>
          <w:szCs w:val="24"/>
          <w:lang w:val="es-MX"/>
        </w:rPr>
        <w:t>.</w:t>
      </w:r>
    </w:p>
    <w:p w14:paraId="594D9864" w14:textId="3C73D3EC" w:rsidR="00BE7112" w:rsidRPr="002C2205" w:rsidRDefault="00BE7112" w:rsidP="002C2205">
      <w:pPr>
        <w:pStyle w:val="Prrafodelista"/>
        <w:widowControl w:val="0"/>
        <w:numPr>
          <w:ilvl w:val="0"/>
          <w:numId w:val="61"/>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t>Gerencia SIGA</w:t>
      </w:r>
      <w:r w:rsidR="003B1B35" w:rsidRPr="002C2205">
        <w:rPr>
          <w:rFonts w:ascii="Arial" w:hAnsi="Arial" w:cs="Arial"/>
          <w:sz w:val="24"/>
          <w:szCs w:val="24"/>
          <w:lang w:val="es-MX"/>
        </w:rPr>
        <w:t>.</w:t>
      </w:r>
    </w:p>
    <w:p w14:paraId="29A53279" w14:textId="085B951B" w:rsidR="0087377B" w:rsidRPr="002C2205" w:rsidRDefault="0087377B" w:rsidP="002C2205">
      <w:pPr>
        <w:pStyle w:val="Prrafodelista"/>
        <w:widowControl w:val="0"/>
        <w:numPr>
          <w:ilvl w:val="0"/>
          <w:numId w:val="61"/>
        </w:numPr>
        <w:autoSpaceDE w:val="0"/>
        <w:autoSpaceDN w:val="0"/>
        <w:adjustRightInd w:val="0"/>
        <w:spacing w:line="360" w:lineRule="auto"/>
        <w:ind w:right="-660"/>
        <w:jc w:val="both"/>
        <w:rPr>
          <w:rFonts w:ascii="Arial" w:hAnsi="Arial" w:cs="Arial"/>
          <w:sz w:val="24"/>
          <w:szCs w:val="24"/>
          <w:lang w:val="es-MX"/>
        </w:rPr>
      </w:pPr>
      <w:r w:rsidRPr="002C2205">
        <w:rPr>
          <w:rFonts w:ascii="Arial" w:hAnsi="Arial" w:cs="Arial"/>
          <w:sz w:val="24"/>
          <w:szCs w:val="24"/>
          <w:lang w:val="es-MX"/>
        </w:rPr>
        <w:lastRenderedPageBreak/>
        <w:t>Recursos Humanos</w:t>
      </w:r>
      <w:r w:rsidR="003B1B35" w:rsidRPr="002C2205">
        <w:rPr>
          <w:rFonts w:ascii="Arial" w:hAnsi="Arial" w:cs="Arial"/>
          <w:sz w:val="24"/>
          <w:szCs w:val="24"/>
          <w:lang w:val="es-MX"/>
        </w:rPr>
        <w:t>.</w:t>
      </w:r>
    </w:p>
    <w:p w14:paraId="010BB360" w14:textId="4A44D419"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34BC2DAB" w14:textId="434D5250" w:rsidR="00870FD9" w:rsidRPr="002C2205" w:rsidRDefault="00870FD9" w:rsidP="002C2205">
      <w:pPr>
        <w:pStyle w:val="Prrafodelista"/>
        <w:widowControl w:val="0"/>
        <w:numPr>
          <w:ilvl w:val="0"/>
          <w:numId w:val="63"/>
        </w:numPr>
        <w:autoSpaceDE w:val="0"/>
        <w:autoSpaceDN w:val="0"/>
        <w:adjustRightInd w:val="0"/>
        <w:spacing w:line="360" w:lineRule="auto"/>
        <w:ind w:right="-660"/>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Paquetería de office</w:t>
      </w:r>
      <w:r w:rsidR="003B1B35" w:rsidRPr="002C2205">
        <w:rPr>
          <w:rFonts w:ascii="Arial" w:eastAsiaTheme="minorHAnsi" w:hAnsi="Arial" w:cs="Arial"/>
          <w:sz w:val="24"/>
          <w:szCs w:val="24"/>
          <w:lang w:val="es-ES_tradnl" w:eastAsia="en-US"/>
        </w:rPr>
        <w:t>.</w:t>
      </w:r>
    </w:p>
    <w:p w14:paraId="602AC533" w14:textId="219A9B87" w:rsidR="00870FD9" w:rsidRPr="002C2205" w:rsidRDefault="00870FD9" w:rsidP="002C2205">
      <w:pPr>
        <w:pStyle w:val="Prrafodelista"/>
        <w:widowControl w:val="0"/>
        <w:numPr>
          <w:ilvl w:val="0"/>
          <w:numId w:val="63"/>
        </w:numPr>
        <w:autoSpaceDE w:val="0"/>
        <w:autoSpaceDN w:val="0"/>
        <w:adjustRightInd w:val="0"/>
        <w:spacing w:line="360" w:lineRule="auto"/>
        <w:ind w:right="-660"/>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Administración</w:t>
      </w:r>
      <w:r w:rsidR="003B1B35" w:rsidRPr="002C2205">
        <w:rPr>
          <w:rFonts w:ascii="Arial" w:eastAsiaTheme="minorHAnsi" w:hAnsi="Arial" w:cs="Arial"/>
          <w:sz w:val="24"/>
          <w:szCs w:val="24"/>
          <w:lang w:val="es-ES_tradnl" w:eastAsia="en-US"/>
        </w:rPr>
        <w:t>.</w:t>
      </w:r>
      <w:r w:rsidRPr="002C2205">
        <w:rPr>
          <w:rFonts w:ascii="Arial" w:eastAsiaTheme="minorHAnsi" w:hAnsi="Arial" w:cs="Arial"/>
          <w:sz w:val="24"/>
          <w:szCs w:val="24"/>
          <w:lang w:val="es-ES_tradnl" w:eastAsia="en-US"/>
        </w:rPr>
        <w:t xml:space="preserve"> </w:t>
      </w:r>
    </w:p>
    <w:p w14:paraId="51B237FD" w14:textId="1ED9B8FE" w:rsidR="00870FD9" w:rsidRPr="002C2205" w:rsidRDefault="00870FD9" w:rsidP="002C2205">
      <w:pPr>
        <w:pStyle w:val="Prrafodelista"/>
        <w:widowControl w:val="0"/>
        <w:numPr>
          <w:ilvl w:val="0"/>
          <w:numId w:val="63"/>
        </w:numPr>
        <w:autoSpaceDE w:val="0"/>
        <w:autoSpaceDN w:val="0"/>
        <w:adjustRightInd w:val="0"/>
        <w:spacing w:line="360" w:lineRule="auto"/>
        <w:ind w:right="-660"/>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Conocimientos técnicos en el área</w:t>
      </w:r>
      <w:r w:rsidR="003B1B35" w:rsidRPr="002C2205">
        <w:rPr>
          <w:rFonts w:ascii="Arial" w:eastAsiaTheme="minorHAnsi" w:hAnsi="Arial" w:cs="Arial"/>
          <w:sz w:val="24"/>
          <w:szCs w:val="24"/>
          <w:lang w:val="es-ES_tradnl" w:eastAsia="en-US"/>
        </w:rPr>
        <w:t>.</w:t>
      </w:r>
    </w:p>
    <w:p w14:paraId="7C636DAA" w14:textId="7D549390"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30ADF479" w14:textId="01792053" w:rsidR="00870FD9" w:rsidRPr="002C2205" w:rsidRDefault="00870FD9" w:rsidP="002C2205">
      <w:pPr>
        <w:pStyle w:val="Prrafodelista"/>
        <w:widowControl w:val="0"/>
        <w:numPr>
          <w:ilvl w:val="0"/>
          <w:numId w:val="64"/>
        </w:numPr>
        <w:autoSpaceDE w:val="0"/>
        <w:autoSpaceDN w:val="0"/>
        <w:adjustRightInd w:val="0"/>
        <w:spacing w:line="360" w:lineRule="auto"/>
        <w:ind w:right="-660"/>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Organizar</w:t>
      </w:r>
      <w:r w:rsidR="003B1B35" w:rsidRPr="002C2205">
        <w:rPr>
          <w:rFonts w:ascii="Arial" w:eastAsiaTheme="minorHAnsi" w:hAnsi="Arial" w:cs="Arial"/>
          <w:sz w:val="24"/>
          <w:szCs w:val="24"/>
          <w:lang w:val="es-ES_tradnl" w:eastAsia="en-US"/>
        </w:rPr>
        <w:t>.</w:t>
      </w:r>
    </w:p>
    <w:p w14:paraId="58438F06" w14:textId="492A93E9" w:rsidR="00870FD9" w:rsidRPr="002C2205" w:rsidRDefault="00870FD9" w:rsidP="002C2205">
      <w:pPr>
        <w:pStyle w:val="Prrafodelista"/>
        <w:widowControl w:val="0"/>
        <w:numPr>
          <w:ilvl w:val="0"/>
          <w:numId w:val="64"/>
        </w:numPr>
        <w:autoSpaceDE w:val="0"/>
        <w:autoSpaceDN w:val="0"/>
        <w:adjustRightInd w:val="0"/>
        <w:spacing w:line="360" w:lineRule="auto"/>
        <w:ind w:right="-660"/>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Comunicar</w:t>
      </w:r>
      <w:r w:rsidR="003B1B35" w:rsidRPr="002C2205">
        <w:rPr>
          <w:rFonts w:ascii="Arial" w:eastAsiaTheme="minorHAnsi" w:hAnsi="Arial" w:cs="Arial"/>
          <w:sz w:val="24"/>
          <w:szCs w:val="24"/>
          <w:lang w:val="es-ES_tradnl" w:eastAsia="en-US"/>
        </w:rPr>
        <w:t>.</w:t>
      </w:r>
    </w:p>
    <w:p w14:paraId="2C169504" w14:textId="2D58F7E3" w:rsidR="00870FD9" w:rsidRPr="002C2205" w:rsidRDefault="00870FD9" w:rsidP="002C2205">
      <w:pPr>
        <w:pStyle w:val="Prrafodelista"/>
        <w:widowControl w:val="0"/>
        <w:numPr>
          <w:ilvl w:val="0"/>
          <w:numId w:val="64"/>
        </w:numPr>
        <w:autoSpaceDE w:val="0"/>
        <w:autoSpaceDN w:val="0"/>
        <w:adjustRightInd w:val="0"/>
        <w:spacing w:line="360" w:lineRule="auto"/>
        <w:ind w:right="-660"/>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Trabajo en equipo</w:t>
      </w:r>
      <w:r w:rsidR="003B1B35" w:rsidRPr="002C2205">
        <w:rPr>
          <w:rFonts w:ascii="Arial" w:eastAsiaTheme="minorHAnsi" w:hAnsi="Arial" w:cs="Arial"/>
          <w:sz w:val="24"/>
          <w:szCs w:val="24"/>
          <w:lang w:val="es-ES_tradnl" w:eastAsia="en-US"/>
        </w:rPr>
        <w:t>.</w:t>
      </w:r>
    </w:p>
    <w:p w14:paraId="2CA71E16" w14:textId="773AFF16" w:rsidR="00870FD9" w:rsidRPr="002C2205" w:rsidRDefault="00870FD9" w:rsidP="002C2205">
      <w:pPr>
        <w:pStyle w:val="Prrafodelista"/>
        <w:widowControl w:val="0"/>
        <w:numPr>
          <w:ilvl w:val="0"/>
          <w:numId w:val="64"/>
        </w:numPr>
        <w:autoSpaceDE w:val="0"/>
        <w:autoSpaceDN w:val="0"/>
        <w:adjustRightInd w:val="0"/>
        <w:spacing w:line="360" w:lineRule="auto"/>
        <w:ind w:right="-660"/>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Solución de problemas</w:t>
      </w:r>
      <w:r w:rsidR="003B1B35" w:rsidRPr="002C2205">
        <w:rPr>
          <w:rFonts w:ascii="Arial" w:eastAsiaTheme="minorHAnsi" w:hAnsi="Arial" w:cs="Arial"/>
          <w:sz w:val="24"/>
          <w:szCs w:val="24"/>
          <w:lang w:val="es-ES_tradnl" w:eastAsia="en-US"/>
        </w:rPr>
        <w:t>.</w:t>
      </w:r>
    </w:p>
    <w:p w14:paraId="69B76DA7" w14:textId="3E06F71F" w:rsidR="00870FD9" w:rsidRPr="002C2205" w:rsidRDefault="00C81046" w:rsidP="002C2205">
      <w:pPr>
        <w:pStyle w:val="Prrafodelista"/>
        <w:widowControl w:val="0"/>
        <w:numPr>
          <w:ilvl w:val="0"/>
          <w:numId w:val="64"/>
        </w:numPr>
        <w:autoSpaceDE w:val="0"/>
        <w:autoSpaceDN w:val="0"/>
        <w:adjustRightInd w:val="0"/>
        <w:spacing w:line="360" w:lineRule="auto"/>
        <w:ind w:right="-660"/>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Ser objetivo, positivo y pro</w:t>
      </w:r>
      <w:r w:rsidR="00870FD9" w:rsidRPr="002C2205">
        <w:rPr>
          <w:rFonts w:ascii="Arial" w:eastAsiaTheme="minorHAnsi" w:hAnsi="Arial" w:cs="Arial"/>
          <w:sz w:val="24"/>
          <w:szCs w:val="24"/>
          <w:lang w:val="es-ES_tradnl" w:eastAsia="en-US"/>
        </w:rPr>
        <w:t>activo</w:t>
      </w:r>
      <w:r w:rsidR="003B1B35" w:rsidRPr="002C2205">
        <w:rPr>
          <w:rFonts w:ascii="Arial" w:eastAsiaTheme="minorHAnsi" w:hAnsi="Arial" w:cs="Arial"/>
          <w:sz w:val="24"/>
          <w:szCs w:val="24"/>
          <w:lang w:val="es-ES_tradnl" w:eastAsia="en-US"/>
        </w:rPr>
        <w:t>.</w:t>
      </w:r>
    </w:p>
    <w:p w14:paraId="0AD2618F" w14:textId="15C7B257" w:rsidR="00A1113B"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29116D57" w14:textId="66AF7028" w:rsidR="00870FD9" w:rsidRPr="002C2205" w:rsidRDefault="00870FD9" w:rsidP="002C2205">
      <w:pPr>
        <w:pStyle w:val="Prrafodelista"/>
        <w:widowControl w:val="0"/>
        <w:numPr>
          <w:ilvl w:val="0"/>
          <w:numId w:val="65"/>
        </w:numPr>
        <w:autoSpaceDE w:val="0"/>
        <w:autoSpaceDN w:val="0"/>
        <w:adjustRightInd w:val="0"/>
        <w:spacing w:line="360" w:lineRule="auto"/>
        <w:ind w:right="-660"/>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Licenciatura</w:t>
      </w:r>
      <w:r w:rsidR="003B1B35" w:rsidRPr="002C2205">
        <w:rPr>
          <w:rFonts w:ascii="Arial" w:eastAsiaTheme="minorHAnsi" w:hAnsi="Arial" w:cs="Arial"/>
          <w:sz w:val="24"/>
          <w:szCs w:val="24"/>
          <w:lang w:val="es-ES_tradnl" w:eastAsia="en-US"/>
        </w:rPr>
        <w:t>.</w:t>
      </w:r>
      <w:r w:rsidRPr="002C2205">
        <w:rPr>
          <w:rFonts w:ascii="Arial" w:eastAsiaTheme="minorHAnsi" w:hAnsi="Arial" w:cs="Arial"/>
          <w:sz w:val="24"/>
          <w:szCs w:val="24"/>
          <w:lang w:val="es-ES_tradnl" w:eastAsia="en-US"/>
        </w:rPr>
        <w:t xml:space="preserve"> </w:t>
      </w:r>
    </w:p>
    <w:p w14:paraId="42B5FB19" w14:textId="77777777" w:rsidR="007A369D" w:rsidRPr="002C2205" w:rsidRDefault="007A369D" w:rsidP="002C2205">
      <w:pPr>
        <w:widowControl w:val="0"/>
        <w:autoSpaceDE w:val="0"/>
        <w:autoSpaceDN w:val="0"/>
        <w:adjustRightInd w:val="0"/>
        <w:spacing w:line="360" w:lineRule="auto"/>
        <w:ind w:right="-660"/>
        <w:jc w:val="both"/>
        <w:rPr>
          <w:rFonts w:ascii="Arial" w:hAnsi="Arial" w:cs="Arial"/>
          <w:b/>
          <w:lang w:val="es-MX"/>
        </w:rPr>
      </w:pPr>
    </w:p>
    <w:p w14:paraId="7F3A8988" w14:textId="12F79A29" w:rsidR="007A369D" w:rsidRPr="002C2205" w:rsidRDefault="007A369D" w:rsidP="002C2205">
      <w:pPr>
        <w:spacing w:after="160" w:line="360" w:lineRule="auto"/>
        <w:rPr>
          <w:rFonts w:ascii="Arial" w:hAnsi="Arial" w:cs="Arial"/>
          <w:b/>
          <w:lang w:val="es-MX"/>
        </w:rPr>
      </w:pPr>
      <w:r w:rsidRPr="002C2205">
        <w:rPr>
          <w:rFonts w:ascii="Arial" w:hAnsi="Arial" w:cs="Arial"/>
          <w:b/>
          <w:lang w:val="es-MX"/>
        </w:rPr>
        <w:br w:type="page"/>
      </w:r>
    </w:p>
    <w:p w14:paraId="62D0DA33" w14:textId="762EDF54"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014FCCD8" w14:textId="4CF6EF27" w:rsidR="00805326" w:rsidRPr="002C2205" w:rsidRDefault="00D44A5C" w:rsidP="002C2205">
      <w:pPr>
        <w:spacing w:line="360" w:lineRule="auto"/>
        <w:ind w:right="-660"/>
        <w:jc w:val="center"/>
        <w:rPr>
          <w:rFonts w:ascii="Arial" w:hAnsi="Arial" w:cs="Arial"/>
        </w:rPr>
      </w:pPr>
      <w:r w:rsidRPr="002C2205">
        <w:rPr>
          <w:rFonts w:ascii="Arial" w:hAnsi="Arial" w:cs="Arial"/>
        </w:rPr>
        <w:t>JEFE</w:t>
      </w:r>
      <w:r w:rsidR="00B158BD" w:rsidRPr="002C2205">
        <w:rPr>
          <w:rFonts w:ascii="Arial" w:hAnsi="Arial" w:cs="Arial"/>
        </w:rPr>
        <w:t xml:space="preserve"> DE ESTUDIOS Y PROYECTOS</w:t>
      </w:r>
    </w:p>
    <w:p w14:paraId="6D7226AD"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OBJETIVO DEL PUESTO</w:t>
      </w:r>
    </w:p>
    <w:p w14:paraId="4F429B22" w14:textId="250D2201" w:rsidR="00805326" w:rsidRPr="002C2205" w:rsidRDefault="00B158BD" w:rsidP="002C2205">
      <w:pPr>
        <w:pStyle w:val="Sinespaciado"/>
        <w:spacing w:line="360" w:lineRule="auto"/>
        <w:ind w:right="-660"/>
        <w:jc w:val="both"/>
        <w:rPr>
          <w:rFonts w:ascii="Arial" w:hAnsi="Arial" w:cs="Arial"/>
        </w:rPr>
      </w:pPr>
      <w:r w:rsidRPr="002C2205">
        <w:rPr>
          <w:rFonts w:ascii="Arial" w:hAnsi="Arial" w:cs="Arial"/>
        </w:rPr>
        <w:t>Implementar y desarrollar proyectos viables para mejorar el sistema de redes de agua potable, alcantarillado sanitario, alcantarillado pluvial, estaciones de captación, tratamiento de aguas residuales, reforzamiento de estructuras y obra civil con el uso de métodos y/o tecnologías sustentables, logrando con esto, soluciones oportunas que beneficien al municipio en un mejor aprovechamiento integral de los recursos naturales y preservación del equilibrio ecológico.</w:t>
      </w:r>
    </w:p>
    <w:p w14:paraId="4946361A"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FUNCIONES</w:t>
      </w:r>
    </w:p>
    <w:p w14:paraId="18119506"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Analizar el programa y los planes de ejecución de estudios y proyectos.</w:t>
      </w:r>
    </w:p>
    <w:p w14:paraId="758EC298"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 xml:space="preserve">Hacer uso de las normas y criterios técnicos como instrumento para el desarrollo de las actividades. </w:t>
      </w:r>
    </w:p>
    <w:p w14:paraId="00CC4300" w14:textId="410C7658" w:rsidR="00B158BD" w:rsidRPr="002C2205" w:rsidRDefault="00BF1C61"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Proyectar las</w:t>
      </w:r>
      <w:r w:rsidR="00B158BD" w:rsidRPr="002C2205">
        <w:rPr>
          <w:rFonts w:ascii="Arial" w:hAnsi="Arial" w:cs="Arial"/>
        </w:rPr>
        <w:t xml:space="preserve"> redes de agua potable y alcantarillado sanitario para ampliaciones y rehabilitaciones.</w:t>
      </w:r>
    </w:p>
    <w:p w14:paraId="3732FB31"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Realizar y en su caso, coordinar la elaboración de los estudios y proyectos para la ejecución de obras nuevas, ampliaciones o mejoras de las ya existentes de agua potable, alcantarillado sanitario y saneamiento con el uso de nuevas tecnologías.</w:t>
      </w:r>
    </w:p>
    <w:p w14:paraId="39DB5660"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 xml:space="preserve">Elaborar y en su caso, evaluar los estudios y proyectos en materia hidráulica que sean necesarios realizar de acuerdo a las características de cada una de las regiones del municipio, realizando cálculos hidráulicos y presentándolos a consideración de la gerencia técnica. </w:t>
      </w:r>
    </w:p>
    <w:p w14:paraId="2E8D826F"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 xml:space="preserve">Verificar los levantamientos topográficos (altimetría y planimetría) necesarios para la elaboración de proyectos destinados a las obras de agua potable, drenaje, alcantarillado y saneamiento. así como los cálculos de los levantamientos </w:t>
      </w:r>
      <w:r w:rsidRPr="002C2205">
        <w:rPr>
          <w:rFonts w:ascii="Arial" w:hAnsi="Arial" w:cs="Arial"/>
        </w:rPr>
        <w:lastRenderedPageBreak/>
        <w:t>topográficos, cuidando que estos cumplan con las exactitudes requeridas de cada proyecto.</w:t>
      </w:r>
    </w:p>
    <w:p w14:paraId="05D1A2D6"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 xml:space="preserve">Elaborar y en su caso, verificar los dibujos de los proyectos (planta, secciones y detalles) de ingeniería y </w:t>
      </w:r>
      <w:proofErr w:type="spellStart"/>
      <w:r w:rsidRPr="002C2205">
        <w:rPr>
          <w:rFonts w:ascii="Arial" w:hAnsi="Arial" w:cs="Arial"/>
        </w:rPr>
        <w:t>ploteo</w:t>
      </w:r>
      <w:proofErr w:type="spellEnd"/>
      <w:r w:rsidRPr="002C2205">
        <w:rPr>
          <w:rFonts w:ascii="Arial" w:hAnsi="Arial" w:cs="Arial"/>
        </w:rPr>
        <w:t xml:space="preserve"> de planos, cuidando que las escalas y acotaciones sean las correctas para la construcción y ampliación de las redes de agua potable, redes de alcantarillado sanitario y alcantarillado pluvial, utilizando las normas y especificaciones técnicas aceptadas y vigentes por la dependencia normativa.</w:t>
      </w:r>
    </w:p>
    <w:p w14:paraId="56609C4B"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Diseñar las líneas de conducción de agua potable y alcantarillado sanitario.</w:t>
      </w:r>
    </w:p>
    <w:p w14:paraId="5358DE0F" w14:textId="269DB136" w:rsidR="00B158BD" w:rsidRPr="002C2205" w:rsidRDefault="00DB6507"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Elaborar</w:t>
      </w:r>
      <w:r w:rsidR="00B158BD" w:rsidRPr="002C2205">
        <w:rPr>
          <w:rFonts w:ascii="Arial" w:hAnsi="Arial" w:cs="Arial"/>
        </w:rPr>
        <w:t xml:space="preserve"> expedi</w:t>
      </w:r>
      <w:r w:rsidRPr="002C2205">
        <w:rPr>
          <w:rFonts w:ascii="Arial" w:hAnsi="Arial" w:cs="Arial"/>
        </w:rPr>
        <w:t xml:space="preserve">entes técnicos, anteproyectos, </w:t>
      </w:r>
      <w:r w:rsidR="00C81046" w:rsidRPr="002C2205">
        <w:rPr>
          <w:rFonts w:ascii="Arial" w:hAnsi="Arial" w:cs="Arial"/>
        </w:rPr>
        <w:t>ante</w:t>
      </w:r>
      <w:r w:rsidR="00B158BD" w:rsidRPr="002C2205">
        <w:rPr>
          <w:rFonts w:ascii="Arial" w:hAnsi="Arial" w:cs="Arial"/>
        </w:rPr>
        <w:t>presupuestos de agua potable y alcantarillado sanitario.</w:t>
      </w:r>
    </w:p>
    <w:p w14:paraId="134BC61C" w14:textId="0AA42330" w:rsidR="00B158BD" w:rsidRPr="002C2205" w:rsidRDefault="00DB6507"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Revisar</w:t>
      </w:r>
      <w:r w:rsidR="00B158BD" w:rsidRPr="002C2205">
        <w:rPr>
          <w:rFonts w:ascii="Arial" w:hAnsi="Arial" w:cs="Arial"/>
        </w:rPr>
        <w:t xml:space="preserve"> proyectos internos y externos de agua potable y alcantarillado sanitario</w:t>
      </w:r>
      <w:r w:rsidR="00C81046" w:rsidRPr="002C2205">
        <w:rPr>
          <w:rFonts w:ascii="Arial" w:hAnsi="Arial" w:cs="Arial"/>
        </w:rPr>
        <w:t>.</w:t>
      </w:r>
      <w:r w:rsidR="00B158BD" w:rsidRPr="002C2205">
        <w:rPr>
          <w:rFonts w:ascii="Arial" w:hAnsi="Arial" w:cs="Arial"/>
        </w:rPr>
        <w:t xml:space="preserve"> </w:t>
      </w:r>
    </w:p>
    <w:p w14:paraId="5CFBDFC9"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Integrar los expedientes técnicos, cuidando que contengan la información básica para la elaboración y ejecución de los estudios y proyectos.</w:t>
      </w:r>
    </w:p>
    <w:p w14:paraId="45C50407"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 xml:space="preserve">Participar de forma indirecta con la supervisión durante la ejecución de los diferentes proyectos. </w:t>
      </w:r>
    </w:p>
    <w:p w14:paraId="32384A80"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Participar y verificar las diferentes etapas del proceso de licitación de los diferentes proyectos.</w:t>
      </w:r>
    </w:p>
    <w:p w14:paraId="348ECEB1"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Dar seguimiento al proceso de validación de los diversos procesos de los estudios y proyectos.</w:t>
      </w:r>
    </w:p>
    <w:p w14:paraId="659C2CFF"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Verificar la digitalización de proyectos hidráulicos y expedientes unitarios de obra.</w:t>
      </w:r>
    </w:p>
    <w:p w14:paraId="33772487" w14:textId="21A13914"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Verificar y realizar los estudios de ingeniería necesar</w:t>
      </w:r>
      <w:r w:rsidR="00BF1C61" w:rsidRPr="002C2205">
        <w:rPr>
          <w:rFonts w:ascii="Arial" w:hAnsi="Arial" w:cs="Arial"/>
        </w:rPr>
        <w:t>ios para la elaboración,</w:t>
      </w:r>
      <w:r w:rsidRPr="002C2205">
        <w:rPr>
          <w:rFonts w:ascii="Arial" w:hAnsi="Arial" w:cs="Arial"/>
        </w:rPr>
        <w:t xml:space="preserve"> evaluación e integración de los proyectos de desarrollo en materia de agua potable y alcantarillado sanitario.</w:t>
      </w:r>
    </w:p>
    <w:p w14:paraId="7CC12C7A"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lastRenderedPageBreak/>
        <w:t>Verificar y cuidar el proceso de elaboración de los proyectos formulados cuidando que se apeguen a las especificaciones que emite la dependencia normativa (Comisión Nacional del Agua).</w:t>
      </w:r>
    </w:p>
    <w:p w14:paraId="19D43192" w14:textId="77777777" w:rsidR="00B158BD"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Asistir a juntas de aclaración en licitación de obras.</w:t>
      </w:r>
    </w:p>
    <w:p w14:paraId="7C7E5B38" w14:textId="3DE1C86F" w:rsidR="00B158BD" w:rsidRPr="002C2205" w:rsidRDefault="00BF1C61"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Asesorar</w:t>
      </w:r>
      <w:r w:rsidR="00B158BD" w:rsidRPr="002C2205">
        <w:rPr>
          <w:rFonts w:ascii="Arial" w:hAnsi="Arial" w:cs="Arial"/>
        </w:rPr>
        <w:t xml:space="preserve"> las obras en proceso de construcción en coordinación con el supervisor de obra.</w:t>
      </w:r>
    </w:p>
    <w:p w14:paraId="30759D37" w14:textId="5DCEEA7B" w:rsidR="00805326" w:rsidRPr="002C2205" w:rsidRDefault="00B158BD"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Elaborar y/o supervisar los estudios y proyectos de obras e instalaciones que se requieran para la construcción, ampliación, modificación, mejoramiento, rehabilitación y conservación de las redes de agua potable y alcantarillado del municipio.</w:t>
      </w:r>
    </w:p>
    <w:p w14:paraId="162F0176" w14:textId="636F72D5" w:rsidR="00870FD9" w:rsidRPr="002C2205" w:rsidRDefault="006E7B9A" w:rsidP="002C2205">
      <w:pPr>
        <w:widowControl w:val="0"/>
        <w:autoSpaceDE w:val="0"/>
        <w:autoSpaceDN w:val="0"/>
        <w:adjustRightInd w:val="0"/>
        <w:spacing w:line="360" w:lineRule="auto"/>
        <w:ind w:right="-660"/>
        <w:jc w:val="center"/>
        <w:rPr>
          <w:rFonts w:ascii="Arial" w:hAnsi="Arial" w:cs="Arial"/>
          <w:b/>
          <w:lang w:val="es-MX"/>
        </w:rPr>
      </w:pPr>
      <w:r w:rsidRPr="002C2205">
        <w:rPr>
          <w:rFonts w:ascii="Arial" w:hAnsi="Arial" w:cs="Arial"/>
          <w:noProof/>
          <w:lang w:val="es-MX" w:eastAsia="es-MX"/>
        </w:rPr>
        <w:drawing>
          <wp:inline distT="0" distB="0" distL="0" distR="0" wp14:anchorId="58BF66EF" wp14:editId="2DFA837E">
            <wp:extent cx="5430741" cy="429669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48" t="17897" r="23877" b="8149"/>
                    <a:stretch/>
                  </pic:blipFill>
                  <pic:spPr bwMode="auto">
                    <a:xfrm>
                      <a:off x="0" y="0"/>
                      <a:ext cx="5482934" cy="4337991"/>
                    </a:xfrm>
                    <a:prstGeom prst="rect">
                      <a:avLst/>
                    </a:prstGeom>
                    <a:ln>
                      <a:noFill/>
                    </a:ln>
                    <a:extLst>
                      <a:ext uri="{53640926-AAD7-44D8-BBD7-CCE9431645EC}">
                        <a14:shadowObscured xmlns:a14="http://schemas.microsoft.com/office/drawing/2010/main"/>
                      </a:ext>
                    </a:extLst>
                  </pic:spPr>
                </pic:pic>
              </a:graphicData>
            </a:graphic>
          </wp:inline>
        </w:drawing>
      </w:r>
    </w:p>
    <w:p w14:paraId="2B1D1F2C" w14:textId="272A2089"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RELACIONES INTERNAS</w:t>
      </w:r>
    </w:p>
    <w:p w14:paraId="775CC42E" w14:textId="79AD404A" w:rsidR="00870FD9" w:rsidRPr="002C2205" w:rsidRDefault="00870FD9" w:rsidP="002C2205">
      <w:pPr>
        <w:pStyle w:val="Prrafodelista"/>
        <w:widowControl w:val="0"/>
        <w:numPr>
          <w:ilvl w:val="0"/>
          <w:numId w:val="6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Gerencia SIGA</w:t>
      </w:r>
      <w:r w:rsidR="0093705C" w:rsidRPr="002C2205">
        <w:rPr>
          <w:rFonts w:ascii="Arial" w:hAnsi="Arial" w:cs="Arial"/>
          <w:sz w:val="24"/>
          <w:szCs w:val="24"/>
        </w:rPr>
        <w:t>.</w:t>
      </w:r>
    </w:p>
    <w:p w14:paraId="5C417B69" w14:textId="221AD215" w:rsidR="00984DD3" w:rsidRPr="002C2205" w:rsidRDefault="00C81046" w:rsidP="002C2205">
      <w:pPr>
        <w:pStyle w:val="Prrafodelista"/>
        <w:widowControl w:val="0"/>
        <w:numPr>
          <w:ilvl w:val="0"/>
          <w:numId w:val="6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Gerencia Administrativa</w:t>
      </w:r>
      <w:r w:rsidR="0093705C" w:rsidRPr="002C2205">
        <w:rPr>
          <w:rFonts w:ascii="Arial" w:hAnsi="Arial" w:cs="Arial"/>
          <w:sz w:val="24"/>
          <w:szCs w:val="24"/>
        </w:rPr>
        <w:t>.</w:t>
      </w:r>
      <w:r w:rsidR="00984DD3" w:rsidRPr="002C2205">
        <w:rPr>
          <w:rFonts w:ascii="Arial" w:hAnsi="Arial" w:cs="Arial"/>
          <w:sz w:val="24"/>
          <w:szCs w:val="24"/>
        </w:rPr>
        <w:t xml:space="preserve"> </w:t>
      </w:r>
    </w:p>
    <w:p w14:paraId="04137287" w14:textId="52B1C3B1" w:rsidR="00984DD3" w:rsidRPr="002C2205" w:rsidRDefault="00984DD3" w:rsidP="002C2205">
      <w:pPr>
        <w:pStyle w:val="Prrafodelista"/>
        <w:widowControl w:val="0"/>
        <w:numPr>
          <w:ilvl w:val="0"/>
          <w:numId w:val="6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Gerencia Operativa</w:t>
      </w:r>
      <w:r w:rsidR="0093705C" w:rsidRPr="002C2205">
        <w:rPr>
          <w:rFonts w:ascii="Arial" w:hAnsi="Arial" w:cs="Arial"/>
          <w:sz w:val="24"/>
          <w:szCs w:val="24"/>
        </w:rPr>
        <w:t>.</w:t>
      </w:r>
      <w:r w:rsidRPr="002C2205">
        <w:rPr>
          <w:rFonts w:ascii="Arial" w:hAnsi="Arial" w:cs="Arial"/>
          <w:sz w:val="24"/>
          <w:szCs w:val="24"/>
        </w:rPr>
        <w:t xml:space="preserve"> </w:t>
      </w:r>
    </w:p>
    <w:p w14:paraId="6A0200D8" w14:textId="2F87EA5E" w:rsidR="0093705C" w:rsidRPr="002C2205" w:rsidRDefault="0093705C" w:rsidP="002C2205">
      <w:pPr>
        <w:pStyle w:val="Prrafodelista"/>
        <w:widowControl w:val="0"/>
        <w:numPr>
          <w:ilvl w:val="0"/>
          <w:numId w:val="6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Dirección General.</w:t>
      </w:r>
    </w:p>
    <w:p w14:paraId="018BD848" w14:textId="0C669161" w:rsidR="0093705C" w:rsidRPr="002C2205" w:rsidRDefault="0093705C" w:rsidP="002C2205">
      <w:pPr>
        <w:pStyle w:val="Prrafodelista"/>
        <w:widowControl w:val="0"/>
        <w:numPr>
          <w:ilvl w:val="0"/>
          <w:numId w:val="6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C</w:t>
      </w:r>
      <w:r w:rsidR="00C81046" w:rsidRPr="002C2205">
        <w:rPr>
          <w:rFonts w:ascii="Arial" w:hAnsi="Arial" w:cs="Arial"/>
          <w:sz w:val="24"/>
          <w:szCs w:val="24"/>
        </w:rPr>
        <w:t>omisaria</w:t>
      </w:r>
      <w:r w:rsidRPr="002C2205">
        <w:rPr>
          <w:rFonts w:ascii="Arial" w:hAnsi="Arial" w:cs="Arial"/>
          <w:sz w:val="24"/>
          <w:szCs w:val="24"/>
        </w:rPr>
        <w:t>.</w:t>
      </w:r>
    </w:p>
    <w:p w14:paraId="4D8F4229" w14:textId="2457CF9B"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57C42893" w14:textId="5948A368" w:rsidR="00870FD9" w:rsidRPr="002C2205" w:rsidRDefault="00870FD9"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Microsoft office</w:t>
      </w:r>
      <w:r w:rsidR="0093705C" w:rsidRPr="002C2205">
        <w:rPr>
          <w:rFonts w:ascii="Arial" w:hAnsi="Arial" w:cs="Arial"/>
          <w:bCs/>
          <w:sz w:val="24"/>
          <w:szCs w:val="24"/>
          <w:lang w:val="es-MX"/>
        </w:rPr>
        <w:t>.</w:t>
      </w:r>
    </w:p>
    <w:p w14:paraId="60C71A30" w14:textId="1C17D4BA" w:rsidR="00984DD3" w:rsidRPr="002C2205" w:rsidRDefault="00984DD3"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proofErr w:type="spellStart"/>
      <w:r w:rsidRPr="002C2205">
        <w:rPr>
          <w:rFonts w:ascii="Arial" w:hAnsi="Arial" w:cs="Arial"/>
          <w:bCs/>
          <w:sz w:val="24"/>
          <w:szCs w:val="24"/>
          <w:lang w:val="es-MX"/>
        </w:rPr>
        <w:t>Autocad</w:t>
      </w:r>
      <w:proofErr w:type="spellEnd"/>
      <w:r w:rsidR="0093705C" w:rsidRPr="002C2205">
        <w:rPr>
          <w:rFonts w:ascii="Arial" w:hAnsi="Arial" w:cs="Arial"/>
          <w:bCs/>
          <w:sz w:val="24"/>
          <w:szCs w:val="24"/>
          <w:lang w:val="es-MX"/>
        </w:rPr>
        <w:t>.</w:t>
      </w:r>
      <w:r w:rsidRPr="002C2205">
        <w:rPr>
          <w:rFonts w:ascii="Arial" w:hAnsi="Arial" w:cs="Arial"/>
          <w:bCs/>
          <w:sz w:val="24"/>
          <w:szCs w:val="24"/>
          <w:lang w:val="es-MX"/>
        </w:rPr>
        <w:t xml:space="preserve"> </w:t>
      </w:r>
    </w:p>
    <w:p w14:paraId="51449E8B" w14:textId="639D1412" w:rsidR="00984DD3" w:rsidRPr="002C2205" w:rsidRDefault="00984DD3"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proofErr w:type="spellStart"/>
      <w:r w:rsidRPr="002C2205">
        <w:rPr>
          <w:rFonts w:ascii="Arial" w:hAnsi="Arial" w:cs="Arial"/>
          <w:bCs/>
          <w:sz w:val="24"/>
          <w:szCs w:val="24"/>
          <w:lang w:val="es-MX"/>
        </w:rPr>
        <w:t>CivilCad</w:t>
      </w:r>
      <w:proofErr w:type="spellEnd"/>
      <w:r w:rsidR="0093705C" w:rsidRPr="002C2205">
        <w:rPr>
          <w:rFonts w:ascii="Arial" w:hAnsi="Arial" w:cs="Arial"/>
          <w:bCs/>
          <w:sz w:val="24"/>
          <w:szCs w:val="24"/>
          <w:lang w:val="es-MX"/>
        </w:rPr>
        <w:t>.</w:t>
      </w:r>
    </w:p>
    <w:p w14:paraId="5083250B" w14:textId="3383D55D" w:rsidR="00984DD3" w:rsidRPr="002C2205" w:rsidRDefault="00984DD3"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proofErr w:type="spellStart"/>
      <w:r w:rsidRPr="002C2205">
        <w:rPr>
          <w:rFonts w:ascii="Arial" w:hAnsi="Arial" w:cs="Arial"/>
          <w:bCs/>
          <w:sz w:val="24"/>
          <w:szCs w:val="24"/>
          <w:lang w:val="es-MX"/>
        </w:rPr>
        <w:t>Stad</w:t>
      </w:r>
      <w:proofErr w:type="spellEnd"/>
      <w:r w:rsidRPr="002C2205">
        <w:rPr>
          <w:rFonts w:ascii="Arial" w:hAnsi="Arial" w:cs="Arial"/>
          <w:bCs/>
          <w:sz w:val="24"/>
          <w:szCs w:val="24"/>
          <w:lang w:val="es-MX"/>
        </w:rPr>
        <w:t xml:space="preserve"> Pro</w:t>
      </w:r>
      <w:r w:rsidR="0093705C" w:rsidRPr="002C2205">
        <w:rPr>
          <w:rFonts w:ascii="Arial" w:hAnsi="Arial" w:cs="Arial"/>
          <w:bCs/>
          <w:sz w:val="24"/>
          <w:szCs w:val="24"/>
          <w:lang w:val="es-MX"/>
        </w:rPr>
        <w:t>.</w:t>
      </w:r>
    </w:p>
    <w:p w14:paraId="4AEDBBFD" w14:textId="4452B202" w:rsidR="00870FD9" w:rsidRPr="002C2205" w:rsidRDefault="00984DD3"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Hidráulica</w:t>
      </w:r>
      <w:r w:rsidR="0093705C" w:rsidRPr="002C2205">
        <w:rPr>
          <w:rFonts w:ascii="Arial" w:hAnsi="Arial" w:cs="Arial"/>
          <w:bCs/>
          <w:sz w:val="24"/>
          <w:szCs w:val="24"/>
          <w:lang w:val="es-MX"/>
        </w:rPr>
        <w:t>.</w:t>
      </w:r>
      <w:r w:rsidRPr="002C2205">
        <w:rPr>
          <w:rFonts w:ascii="Arial" w:hAnsi="Arial" w:cs="Arial"/>
          <w:bCs/>
          <w:sz w:val="24"/>
          <w:szCs w:val="24"/>
          <w:lang w:val="es-MX"/>
        </w:rPr>
        <w:t xml:space="preserve"> </w:t>
      </w:r>
    </w:p>
    <w:p w14:paraId="0CF8EEF9" w14:textId="7D97D1A5" w:rsidR="00870FD9" w:rsidRPr="002C2205" w:rsidRDefault="00870FD9"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Análisis estructural</w:t>
      </w:r>
      <w:r w:rsidR="0093705C" w:rsidRPr="002C2205">
        <w:rPr>
          <w:rFonts w:ascii="Arial" w:hAnsi="Arial" w:cs="Arial"/>
          <w:bCs/>
          <w:sz w:val="24"/>
          <w:szCs w:val="24"/>
          <w:lang w:val="es-MX"/>
        </w:rPr>
        <w:t>.</w:t>
      </w:r>
    </w:p>
    <w:p w14:paraId="6710CBC7" w14:textId="1478E938" w:rsidR="00870FD9" w:rsidRPr="002C2205" w:rsidRDefault="004643B6"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Hidráulica</w:t>
      </w:r>
      <w:r w:rsidR="00870FD9" w:rsidRPr="002C2205">
        <w:rPr>
          <w:rFonts w:ascii="Arial" w:hAnsi="Arial" w:cs="Arial"/>
          <w:bCs/>
          <w:sz w:val="24"/>
          <w:szCs w:val="24"/>
          <w:lang w:val="es-MX"/>
        </w:rPr>
        <w:t xml:space="preserve"> </w:t>
      </w:r>
      <w:r w:rsidR="00984DD3" w:rsidRPr="002C2205">
        <w:rPr>
          <w:rFonts w:ascii="Arial" w:hAnsi="Arial" w:cs="Arial"/>
          <w:bCs/>
          <w:sz w:val="24"/>
          <w:szCs w:val="24"/>
          <w:lang w:val="es-MX"/>
        </w:rPr>
        <w:t>en tuberías y</w:t>
      </w:r>
      <w:r w:rsidR="00870FD9" w:rsidRPr="002C2205">
        <w:rPr>
          <w:rFonts w:ascii="Arial" w:hAnsi="Arial" w:cs="Arial"/>
          <w:bCs/>
          <w:sz w:val="24"/>
          <w:szCs w:val="24"/>
          <w:lang w:val="es-MX"/>
        </w:rPr>
        <w:t xml:space="preserve"> canales</w:t>
      </w:r>
      <w:r w:rsidR="0093705C" w:rsidRPr="002C2205">
        <w:rPr>
          <w:rFonts w:ascii="Arial" w:hAnsi="Arial" w:cs="Arial"/>
          <w:bCs/>
          <w:sz w:val="24"/>
          <w:szCs w:val="24"/>
          <w:lang w:val="es-MX"/>
        </w:rPr>
        <w:t>.</w:t>
      </w:r>
      <w:r w:rsidR="00870FD9" w:rsidRPr="002C2205">
        <w:rPr>
          <w:rFonts w:ascii="Arial" w:hAnsi="Arial" w:cs="Arial"/>
          <w:bCs/>
          <w:sz w:val="24"/>
          <w:szCs w:val="24"/>
          <w:lang w:val="es-MX"/>
        </w:rPr>
        <w:t xml:space="preserve"> </w:t>
      </w:r>
    </w:p>
    <w:p w14:paraId="7A3B1276" w14:textId="4977D025" w:rsidR="00870FD9" w:rsidRPr="002C2205" w:rsidRDefault="00870FD9"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 xml:space="preserve">Conocimiento </w:t>
      </w:r>
      <w:r w:rsidR="00984DD3" w:rsidRPr="002C2205">
        <w:rPr>
          <w:rFonts w:ascii="Arial" w:hAnsi="Arial" w:cs="Arial"/>
          <w:bCs/>
          <w:sz w:val="24"/>
          <w:szCs w:val="24"/>
          <w:lang w:val="es-MX"/>
        </w:rPr>
        <w:t>en equipo topográfico</w:t>
      </w:r>
      <w:r w:rsidR="0093705C" w:rsidRPr="002C2205">
        <w:rPr>
          <w:rFonts w:ascii="Arial" w:hAnsi="Arial" w:cs="Arial"/>
          <w:bCs/>
          <w:sz w:val="24"/>
          <w:szCs w:val="24"/>
          <w:lang w:val="es-MX"/>
        </w:rPr>
        <w:t>.</w:t>
      </w:r>
    </w:p>
    <w:p w14:paraId="171AFB27" w14:textId="517325A3" w:rsidR="00870FD9" w:rsidRPr="002C2205" w:rsidRDefault="00870FD9"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Conocimiento de normas aplicables a proyectos</w:t>
      </w:r>
      <w:r w:rsidR="0093705C" w:rsidRPr="002C2205">
        <w:rPr>
          <w:rFonts w:ascii="Arial" w:hAnsi="Arial" w:cs="Arial"/>
          <w:bCs/>
          <w:sz w:val="24"/>
          <w:szCs w:val="24"/>
          <w:lang w:val="es-MX"/>
        </w:rPr>
        <w:t>.</w:t>
      </w:r>
    </w:p>
    <w:p w14:paraId="135FCF7B" w14:textId="479816E1"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30B298CB" w14:textId="2E0358D1" w:rsidR="004643B6" w:rsidRPr="002C2205" w:rsidRDefault="004643B6"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Conocimientos técnicos de planeación</w:t>
      </w:r>
      <w:r w:rsidR="0093705C" w:rsidRPr="002C2205">
        <w:rPr>
          <w:rFonts w:ascii="Arial" w:hAnsi="Arial" w:cs="Arial"/>
          <w:bCs/>
          <w:sz w:val="24"/>
          <w:szCs w:val="24"/>
          <w:lang w:val="es-MX"/>
        </w:rPr>
        <w:t>.</w:t>
      </w:r>
    </w:p>
    <w:p w14:paraId="0D417FF3" w14:textId="0133745A" w:rsidR="004643B6" w:rsidRPr="002C2205" w:rsidRDefault="004643B6"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Comunicación</w:t>
      </w:r>
      <w:r w:rsidR="0093705C" w:rsidRPr="002C2205">
        <w:rPr>
          <w:rFonts w:ascii="Arial" w:hAnsi="Arial" w:cs="Arial"/>
          <w:bCs/>
          <w:sz w:val="24"/>
          <w:szCs w:val="24"/>
          <w:lang w:val="es-MX"/>
        </w:rPr>
        <w:t>.</w:t>
      </w:r>
    </w:p>
    <w:p w14:paraId="6DADD47B" w14:textId="059A080C" w:rsidR="004643B6" w:rsidRPr="002C2205" w:rsidRDefault="004643B6"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Prevención de problemas</w:t>
      </w:r>
      <w:r w:rsidR="0093705C" w:rsidRPr="002C2205">
        <w:rPr>
          <w:rFonts w:ascii="Arial" w:hAnsi="Arial" w:cs="Arial"/>
          <w:bCs/>
          <w:sz w:val="24"/>
          <w:szCs w:val="24"/>
          <w:lang w:val="es-MX"/>
        </w:rPr>
        <w:t>.</w:t>
      </w:r>
    </w:p>
    <w:p w14:paraId="11116F87" w14:textId="3AEBDD6A" w:rsidR="004643B6" w:rsidRPr="002C2205" w:rsidRDefault="004643B6"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Objetividad</w:t>
      </w:r>
      <w:r w:rsidR="0093705C" w:rsidRPr="002C2205">
        <w:rPr>
          <w:rFonts w:ascii="Arial" w:hAnsi="Arial" w:cs="Arial"/>
          <w:bCs/>
          <w:sz w:val="24"/>
          <w:szCs w:val="24"/>
          <w:lang w:val="es-MX"/>
        </w:rPr>
        <w:t>.</w:t>
      </w:r>
    </w:p>
    <w:p w14:paraId="77811F92" w14:textId="7824E82C" w:rsidR="004643B6" w:rsidRPr="002C2205" w:rsidRDefault="004643B6"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Habilidad para trabajo en equipo</w:t>
      </w:r>
      <w:r w:rsidR="0093705C" w:rsidRPr="002C2205">
        <w:rPr>
          <w:rFonts w:ascii="Arial" w:hAnsi="Arial" w:cs="Arial"/>
          <w:bCs/>
          <w:sz w:val="24"/>
          <w:szCs w:val="24"/>
          <w:lang w:val="es-MX"/>
        </w:rPr>
        <w:t>.</w:t>
      </w:r>
    </w:p>
    <w:p w14:paraId="2D3DB36A" w14:textId="3BC7B985" w:rsidR="007A65F0" w:rsidRPr="002C2205" w:rsidRDefault="004643B6"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Liderazgo</w:t>
      </w:r>
      <w:r w:rsidR="0093705C" w:rsidRPr="002C2205">
        <w:rPr>
          <w:rFonts w:ascii="Arial" w:hAnsi="Arial" w:cs="Arial"/>
          <w:bCs/>
          <w:sz w:val="24"/>
          <w:szCs w:val="24"/>
          <w:lang w:val="es-MX"/>
        </w:rPr>
        <w:t>.</w:t>
      </w:r>
    </w:p>
    <w:p w14:paraId="237B09BE" w14:textId="1B7758C7" w:rsidR="007A65F0"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4C9588C8" w14:textId="2ADB57E5" w:rsidR="004643B6" w:rsidRPr="002C2205" w:rsidRDefault="004643B6" w:rsidP="002C2205">
      <w:pPr>
        <w:pStyle w:val="Prrafodelista"/>
        <w:widowControl w:val="0"/>
        <w:numPr>
          <w:ilvl w:val="0"/>
          <w:numId w:val="69"/>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Ingeniero Civil</w:t>
      </w:r>
      <w:r w:rsidR="0093705C" w:rsidRPr="002C2205">
        <w:rPr>
          <w:rFonts w:ascii="Arial" w:hAnsi="Arial" w:cs="Arial"/>
          <w:bCs/>
          <w:sz w:val="24"/>
          <w:szCs w:val="24"/>
          <w:lang w:val="es-MX"/>
        </w:rPr>
        <w:t>.</w:t>
      </w:r>
    </w:p>
    <w:p w14:paraId="30B5DCA3" w14:textId="55E3F999" w:rsidR="00D44A5C" w:rsidRPr="002C2205" w:rsidRDefault="00D44A5C" w:rsidP="002C2205">
      <w:pPr>
        <w:spacing w:after="160" w:line="360" w:lineRule="auto"/>
        <w:rPr>
          <w:rFonts w:ascii="Arial" w:hAnsi="Arial" w:cs="Arial"/>
          <w:b/>
          <w:lang w:val="es-MX"/>
        </w:rPr>
      </w:pPr>
      <w:r w:rsidRPr="002C2205">
        <w:rPr>
          <w:rFonts w:ascii="Arial" w:hAnsi="Arial" w:cs="Arial"/>
          <w:b/>
          <w:lang w:val="es-MX"/>
        </w:rPr>
        <w:lastRenderedPageBreak/>
        <w:t>PUESTO</w:t>
      </w:r>
    </w:p>
    <w:p w14:paraId="4BDE33F4" w14:textId="4D84ED4E" w:rsidR="00D44A5C" w:rsidRPr="002C2205" w:rsidRDefault="00D44A5C" w:rsidP="002C2205">
      <w:pPr>
        <w:spacing w:line="360" w:lineRule="auto"/>
        <w:ind w:right="-660"/>
        <w:jc w:val="center"/>
        <w:rPr>
          <w:rFonts w:ascii="Arial" w:hAnsi="Arial" w:cs="Arial"/>
        </w:rPr>
      </w:pPr>
      <w:r w:rsidRPr="002C2205">
        <w:rPr>
          <w:rFonts w:ascii="Arial" w:hAnsi="Arial" w:cs="Arial"/>
        </w:rPr>
        <w:t>AUXILIAR DE ESTUDIOS Y PROYECTOS</w:t>
      </w:r>
    </w:p>
    <w:p w14:paraId="39D93E8F" w14:textId="5ECAD6CE" w:rsidR="00637815" w:rsidRPr="002C2205" w:rsidRDefault="00637815" w:rsidP="002C2205">
      <w:pPr>
        <w:pStyle w:val="Sinespaciado"/>
        <w:spacing w:line="360" w:lineRule="auto"/>
        <w:ind w:right="-660"/>
        <w:jc w:val="both"/>
        <w:rPr>
          <w:rFonts w:ascii="Arial" w:hAnsi="Arial" w:cs="Arial"/>
          <w:b/>
        </w:rPr>
      </w:pPr>
      <w:r w:rsidRPr="002C2205">
        <w:rPr>
          <w:rFonts w:ascii="Arial" w:hAnsi="Arial" w:cs="Arial"/>
          <w:b/>
        </w:rPr>
        <w:t>OBJETIVO DEL PUESTO</w:t>
      </w:r>
    </w:p>
    <w:p w14:paraId="5E41D175" w14:textId="167A1A06" w:rsidR="00637815" w:rsidRPr="002C2205" w:rsidRDefault="00984DD3" w:rsidP="002C2205">
      <w:pPr>
        <w:pStyle w:val="Sinespaciado"/>
        <w:spacing w:line="360" w:lineRule="auto"/>
        <w:ind w:right="-660"/>
        <w:jc w:val="both"/>
        <w:rPr>
          <w:rFonts w:ascii="Arial" w:hAnsi="Arial" w:cs="Arial"/>
          <w:b/>
        </w:rPr>
      </w:pPr>
      <w:r w:rsidRPr="002C2205">
        <w:rPr>
          <w:rFonts w:ascii="Arial" w:hAnsi="Arial" w:cs="Arial"/>
        </w:rPr>
        <w:t>Apoyo en</w:t>
      </w:r>
      <w:r w:rsidR="004643B6" w:rsidRPr="002C2205">
        <w:rPr>
          <w:rFonts w:ascii="Arial" w:hAnsi="Arial" w:cs="Arial"/>
        </w:rPr>
        <w:t xml:space="preserve"> el desarrollo o implementación en proyectos viables para mejorar el sistema de redes de agua potable, alcantarillado sanitario, alcantarillado pluvial, estaciones de captación, tratamiento de aguas residuales, reforzamiento de estructuras y obra civil con el uso de métodos y/o tecnologías sustentables, logrado satisfacer las necesidades de</w:t>
      </w:r>
      <w:r w:rsidRPr="002C2205">
        <w:rPr>
          <w:rFonts w:ascii="Arial" w:hAnsi="Arial" w:cs="Arial"/>
        </w:rPr>
        <w:t xml:space="preserve"> la </w:t>
      </w:r>
      <w:r w:rsidR="00FF1E84" w:rsidRPr="002C2205">
        <w:rPr>
          <w:rFonts w:ascii="Arial" w:hAnsi="Arial" w:cs="Arial"/>
        </w:rPr>
        <w:t>población</w:t>
      </w:r>
      <w:r w:rsidR="004643B6" w:rsidRPr="002C2205">
        <w:rPr>
          <w:rFonts w:ascii="Arial" w:hAnsi="Arial" w:cs="Arial"/>
        </w:rPr>
        <w:t>.</w:t>
      </w:r>
    </w:p>
    <w:p w14:paraId="1E0D69B8" w14:textId="4F5561A6" w:rsidR="00637815" w:rsidRPr="002C2205" w:rsidRDefault="00637815" w:rsidP="002C2205">
      <w:pPr>
        <w:pStyle w:val="Sinespaciado"/>
        <w:spacing w:line="360" w:lineRule="auto"/>
        <w:ind w:right="-660"/>
        <w:jc w:val="both"/>
        <w:rPr>
          <w:rFonts w:ascii="Arial" w:hAnsi="Arial" w:cs="Arial"/>
          <w:b/>
        </w:rPr>
      </w:pPr>
      <w:r w:rsidRPr="002C2205">
        <w:rPr>
          <w:rFonts w:ascii="Arial" w:hAnsi="Arial" w:cs="Arial"/>
          <w:b/>
        </w:rPr>
        <w:t>FUNCIONES</w:t>
      </w:r>
    </w:p>
    <w:p w14:paraId="4ADD1FAD" w14:textId="2F38C1E0" w:rsidR="00984DD3" w:rsidRPr="002C2205" w:rsidRDefault="00984DD3"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Verificar los levantamientos topográficos (altimetría y planimetría) necesarios para la elaboración de proyectos destinados a las obras de agua potable, drenaj</w:t>
      </w:r>
      <w:r w:rsidR="00C81046" w:rsidRPr="002C2205">
        <w:rPr>
          <w:rFonts w:ascii="Arial" w:hAnsi="Arial" w:cs="Arial"/>
        </w:rPr>
        <w:t>e, alcantarillado y saneamiento,</w:t>
      </w:r>
      <w:r w:rsidRPr="002C2205">
        <w:rPr>
          <w:rFonts w:ascii="Arial" w:hAnsi="Arial" w:cs="Arial"/>
        </w:rPr>
        <w:t xml:space="preserve"> así como los cálculos de los levantamientos topográficos, cuidando que estos cumplan con las exactitudes requeridas de cada proyecto.</w:t>
      </w:r>
    </w:p>
    <w:p w14:paraId="20151A9F" w14:textId="77777777" w:rsidR="00984DD3" w:rsidRPr="002C2205" w:rsidRDefault="00984DD3"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 xml:space="preserve">Elaborar y en su caso, verificar los dibujos de los proyectos (planta, secciones y detalles) de ingeniería y </w:t>
      </w:r>
      <w:proofErr w:type="spellStart"/>
      <w:r w:rsidRPr="002C2205">
        <w:rPr>
          <w:rFonts w:ascii="Arial" w:hAnsi="Arial" w:cs="Arial"/>
        </w:rPr>
        <w:t>ploteo</w:t>
      </w:r>
      <w:proofErr w:type="spellEnd"/>
      <w:r w:rsidRPr="002C2205">
        <w:rPr>
          <w:rFonts w:ascii="Arial" w:hAnsi="Arial" w:cs="Arial"/>
        </w:rPr>
        <w:t xml:space="preserve"> de planos, cuidando que las escalas y acotaciones sean las correctas para la construcción y ampliación de las redes de agua potable, redes de alcantarillado sanitario y alcantarillado pluvial, utilizando las normas y especificaciones técnicas aceptadas y vigentes por la dependencia normativa.</w:t>
      </w:r>
    </w:p>
    <w:p w14:paraId="64AB1961" w14:textId="77777777" w:rsidR="00984DD3" w:rsidRPr="002C2205" w:rsidRDefault="00984DD3"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Diseñar las líneas de conducción de agua potable y alcantarillado sanitario.</w:t>
      </w:r>
    </w:p>
    <w:p w14:paraId="12F9935B" w14:textId="6651E03B" w:rsidR="00984DD3" w:rsidRPr="002C2205" w:rsidRDefault="00984DD3" w:rsidP="002C2205">
      <w:pPr>
        <w:pStyle w:val="Sinespaciado"/>
        <w:numPr>
          <w:ilvl w:val="0"/>
          <w:numId w:val="5"/>
        </w:numPr>
        <w:spacing w:line="360" w:lineRule="auto"/>
        <w:ind w:left="426" w:right="-660" w:hanging="426"/>
        <w:jc w:val="both"/>
        <w:rPr>
          <w:rFonts w:ascii="Arial" w:hAnsi="Arial" w:cs="Arial"/>
        </w:rPr>
      </w:pPr>
      <w:r w:rsidRPr="002C2205">
        <w:rPr>
          <w:rFonts w:ascii="Arial" w:hAnsi="Arial" w:cs="Arial"/>
        </w:rPr>
        <w:t>Apoyar en la elaboración de expedientes técnicos, anteproyectos, ante presupuestos de agua potable y alcantarillado sanitario.</w:t>
      </w:r>
    </w:p>
    <w:p w14:paraId="6E143097" w14:textId="77777777" w:rsidR="00984DD3" w:rsidRPr="002C2205" w:rsidRDefault="00984DD3" w:rsidP="002C2205">
      <w:pPr>
        <w:pStyle w:val="Sinespaciado"/>
        <w:spacing w:line="360" w:lineRule="auto"/>
        <w:ind w:left="426" w:right="-660"/>
        <w:jc w:val="both"/>
        <w:rPr>
          <w:rFonts w:ascii="Arial" w:hAnsi="Arial" w:cs="Arial"/>
        </w:rPr>
      </w:pPr>
    </w:p>
    <w:p w14:paraId="1990077B" w14:textId="457BBBEC" w:rsidR="00984DD3" w:rsidRPr="002C2205" w:rsidRDefault="00984DD3" w:rsidP="002C2205">
      <w:pPr>
        <w:pStyle w:val="Sinespaciado"/>
        <w:spacing w:line="360" w:lineRule="auto"/>
        <w:ind w:right="-660"/>
        <w:jc w:val="both"/>
        <w:rPr>
          <w:rFonts w:ascii="Arial" w:hAnsi="Arial" w:cs="Arial"/>
          <w:b/>
        </w:rPr>
      </w:pPr>
    </w:p>
    <w:p w14:paraId="039D871F"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lang w:val="es-MX"/>
        </w:rPr>
      </w:pPr>
    </w:p>
    <w:p w14:paraId="4D556A7B" w14:textId="731158A4"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RELACIONES INTERNAS</w:t>
      </w:r>
    </w:p>
    <w:p w14:paraId="478F04D2" w14:textId="43E3C222" w:rsidR="00984DD3" w:rsidRPr="002C2205" w:rsidRDefault="00984DD3" w:rsidP="002C2205">
      <w:pPr>
        <w:pStyle w:val="Prrafodelista"/>
        <w:widowControl w:val="0"/>
        <w:numPr>
          <w:ilvl w:val="0"/>
          <w:numId w:val="6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Gerencia SIGA</w:t>
      </w:r>
      <w:r w:rsidR="0093705C" w:rsidRPr="002C2205">
        <w:rPr>
          <w:rFonts w:ascii="Arial" w:hAnsi="Arial" w:cs="Arial"/>
          <w:sz w:val="24"/>
          <w:szCs w:val="24"/>
        </w:rPr>
        <w:t>.</w:t>
      </w:r>
    </w:p>
    <w:p w14:paraId="60E2CFB1" w14:textId="06674C38" w:rsidR="00637815" w:rsidRPr="002C2205" w:rsidRDefault="00984DD3" w:rsidP="002C2205">
      <w:pPr>
        <w:pStyle w:val="Prrafodelista"/>
        <w:widowControl w:val="0"/>
        <w:numPr>
          <w:ilvl w:val="0"/>
          <w:numId w:val="6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Gerencia Operativa</w:t>
      </w:r>
      <w:r w:rsidR="0093705C" w:rsidRPr="002C2205">
        <w:rPr>
          <w:rFonts w:ascii="Arial" w:hAnsi="Arial" w:cs="Arial"/>
          <w:sz w:val="24"/>
          <w:szCs w:val="24"/>
        </w:rPr>
        <w:t>.</w:t>
      </w:r>
      <w:r w:rsidRPr="002C2205">
        <w:rPr>
          <w:rFonts w:ascii="Arial" w:hAnsi="Arial" w:cs="Arial"/>
          <w:sz w:val="24"/>
          <w:szCs w:val="24"/>
        </w:rPr>
        <w:t xml:space="preserve"> </w:t>
      </w:r>
    </w:p>
    <w:p w14:paraId="1221A56F" w14:textId="403E2341" w:rsidR="0093705C" w:rsidRPr="002C2205" w:rsidRDefault="0093705C" w:rsidP="002C2205">
      <w:pPr>
        <w:pStyle w:val="Prrafodelista"/>
        <w:widowControl w:val="0"/>
        <w:numPr>
          <w:ilvl w:val="0"/>
          <w:numId w:val="6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 xml:space="preserve">Gerencia General </w:t>
      </w:r>
    </w:p>
    <w:p w14:paraId="3BCDBFF2" w14:textId="582B344A" w:rsidR="0093705C" w:rsidRPr="002C2205" w:rsidRDefault="0093705C" w:rsidP="002C2205">
      <w:pPr>
        <w:pStyle w:val="Prrafodelista"/>
        <w:widowControl w:val="0"/>
        <w:numPr>
          <w:ilvl w:val="0"/>
          <w:numId w:val="6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Co</w:t>
      </w:r>
      <w:r w:rsidR="00C81046" w:rsidRPr="002C2205">
        <w:rPr>
          <w:rFonts w:ascii="Arial" w:hAnsi="Arial" w:cs="Arial"/>
          <w:sz w:val="24"/>
          <w:szCs w:val="24"/>
        </w:rPr>
        <w:t>misaria</w:t>
      </w:r>
      <w:r w:rsidRPr="002C2205">
        <w:rPr>
          <w:rFonts w:ascii="Arial" w:hAnsi="Arial" w:cs="Arial"/>
          <w:sz w:val="24"/>
          <w:szCs w:val="24"/>
        </w:rPr>
        <w:t>.</w:t>
      </w:r>
    </w:p>
    <w:p w14:paraId="78469F6D" w14:textId="269D28F5"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034218C5" w14:textId="2DD2ADEE" w:rsidR="004643B6" w:rsidRPr="002C2205" w:rsidRDefault="004643B6"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Microsoft office</w:t>
      </w:r>
      <w:r w:rsidR="0093705C" w:rsidRPr="002C2205">
        <w:rPr>
          <w:rFonts w:ascii="Arial" w:hAnsi="Arial" w:cs="Arial"/>
          <w:bCs/>
          <w:sz w:val="24"/>
          <w:szCs w:val="24"/>
          <w:lang w:val="es-MX"/>
        </w:rPr>
        <w:t>.</w:t>
      </w:r>
    </w:p>
    <w:p w14:paraId="6BE83899" w14:textId="4423D5ED" w:rsidR="00984DD3" w:rsidRPr="002C2205" w:rsidRDefault="00984DD3"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proofErr w:type="spellStart"/>
      <w:r w:rsidRPr="002C2205">
        <w:rPr>
          <w:rFonts w:ascii="Arial" w:hAnsi="Arial" w:cs="Arial"/>
          <w:bCs/>
          <w:sz w:val="24"/>
          <w:szCs w:val="24"/>
          <w:lang w:val="es-MX"/>
        </w:rPr>
        <w:t>Autocad</w:t>
      </w:r>
      <w:proofErr w:type="spellEnd"/>
      <w:r w:rsidR="0093705C" w:rsidRPr="002C2205">
        <w:rPr>
          <w:rFonts w:ascii="Arial" w:hAnsi="Arial" w:cs="Arial"/>
          <w:bCs/>
          <w:sz w:val="24"/>
          <w:szCs w:val="24"/>
          <w:lang w:val="es-MX"/>
        </w:rPr>
        <w:t>.</w:t>
      </w:r>
      <w:r w:rsidRPr="002C2205">
        <w:rPr>
          <w:rFonts w:ascii="Arial" w:hAnsi="Arial" w:cs="Arial"/>
          <w:bCs/>
          <w:sz w:val="24"/>
          <w:szCs w:val="24"/>
          <w:lang w:val="es-MX"/>
        </w:rPr>
        <w:t xml:space="preserve"> </w:t>
      </w:r>
    </w:p>
    <w:p w14:paraId="3EEF0DFA" w14:textId="269F30E7" w:rsidR="00984DD3" w:rsidRPr="002C2205" w:rsidRDefault="00984DD3"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proofErr w:type="spellStart"/>
      <w:r w:rsidRPr="002C2205">
        <w:rPr>
          <w:rFonts w:ascii="Arial" w:hAnsi="Arial" w:cs="Arial"/>
          <w:bCs/>
          <w:sz w:val="24"/>
          <w:szCs w:val="24"/>
          <w:lang w:val="es-MX"/>
        </w:rPr>
        <w:t>CivilCad</w:t>
      </w:r>
      <w:proofErr w:type="spellEnd"/>
      <w:r w:rsidR="0093705C" w:rsidRPr="002C2205">
        <w:rPr>
          <w:rFonts w:ascii="Arial" w:hAnsi="Arial" w:cs="Arial"/>
          <w:bCs/>
          <w:sz w:val="24"/>
          <w:szCs w:val="24"/>
          <w:lang w:val="es-MX"/>
        </w:rPr>
        <w:t>.</w:t>
      </w:r>
    </w:p>
    <w:p w14:paraId="02AB6B54" w14:textId="6523B9E3" w:rsidR="004643B6" w:rsidRPr="002C2205" w:rsidRDefault="004643B6"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Análisis estructural</w:t>
      </w:r>
      <w:r w:rsidR="0093705C" w:rsidRPr="002C2205">
        <w:rPr>
          <w:rFonts w:ascii="Arial" w:hAnsi="Arial" w:cs="Arial"/>
          <w:bCs/>
          <w:sz w:val="24"/>
          <w:szCs w:val="24"/>
          <w:lang w:val="es-MX"/>
        </w:rPr>
        <w:t>.</w:t>
      </w:r>
    </w:p>
    <w:p w14:paraId="05411716" w14:textId="306D1DFA" w:rsidR="004643B6" w:rsidRPr="002C2205" w:rsidRDefault="004643B6"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Hidráulica de canales y tuberías</w:t>
      </w:r>
      <w:r w:rsidR="0093705C" w:rsidRPr="002C2205">
        <w:rPr>
          <w:rFonts w:ascii="Arial" w:hAnsi="Arial" w:cs="Arial"/>
          <w:bCs/>
          <w:sz w:val="24"/>
          <w:szCs w:val="24"/>
          <w:lang w:val="es-MX"/>
        </w:rPr>
        <w:t>.</w:t>
      </w:r>
    </w:p>
    <w:p w14:paraId="485F088A" w14:textId="071AF672" w:rsidR="00637815" w:rsidRPr="002C2205" w:rsidRDefault="004643B6" w:rsidP="002C2205">
      <w:pPr>
        <w:pStyle w:val="Prrafodelista"/>
        <w:widowControl w:val="0"/>
        <w:numPr>
          <w:ilvl w:val="0"/>
          <w:numId w:val="6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Conocimiento de herramientas y técnicas</w:t>
      </w:r>
      <w:r w:rsidR="0093705C" w:rsidRPr="002C2205">
        <w:rPr>
          <w:rFonts w:ascii="Arial" w:hAnsi="Arial" w:cs="Arial"/>
          <w:bCs/>
          <w:sz w:val="24"/>
          <w:szCs w:val="24"/>
          <w:lang w:val="es-MX"/>
        </w:rPr>
        <w:t>.</w:t>
      </w:r>
    </w:p>
    <w:p w14:paraId="00D77E5D" w14:textId="088E2FBB"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45A82A55" w14:textId="49E8E80C" w:rsidR="009226E7" w:rsidRPr="002C2205" w:rsidRDefault="009226E7"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Conocimientos técnicos de planeación</w:t>
      </w:r>
      <w:r w:rsidR="0093705C" w:rsidRPr="002C2205">
        <w:rPr>
          <w:rFonts w:ascii="Arial" w:hAnsi="Arial" w:cs="Arial"/>
          <w:bCs/>
          <w:sz w:val="24"/>
          <w:szCs w:val="24"/>
          <w:lang w:val="es-MX"/>
        </w:rPr>
        <w:t>.</w:t>
      </w:r>
    </w:p>
    <w:p w14:paraId="5F6CE8C0" w14:textId="6E29853A" w:rsidR="009226E7" w:rsidRPr="002C2205" w:rsidRDefault="009226E7"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Comunicación</w:t>
      </w:r>
      <w:r w:rsidR="0093705C" w:rsidRPr="002C2205">
        <w:rPr>
          <w:rFonts w:ascii="Arial" w:hAnsi="Arial" w:cs="Arial"/>
          <w:bCs/>
          <w:sz w:val="24"/>
          <w:szCs w:val="24"/>
          <w:lang w:val="es-MX"/>
        </w:rPr>
        <w:t>.</w:t>
      </w:r>
    </w:p>
    <w:p w14:paraId="702A00D6" w14:textId="3ECD89BA" w:rsidR="009226E7" w:rsidRPr="002C2205" w:rsidRDefault="009226E7"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Prevención de problemas</w:t>
      </w:r>
      <w:r w:rsidR="0093705C" w:rsidRPr="002C2205">
        <w:rPr>
          <w:rFonts w:ascii="Arial" w:hAnsi="Arial" w:cs="Arial"/>
          <w:bCs/>
          <w:sz w:val="24"/>
          <w:szCs w:val="24"/>
          <w:lang w:val="es-MX"/>
        </w:rPr>
        <w:t>.</w:t>
      </w:r>
    </w:p>
    <w:p w14:paraId="66175C4C" w14:textId="378685F3" w:rsidR="00637815" w:rsidRPr="002C2205" w:rsidRDefault="009226E7" w:rsidP="002C2205">
      <w:pPr>
        <w:pStyle w:val="Prrafodelista"/>
        <w:widowControl w:val="0"/>
        <w:numPr>
          <w:ilvl w:val="0"/>
          <w:numId w:val="68"/>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Objetividad</w:t>
      </w:r>
      <w:r w:rsidR="0093705C" w:rsidRPr="002C2205">
        <w:rPr>
          <w:rFonts w:ascii="Arial" w:hAnsi="Arial" w:cs="Arial"/>
          <w:bCs/>
          <w:sz w:val="24"/>
          <w:szCs w:val="24"/>
          <w:lang w:val="es-MX"/>
        </w:rPr>
        <w:t>.</w:t>
      </w:r>
    </w:p>
    <w:p w14:paraId="293CB763" w14:textId="3E1042A9"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10DA2DC1" w14:textId="3A966AA8" w:rsidR="009226E7" w:rsidRPr="002C2205" w:rsidRDefault="009226E7" w:rsidP="002C2205">
      <w:pPr>
        <w:pStyle w:val="Prrafodelista"/>
        <w:widowControl w:val="0"/>
        <w:numPr>
          <w:ilvl w:val="0"/>
          <w:numId w:val="70"/>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Ingeniero Civil</w:t>
      </w:r>
      <w:r w:rsidR="0093705C" w:rsidRPr="002C2205">
        <w:rPr>
          <w:rFonts w:ascii="Arial" w:hAnsi="Arial" w:cs="Arial"/>
          <w:bCs/>
          <w:sz w:val="24"/>
          <w:szCs w:val="24"/>
          <w:lang w:val="es-MX"/>
        </w:rPr>
        <w:t>.</w:t>
      </w:r>
    </w:p>
    <w:p w14:paraId="2C231828" w14:textId="1BFFD3D2" w:rsidR="00634B0B" w:rsidRPr="002C2205" w:rsidRDefault="00634B0B" w:rsidP="002C2205">
      <w:pPr>
        <w:spacing w:after="160" w:line="360" w:lineRule="auto"/>
        <w:rPr>
          <w:rFonts w:ascii="Arial" w:hAnsi="Arial" w:cs="Arial"/>
          <w:b/>
          <w:lang w:val="es-MX"/>
        </w:rPr>
      </w:pPr>
      <w:r w:rsidRPr="002C2205">
        <w:rPr>
          <w:rFonts w:ascii="Arial" w:hAnsi="Arial" w:cs="Arial"/>
          <w:b/>
          <w:lang w:val="es-MX"/>
        </w:rPr>
        <w:br w:type="page"/>
      </w:r>
    </w:p>
    <w:p w14:paraId="2E5FBE53" w14:textId="3F22910B" w:rsidR="007A65F0" w:rsidRPr="002C2205" w:rsidRDefault="007A65F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7FE877F2" w14:textId="12A52975" w:rsidR="006E7B9A" w:rsidRPr="002C2205" w:rsidRDefault="00D44A5C" w:rsidP="002C2205">
      <w:pPr>
        <w:pStyle w:val="Sinespaciado"/>
        <w:spacing w:line="360" w:lineRule="auto"/>
        <w:ind w:right="-660"/>
        <w:jc w:val="center"/>
        <w:rPr>
          <w:rFonts w:ascii="Arial" w:hAnsi="Arial" w:cs="Arial"/>
        </w:rPr>
      </w:pPr>
      <w:r w:rsidRPr="002C2205">
        <w:rPr>
          <w:rFonts w:ascii="Arial" w:hAnsi="Arial" w:cs="Arial"/>
        </w:rPr>
        <w:t xml:space="preserve">TITULAR </w:t>
      </w:r>
      <w:r w:rsidR="006E7B9A" w:rsidRPr="002C2205">
        <w:rPr>
          <w:rFonts w:ascii="Arial" w:hAnsi="Arial" w:cs="Arial"/>
        </w:rPr>
        <w:t>LICITACIONES EN OBRA PÚBLICA</w:t>
      </w:r>
    </w:p>
    <w:p w14:paraId="650E9FAE" w14:textId="77777777" w:rsidR="009226E7" w:rsidRPr="002C2205" w:rsidRDefault="007A65F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OBJETIVO DEL PUESTO</w:t>
      </w:r>
    </w:p>
    <w:p w14:paraId="3FADB376" w14:textId="26E2A8D8" w:rsidR="007A65F0" w:rsidRPr="002C2205" w:rsidRDefault="009226E7" w:rsidP="002C2205">
      <w:pPr>
        <w:pStyle w:val="Prrafodelista"/>
        <w:spacing w:line="360" w:lineRule="auto"/>
        <w:ind w:left="0"/>
        <w:jc w:val="both"/>
        <w:rPr>
          <w:rFonts w:ascii="Arial" w:eastAsia="Batang" w:hAnsi="Arial" w:cs="Arial"/>
          <w:sz w:val="24"/>
          <w:szCs w:val="24"/>
          <w:lang w:eastAsia="es-ES"/>
        </w:rPr>
      </w:pPr>
      <w:r w:rsidRPr="002C2205">
        <w:rPr>
          <w:rFonts w:ascii="Arial" w:eastAsia="Batang" w:hAnsi="Arial" w:cs="Arial"/>
          <w:sz w:val="24"/>
          <w:szCs w:val="24"/>
          <w:lang w:eastAsia="es-ES"/>
        </w:rPr>
        <w:t xml:space="preserve">Programar, elaborar y controlar los procesos de licitación de obra y adjudicaciones. </w:t>
      </w:r>
    </w:p>
    <w:p w14:paraId="2161F3B1" w14:textId="1E6B565A" w:rsidR="00805326" w:rsidRPr="002C2205" w:rsidRDefault="00AD125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FUNCIONES</w:t>
      </w:r>
    </w:p>
    <w:p w14:paraId="16CF40FF" w14:textId="4AF2EAF1" w:rsidR="006E7B9A" w:rsidRPr="002C2205" w:rsidRDefault="000941E3" w:rsidP="002C2205">
      <w:pPr>
        <w:pStyle w:val="Sinespaciado"/>
        <w:spacing w:line="360" w:lineRule="auto"/>
        <w:ind w:right="-660"/>
        <w:rPr>
          <w:rFonts w:ascii="Arial" w:hAnsi="Arial" w:cs="Arial"/>
        </w:rPr>
      </w:pPr>
      <w:r w:rsidRPr="002C2205">
        <w:rPr>
          <w:rFonts w:ascii="Arial" w:hAnsi="Arial" w:cs="Arial"/>
        </w:rPr>
        <w:t>1.-Registro para ingreso al registro del padrón de contratistas calificados de obras públicas y laboratorios de pruebas de calidad</w:t>
      </w:r>
      <w:r w:rsidR="006E7B9A" w:rsidRPr="002C2205">
        <w:rPr>
          <w:rFonts w:ascii="Arial" w:hAnsi="Arial" w:cs="Arial"/>
        </w:rPr>
        <w:t>.</w:t>
      </w:r>
    </w:p>
    <w:p w14:paraId="376D7EE3" w14:textId="75606980" w:rsidR="006E7B9A" w:rsidRPr="002C2205" w:rsidRDefault="006E7B9A" w:rsidP="002C2205">
      <w:pPr>
        <w:pStyle w:val="Sinespaciado"/>
        <w:spacing w:line="360" w:lineRule="auto"/>
        <w:ind w:right="-660"/>
        <w:jc w:val="both"/>
        <w:rPr>
          <w:rFonts w:ascii="Arial" w:hAnsi="Arial" w:cs="Arial"/>
        </w:rPr>
      </w:pPr>
      <w:r w:rsidRPr="002C2205">
        <w:rPr>
          <w:rFonts w:ascii="Arial" w:hAnsi="Arial" w:cs="Arial"/>
        </w:rPr>
        <w:t xml:space="preserve">A las Empresas interesadas en pertenecer al Registro del padrón de Contratistas, se les proporciona los requisitos, una vez integrada su carpeta es entregada a esta área de Licitaciones para su revisión, se </w:t>
      </w:r>
      <w:r w:rsidR="00C81046" w:rsidRPr="002C2205">
        <w:rPr>
          <w:rFonts w:ascii="Arial" w:hAnsi="Arial" w:cs="Arial"/>
        </w:rPr>
        <w:t>revisar</w:t>
      </w:r>
      <w:r w:rsidRPr="002C2205">
        <w:rPr>
          <w:rFonts w:ascii="Arial" w:hAnsi="Arial" w:cs="Arial"/>
        </w:rPr>
        <w:t xml:space="preserve"> que esté completa la información y correcta para poder entregarla  al área de Comisaria para su </w:t>
      </w:r>
      <w:r w:rsidR="00C81046" w:rsidRPr="002C2205">
        <w:rPr>
          <w:rFonts w:ascii="Arial" w:hAnsi="Arial" w:cs="Arial"/>
        </w:rPr>
        <w:t>v</w:t>
      </w:r>
      <w:r w:rsidR="00AD1250" w:rsidRPr="002C2205">
        <w:rPr>
          <w:rFonts w:ascii="Arial" w:hAnsi="Arial" w:cs="Arial"/>
        </w:rPr>
        <w:t>erificación</w:t>
      </w:r>
      <w:r w:rsidRPr="002C2205">
        <w:rPr>
          <w:rFonts w:ascii="Arial" w:hAnsi="Arial" w:cs="Arial"/>
        </w:rPr>
        <w:t xml:space="preserve">, siendo revisada y aprobada por la comisaria, es hasta entonces cuando las empresas realizan el pago correspondiente en caja de este Organismo </w:t>
      </w:r>
      <w:r w:rsidR="00C81046" w:rsidRPr="002C2205">
        <w:rPr>
          <w:rFonts w:ascii="Arial" w:hAnsi="Arial" w:cs="Arial"/>
        </w:rPr>
        <w:t xml:space="preserve">Operador </w:t>
      </w:r>
      <w:r w:rsidRPr="002C2205">
        <w:rPr>
          <w:rFonts w:ascii="Arial" w:hAnsi="Arial" w:cs="Arial"/>
        </w:rPr>
        <w:t>y se les entrega su constancia de inscripción al padrón de Contratistas, para que puedan ser invitados a una licitación de Obra Pública que realice el Organismo Operador de los Servicios de Agua Potable y Alcantarillado del Municipio de T</w:t>
      </w:r>
      <w:r w:rsidR="000F1D0D" w:rsidRPr="002C2205">
        <w:rPr>
          <w:rFonts w:ascii="Arial" w:hAnsi="Arial" w:cs="Arial"/>
        </w:rPr>
        <w:t>ehuacán Puebla.</w:t>
      </w:r>
    </w:p>
    <w:p w14:paraId="7EA9A161" w14:textId="39AB97BC" w:rsidR="006E7B9A" w:rsidRPr="002C2205" w:rsidRDefault="000941E3" w:rsidP="002C2205">
      <w:pPr>
        <w:pStyle w:val="Sinespaciado"/>
        <w:spacing w:line="360" w:lineRule="auto"/>
        <w:ind w:right="-660"/>
        <w:jc w:val="both"/>
        <w:rPr>
          <w:rFonts w:ascii="Arial" w:hAnsi="Arial" w:cs="Arial"/>
        </w:rPr>
      </w:pPr>
      <w:r w:rsidRPr="002C2205">
        <w:rPr>
          <w:rFonts w:ascii="Arial" w:hAnsi="Arial" w:cs="Arial"/>
        </w:rPr>
        <w:t>2.-Licitacion en obra pública.</w:t>
      </w:r>
    </w:p>
    <w:p w14:paraId="56CC0274" w14:textId="0EBC4CD0" w:rsidR="006E7B9A" w:rsidRPr="002C2205" w:rsidRDefault="006E7B9A" w:rsidP="002C2205">
      <w:pPr>
        <w:pStyle w:val="Sinespaciado"/>
        <w:spacing w:line="360" w:lineRule="auto"/>
        <w:ind w:right="-660"/>
        <w:jc w:val="both"/>
        <w:rPr>
          <w:rFonts w:ascii="Arial" w:hAnsi="Arial" w:cs="Arial"/>
        </w:rPr>
      </w:pPr>
      <w:r w:rsidRPr="002C2205">
        <w:rPr>
          <w:rFonts w:ascii="Arial" w:hAnsi="Arial" w:cs="Arial"/>
        </w:rPr>
        <w:t xml:space="preserve">Las licitaciones son </w:t>
      </w:r>
      <w:r w:rsidR="00AD1250" w:rsidRPr="002C2205">
        <w:rPr>
          <w:rFonts w:ascii="Arial" w:hAnsi="Arial" w:cs="Arial"/>
        </w:rPr>
        <w:t>solicitadas</w:t>
      </w:r>
      <w:r w:rsidRPr="002C2205">
        <w:rPr>
          <w:rFonts w:ascii="Arial" w:hAnsi="Arial" w:cs="Arial"/>
        </w:rPr>
        <w:t xml:space="preserve"> mediante una convocatoria pública o invitación para que se presenten propuestas libremente, en sobre cerrado mismo que es abierto públicamente por el comité de Obra pública para que sean aseguradas al Organismo </w:t>
      </w:r>
      <w:r w:rsidR="00C81046" w:rsidRPr="002C2205">
        <w:rPr>
          <w:rFonts w:ascii="Arial" w:hAnsi="Arial" w:cs="Arial"/>
        </w:rPr>
        <w:t xml:space="preserve">Operador </w:t>
      </w:r>
      <w:r w:rsidRPr="002C2205">
        <w:rPr>
          <w:rFonts w:ascii="Arial" w:hAnsi="Arial" w:cs="Arial"/>
        </w:rPr>
        <w:t xml:space="preserve">las mejores condiciones en cuanto a calidad, precio, financiamiento, oportunidad, crecimiento económico, y uso de los recursos de este Organismo Operador de los Servicios de Agua Potable y Alcantarillado del Municipio de </w:t>
      </w:r>
      <w:r w:rsidR="000F1D0D" w:rsidRPr="002C2205">
        <w:rPr>
          <w:rFonts w:ascii="Arial" w:hAnsi="Arial" w:cs="Arial"/>
        </w:rPr>
        <w:t>Tehuacán Puebla.</w:t>
      </w:r>
    </w:p>
    <w:p w14:paraId="6B870916" w14:textId="77777777" w:rsidR="006E7B9A" w:rsidRPr="002C2205" w:rsidRDefault="006E7B9A" w:rsidP="002C2205">
      <w:pPr>
        <w:pStyle w:val="Sinespaciado"/>
        <w:spacing w:line="360" w:lineRule="auto"/>
        <w:ind w:right="-660"/>
        <w:jc w:val="both"/>
        <w:rPr>
          <w:rFonts w:ascii="Arial" w:hAnsi="Arial" w:cs="Arial"/>
        </w:rPr>
      </w:pPr>
      <w:r w:rsidRPr="002C2205">
        <w:rPr>
          <w:rFonts w:ascii="Arial" w:hAnsi="Arial" w:cs="Arial"/>
        </w:rPr>
        <w:t>Dentro de las Licitaciones que se realizan son:</w:t>
      </w:r>
    </w:p>
    <w:p w14:paraId="6EB06BC7" w14:textId="196EE312" w:rsidR="000941E3" w:rsidRPr="002C2205" w:rsidRDefault="000941E3" w:rsidP="002C2205">
      <w:pPr>
        <w:pStyle w:val="Sinespaciado"/>
        <w:numPr>
          <w:ilvl w:val="0"/>
          <w:numId w:val="34"/>
        </w:numPr>
        <w:spacing w:line="360" w:lineRule="auto"/>
        <w:ind w:right="-660"/>
        <w:jc w:val="both"/>
        <w:rPr>
          <w:rFonts w:ascii="Arial" w:hAnsi="Arial" w:cs="Arial"/>
        </w:rPr>
      </w:pPr>
      <w:r w:rsidRPr="002C2205">
        <w:rPr>
          <w:rFonts w:ascii="Arial" w:hAnsi="Arial" w:cs="Arial"/>
        </w:rPr>
        <w:lastRenderedPageBreak/>
        <w:t xml:space="preserve">Licitaciones públicas. </w:t>
      </w:r>
      <w:r w:rsidR="006E7B9A" w:rsidRPr="002C2205">
        <w:rPr>
          <w:rFonts w:ascii="Arial" w:hAnsi="Arial" w:cs="Arial"/>
        </w:rPr>
        <w:t>(Publicaciones Realizadas en el Diario Oficial de la Federación o en el Periódico Oficial del Estado)</w:t>
      </w:r>
      <w:r w:rsidRPr="002C2205">
        <w:rPr>
          <w:rFonts w:ascii="Arial" w:hAnsi="Arial" w:cs="Arial"/>
        </w:rPr>
        <w:t>.</w:t>
      </w:r>
    </w:p>
    <w:p w14:paraId="6F60CC84" w14:textId="77777777" w:rsidR="000941E3" w:rsidRPr="002C2205" w:rsidRDefault="000941E3" w:rsidP="002C2205">
      <w:pPr>
        <w:pStyle w:val="Sinespaciado"/>
        <w:numPr>
          <w:ilvl w:val="0"/>
          <w:numId w:val="34"/>
        </w:numPr>
        <w:spacing w:line="360" w:lineRule="auto"/>
        <w:ind w:right="-660"/>
        <w:jc w:val="both"/>
        <w:rPr>
          <w:rFonts w:ascii="Arial" w:hAnsi="Arial" w:cs="Arial"/>
        </w:rPr>
      </w:pPr>
      <w:r w:rsidRPr="002C2205">
        <w:rPr>
          <w:rFonts w:ascii="Arial" w:hAnsi="Arial" w:cs="Arial"/>
        </w:rPr>
        <w:t xml:space="preserve">Invitación a cuando menos cinco personas. </w:t>
      </w:r>
      <w:r w:rsidR="006E7B9A" w:rsidRPr="002C2205">
        <w:rPr>
          <w:rFonts w:ascii="Arial" w:hAnsi="Arial" w:cs="Arial"/>
        </w:rPr>
        <w:t xml:space="preserve">(Invitaciones realizadas por Escrito o a través del sistema </w:t>
      </w:r>
      <w:proofErr w:type="spellStart"/>
      <w:r w:rsidR="006E7B9A" w:rsidRPr="002C2205">
        <w:rPr>
          <w:rFonts w:ascii="Arial" w:hAnsi="Arial" w:cs="Arial"/>
        </w:rPr>
        <w:t>Compranet</w:t>
      </w:r>
      <w:proofErr w:type="spellEnd"/>
      <w:r w:rsidR="006E7B9A" w:rsidRPr="002C2205">
        <w:rPr>
          <w:rFonts w:ascii="Arial" w:hAnsi="Arial" w:cs="Arial"/>
        </w:rPr>
        <w:t>)</w:t>
      </w:r>
      <w:r w:rsidRPr="002C2205">
        <w:rPr>
          <w:rFonts w:ascii="Arial" w:hAnsi="Arial" w:cs="Arial"/>
        </w:rPr>
        <w:t>.</w:t>
      </w:r>
    </w:p>
    <w:p w14:paraId="772D6C30" w14:textId="119FE368" w:rsidR="000941E3" w:rsidRPr="002C2205" w:rsidRDefault="000941E3" w:rsidP="002C2205">
      <w:pPr>
        <w:pStyle w:val="Sinespaciado"/>
        <w:numPr>
          <w:ilvl w:val="0"/>
          <w:numId w:val="34"/>
        </w:numPr>
        <w:spacing w:line="360" w:lineRule="auto"/>
        <w:ind w:right="-660"/>
        <w:jc w:val="both"/>
        <w:rPr>
          <w:rFonts w:ascii="Arial" w:hAnsi="Arial" w:cs="Arial"/>
        </w:rPr>
      </w:pPr>
      <w:r w:rsidRPr="002C2205">
        <w:rPr>
          <w:rFonts w:ascii="Arial" w:hAnsi="Arial" w:cs="Arial"/>
        </w:rPr>
        <w:t>Invitación a cuando menos tres personas</w:t>
      </w:r>
      <w:r w:rsidR="006E7B9A" w:rsidRPr="002C2205">
        <w:rPr>
          <w:rFonts w:ascii="Arial" w:hAnsi="Arial" w:cs="Arial"/>
        </w:rPr>
        <w:t xml:space="preserve">. (Invitaciones realizadas por Escrito o a través del sistema </w:t>
      </w:r>
      <w:proofErr w:type="spellStart"/>
      <w:r w:rsidR="006E7B9A" w:rsidRPr="002C2205">
        <w:rPr>
          <w:rFonts w:ascii="Arial" w:hAnsi="Arial" w:cs="Arial"/>
        </w:rPr>
        <w:t>Compranet</w:t>
      </w:r>
      <w:proofErr w:type="spellEnd"/>
      <w:r w:rsidR="006E7B9A" w:rsidRPr="002C2205">
        <w:rPr>
          <w:rFonts w:ascii="Arial" w:hAnsi="Arial" w:cs="Arial"/>
        </w:rPr>
        <w:t>)</w:t>
      </w:r>
      <w:r w:rsidR="000F1D0D" w:rsidRPr="002C2205">
        <w:rPr>
          <w:rFonts w:ascii="Arial" w:hAnsi="Arial" w:cs="Arial"/>
        </w:rPr>
        <w:t>.</w:t>
      </w:r>
    </w:p>
    <w:p w14:paraId="359F0C78" w14:textId="4E1374E8" w:rsidR="000941E3" w:rsidRPr="002C2205" w:rsidRDefault="000941E3" w:rsidP="002C2205">
      <w:pPr>
        <w:pStyle w:val="Sinespaciado"/>
        <w:numPr>
          <w:ilvl w:val="0"/>
          <w:numId w:val="34"/>
        </w:numPr>
        <w:spacing w:line="360" w:lineRule="auto"/>
        <w:ind w:right="-660"/>
        <w:jc w:val="both"/>
        <w:rPr>
          <w:rFonts w:ascii="Arial" w:hAnsi="Arial" w:cs="Arial"/>
        </w:rPr>
      </w:pPr>
      <w:r w:rsidRPr="002C2205">
        <w:rPr>
          <w:rFonts w:ascii="Arial" w:hAnsi="Arial" w:cs="Arial"/>
        </w:rPr>
        <w:t xml:space="preserve">Adjudicación directa.  </w:t>
      </w:r>
      <w:r w:rsidR="006E7B9A" w:rsidRPr="002C2205">
        <w:rPr>
          <w:rFonts w:ascii="Arial" w:hAnsi="Arial" w:cs="Arial"/>
        </w:rPr>
        <w:t xml:space="preserve">(Invitaciones a 2 Participantes realizadas por Escrito o a través del sistema </w:t>
      </w:r>
      <w:proofErr w:type="spellStart"/>
      <w:r w:rsidR="006E7B9A" w:rsidRPr="002C2205">
        <w:rPr>
          <w:rFonts w:ascii="Arial" w:hAnsi="Arial" w:cs="Arial"/>
        </w:rPr>
        <w:t>Compranet</w:t>
      </w:r>
      <w:proofErr w:type="spellEnd"/>
      <w:r w:rsidR="006E7B9A" w:rsidRPr="002C2205">
        <w:rPr>
          <w:rFonts w:ascii="Arial" w:hAnsi="Arial" w:cs="Arial"/>
        </w:rPr>
        <w:t>).</w:t>
      </w:r>
    </w:p>
    <w:p w14:paraId="0606C012" w14:textId="192B68BA" w:rsidR="005109E7" w:rsidRPr="002C2205" w:rsidRDefault="000941E3" w:rsidP="002C2205">
      <w:pPr>
        <w:pStyle w:val="Sinespaciado"/>
        <w:numPr>
          <w:ilvl w:val="0"/>
          <w:numId w:val="34"/>
        </w:numPr>
        <w:spacing w:line="360" w:lineRule="auto"/>
        <w:ind w:right="-660"/>
        <w:jc w:val="both"/>
        <w:rPr>
          <w:rFonts w:ascii="Arial" w:hAnsi="Arial" w:cs="Arial"/>
        </w:rPr>
      </w:pPr>
      <w:r w:rsidRPr="002C2205">
        <w:rPr>
          <w:rFonts w:ascii="Arial" w:hAnsi="Arial" w:cs="Arial"/>
        </w:rPr>
        <w:t>Licitación</w:t>
      </w:r>
      <w:r w:rsidR="006E7B9A" w:rsidRPr="002C2205">
        <w:rPr>
          <w:rFonts w:ascii="Arial" w:hAnsi="Arial" w:cs="Arial"/>
        </w:rPr>
        <w:t xml:space="preserve"> con Recursos otorgados por </w:t>
      </w:r>
      <w:r w:rsidRPr="002C2205">
        <w:rPr>
          <w:rFonts w:ascii="Arial" w:hAnsi="Arial" w:cs="Arial"/>
        </w:rPr>
        <w:t xml:space="preserve">el banco </w:t>
      </w:r>
      <w:r w:rsidR="000F1D0D" w:rsidRPr="002C2205">
        <w:rPr>
          <w:rFonts w:ascii="Arial" w:hAnsi="Arial" w:cs="Arial"/>
        </w:rPr>
        <w:t>INTERAMERICA</w:t>
      </w:r>
      <w:r w:rsidR="00CA4309" w:rsidRPr="002C2205">
        <w:rPr>
          <w:rFonts w:ascii="Arial" w:hAnsi="Arial" w:cs="Arial"/>
        </w:rPr>
        <w:t xml:space="preserve">NO DE </w:t>
      </w:r>
      <w:r w:rsidR="000F1D0D" w:rsidRPr="002C2205">
        <w:rPr>
          <w:rFonts w:ascii="Arial" w:hAnsi="Arial" w:cs="Arial"/>
        </w:rPr>
        <w:t xml:space="preserve">DESARROLLO DE CONSULTORIA </w:t>
      </w:r>
      <w:r w:rsidR="006E7B9A" w:rsidRPr="002C2205">
        <w:rPr>
          <w:rFonts w:ascii="Arial" w:hAnsi="Arial" w:cs="Arial"/>
        </w:rPr>
        <w:t>DE OBRA.</w:t>
      </w:r>
    </w:p>
    <w:p w14:paraId="58BB5CF2" w14:textId="68DB7E09" w:rsidR="006E7B9A" w:rsidRPr="002C2205" w:rsidRDefault="005F0E2B" w:rsidP="002C2205">
      <w:pPr>
        <w:pStyle w:val="Sinespaciado"/>
        <w:spacing w:line="360" w:lineRule="auto"/>
        <w:ind w:right="-660"/>
        <w:jc w:val="both"/>
        <w:rPr>
          <w:rFonts w:ascii="Arial" w:hAnsi="Arial" w:cs="Arial"/>
        </w:rPr>
      </w:pPr>
      <w:r w:rsidRPr="002C2205">
        <w:rPr>
          <w:rFonts w:ascii="Arial" w:hAnsi="Arial" w:cs="Arial"/>
        </w:rPr>
        <w:t>Una vez terminada la licitación y dictaminado el fallo se elaboran los:</w:t>
      </w:r>
    </w:p>
    <w:p w14:paraId="26E988A2" w14:textId="77777777" w:rsidR="006E7B9A" w:rsidRPr="002C2205" w:rsidRDefault="006E7B9A" w:rsidP="002C2205">
      <w:pPr>
        <w:pStyle w:val="Sinespaciado"/>
        <w:numPr>
          <w:ilvl w:val="0"/>
          <w:numId w:val="37"/>
        </w:numPr>
        <w:spacing w:line="360" w:lineRule="auto"/>
        <w:ind w:right="-660"/>
        <w:jc w:val="both"/>
        <w:rPr>
          <w:rFonts w:ascii="Arial" w:hAnsi="Arial" w:cs="Arial"/>
        </w:rPr>
      </w:pPr>
      <w:r w:rsidRPr="002C2205">
        <w:rPr>
          <w:rFonts w:ascii="Arial" w:hAnsi="Arial" w:cs="Arial"/>
        </w:rPr>
        <w:t>Contratos de Obra Pública.</w:t>
      </w:r>
    </w:p>
    <w:p w14:paraId="63C3FE0C" w14:textId="466B7F81" w:rsidR="006E7B9A" w:rsidRPr="002C2205" w:rsidRDefault="006E7B9A" w:rsidP="002C2205">
      <w:pPr>
        <w:pStyle w:val="Sinespaciado"/>
        <w:numPr>
          <w:ilvl w:val="0"/>
          <w:numId w:val="37"/>
        </w:numPr>
        <w:spacing w:line="360" w:lineRule="auto"/>
        <w:ind w:right="-660"/>
        <w:jc w:val="both"/>
        <w:rPr>
          <w:rFonts w:ascii="Arial" w:hAnsi="Arial" w:cs="Arial"/>
        </w:rPr>
      </w:pPr>
      <w:r w:rsidRPr="002C2205">
        <w:rPr>
          <w:rFonts w:ascii="Arial" w:hAnsi="Arial" w:cs="Arial"/>
        </w:rPr>
        <w:t>Contratos de Servicios relacionados con la Obra Pública.</w:t>
      </w:r>
    </w:p>
    <w:p w14:paraId="70F60153" w14:textId="6D751559" w:rsidR="006E7B9A" w:rsidRPr="002C2205" w:rsidRDefault="00C81046" w:rsidP="002C2205">
      <w:pPr>
        <w:pStyle w:val="Sinespaciado"/>
        <w:spacing w:line="360" w:lineRule="auto"/>
        <w:ind w:right="-660"/>
        <w:jc w:val="both"/>
        <w:rPr>
          <w:rFonts w:ascii="Arial" w:hAnsi="Arial" w:cs="Arial"/>
        </w:rPr>
      </w:pPr>
      <w:r w:rsidRPr="002C2205">
        <w:rPr>
          <w:rFonts w:ascii="Arial" w:hAnsi="Arial" w:cs="Arial"/>
        </w:rPr>
        <w:t>3</w:t>
      </w:r>
      <w:r w:rsidR="006E7B9A" w:rsidRPr="002C2205">
        <w:rPr>
          <w:rFonts w:ascii="Arial" w:hAnsi="Arial" w:cs="Arial"/>
        </w:rPr>
        <w:t xml:space="preserve">.- </w:t>
      </w:r>
      <w:r w:rsidR="00186865" w:rsidRPr="002C2205">
        <w:rPr>
          <w:rFonts w:ascii="Arial" w:hAnsi="Arial" w:cs="Arial"/>
        </w:rPr>
        <w:t>Captura de información al portal de transparencia.</w:t>
      </w:r>
    </w:p>
    <w:p w14:paraId="289DCDBB" w14:textId="758B9AF8" w:rsidR="006E7B9A" w:rsidRPr="002C2205" w:rsidRDefault="006E7B9A" w:rsidP="002C2205">
      <w:pPr>
        <w:pStyle w:val="Sinespaciado"/>
        <w:spacing w:line="360" w:lineRule="auto"/>
        <w:ind w:right="-660"/>
        <w:jc w:val="both"/>
        <w:rPr>
          <w:rFonts w:ascii="Arial" w:hAnsi="Arial" w:cs="Arial"/>
        </w:rPr>
      </w:pPr>
      <w:r w:rsidRPr="002C2205">
        <w:rPr>
          <w:rFonts w:ascii="Arial" w:hAnsi="Arial" w:cs="Arial"/>
        </w:rPr>
        <w:t>El portal de transparencia es una herramienta de servicios, con el fin de ofrecer a todas aquellas instituciones públicas o privadas que deben de cumplir con la ley de transparencia, acceso a la información pública y buen gobierno, ya que ayuda al público a formarse una opinión sobre el estado de la sociedad y sobre las autoridades pública</w:t>
      </w:r>
      <w:r w:rsidR="00CA4309" w:rsidRPr="002C2205">
        <w:rPr>
          <w:rFonts w:ascii="Arial" w:hAnsi="Arial" w:cs="Arial"/>
        </w:rPr>
        <w:t xml:space="preserve">s, fomentando la integridad, eficacia, </w:t>
      </w:r>
      <w:r w:rsidRPr="002C2205">
        <w:rPr>
          <w:rFonts w:ascii="Arial" w:hAnsi="Arial" w:cs="Arial"/>
        </w:rPr>
        <w:t>eficiencia y la responsabilidad de autoridades públicas.</w:t>
      </w:r>
    </w:p>
    <w:p w14:paraId="48EA4D15" w14:textId="2FF26053" w:rsidR="006E7B9A" w:rsidRPr="002C2205" w:rsidRDefault="006E7B9A" w:rsidP="002C2205">
      <w:pPr>
        <w:pStyle w:val="Sinespaciado"/>
        <w:spacing w:line="360" w:lineRule="auto"/>
        <w:ind w:right="-660"/>
        <w:jc w:val="both"/>
        <w:rPr>
          <w:rFonts w:ascii="Arial" w:hAnsi="Arial" w:cs="Arial"/>
        </w:rPr>
      </w:pPr>
      <w:r w:rsidRPr="002C2205">
        <w:rPr>
          <w:rFonts w:ascii="Arial" w:hAnsi="Arial" w:cs="Arial"/>
        </w:rPr>
        <w:t>Es por eso que solicita que cada trimestre se suba la informa</w:t>
      </w:r>
      <w:r w:rsidR="00CA4309" w:rsidRPr="002C2205">
        <w:rPr>
          <w:rFonts w:ascii="Arial" w:hAnsi="Arial" w:cs="Arial"/>
        </w:rPr>
        <w:t>ción realizada por el organismo.</w:t>
      </w:r>
    </w:p>
    <w:p w14:paraId="002FE765" w14:textId="4CB15CDA" w:rsidR="006E7B9A" w:rsidRPr="002C2205" w:rsidRDefault="006E7B9A" w:rsidP="002C2205">
      <w:pPr>
        <w:pStyle w:val="Sinespaciado"/>
        <w:spacing w:line="360" w:lineRule="auto"/>
        <w:ind w:right="-660"/>
        <w:jc w:val="both"/>
        <w:rPr>
          <w:rFonts w:ascii="Arial" w:hAnsi="Arial" w:cs="Arial"/>
        </w:rPr>
      </w:pPr>
      <w:r w:rsidRPr="002C2205">
        <w:rPr>
          <w:rFonts w:ascii="Arial" w:hAnsi="Arial" w:cs="Arial"/>
        </w:rPr>
        <w:t>Por el área de licitaciones se</w:t>
      </w:r>
      <w:r w:rsidR="000F1D0D" w:rsidRPr="002C2205">
        <w:rPr>
          <w:rFonts w:ascii="Arial" w:hAnsi="Arial" w:cs="Arial"/>
        </w:rPr>
        <w:t xml:space="preserve"> sube la siguiente información:</w:t>
      </w:r>
    </w:p>
    <w:p w14:paraId="48CCC7D6" w14:textId="77777777" w:rsidR="006E7B9A" w:rsidRPr="002C2205" w:rsidRDefault="006E7B9A" w:rsidP="002C2205">
      <w:pPr>
        <w:pStyle w:val="Sinespaciado"/>
        <w:numPr>
          <w:ilvl w:val="0"/>
          <w:numId w:val="49"/>
        </w:numPr>
        <w:spacing w:line="360" w:lineRule="auto"/>
        <w:ind w:right="-660"/>
        <w:jc w:val="both"/>
        <w:rPr>
          <w:rFonts w:ascii="Arial" w:hAnsi="Arial" w:cs="Arial"/>
        </w:rPr>
      </w:pPr>
      <w:r w:rsidRPr="002C2205">
        <w:rPr>
          <w:rFonts w:ascii="Arial" w:hAnsi="Arial" w:cs="Arial"/>
        </w:rPr>
        <w:t>Listado del padrón de contratistas, anotando el link para acceso al listado de forma rápida.</w:t>
      </w:r>
    </w:p>
    <w:p w14:paraId="731B34C8" w14:textId="77777777" w:rsidR="006E7B9A" w:rsidRPr="002C2205" w:rsidRDefault="006E7B9A" w:rsidP="002C2205">
      <w:pPr>
        <w:pStyle w:val="Sinespaciado"/>
        <w:numPr>
          <w:ilvl w:val="0"/>
          <w:numId w:val="49"/>
        </w:numPr>
        <w:spacing w:line="360" w:lineRule="auto"/>
        <w:ind w:right="-660"/>
        <w:jc w:val="both"/>
        <w:rPr>
          <w:rFonts w:ascii="Arial" w:hAnsi="Arial" w:cs="Arial"/>
        </w:rPr>
      </w:pPr>
      <w:r w:rsidRPr="002C2205">
        <w:rPr>
          <w:rFonts w:ascii="Arial" w:hAnsi="Arial" w:cs="Arial"/>
        </w:rPr>
        <w:t>Listado de obras realizadas.</w:t>
      </w:r>
    </w:p>
    <w:p w14:paraId="1B3762CF" w14:textId="1C6C9F2F" w:rsidR="006E7B9A" w:rsidRPr="002C2205" w:rsidRDefault="006E7B9A" w:rsidP="002C2205">
      <w:pPr>
        <w:pStyle w:val="Sinespaciado"/>
        <w:numPr>
          <w:ilvl w:val="0"/>
          <w:numId w:val="49"/>
        </w:numPr>
        <w:spacing w:line="360" w:lineRule="auto"/>
        <w:ind w:right="-660" w:hanging="294"/>
        <w:jc w:val="both"/>
        <w:rPr>
          <w:rFonts w:ascii="Arial" w:hAnsi="Arial" w:cs="Arial"/>
        </w:rPr>
      </w:pPr>
      <w:r w:rsidRPr="002C2205">
        <w:rPr>
          <w:rFonts w:ascii="Arial" w:hAnsi="Arial" w:cs="Arial"/>
        </w:rPr>
        <w:lastRenderedPageBreak/>
        <w:t>El contrato se escanea y es testado para poder sub</w:t>
      </w:r>
      <w:r w:rsidR="000F1D0D" w:rsidRPr="002C2205">
        <w:rPr>
          <w:rFonts w:ascii="Arial" w:hAnsi="Arial" w:cs="Arial"/>
        </w:rPr>
        <w:t>irlo al portal de trasparencia.</w:t>
      </w:r>
    </w:p>
    <w:p w14:paraId="4412EE41" w14:textId="3184689A"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0AD89FC1" w14:textId="19AEA986" w:rsidR="004238E4" w:rsidRPr="002C2205" w:rsidRDefault="00C81046" w:rsidP="002C2205">
      <w:pPr>
        <w:pStyle w:val="Sinespaciado"/>
        <w:numPr>
          <w:ilvl w:val="0"/>
          <w:numId w:val="6"/>
        </w:numPr>
        <w:spacing w:line="360" w:lineRule="auto"/>
        <w:ind w:left="709" w:right="-660" w:hanging="283"/>
        <w:jc w:val="both"/>
        <w:rPr>
          <w:rFonts w:ascii="Arial" w:hAnsi="Arial" w:cs="Arial"/>
        </w:rPr>
      </w:pPr>
      <w:r w:rsidRPr="002C2205">
        <w:rPr>
          <w:rFonts w:ascii="Arial" w:hAnsi="Arial" w:cs="Arial"/>
        </w:rPr>
        <w:t>Gerencia G</w:t>
      </w:r>
      <w:r w:rsidR="004238E4" w:rsidRPr="002C2205">
        <w:rPr>
          <w:rFonts w:ascii="Arial" w:hAnsi="Arial" w:cs="Arial"/>
        </w:rPr>
        <w:t>eneral.</w:t>
      </w:r>
    </w:p>
    <w:p w14:paraId="309FC6D4" w14:textId="085C6027" w:rsidR="004238E4" w:rsidRPr="002C2205" w:rsidRDefault="00C81046" w:rsidP="002C2205">
      <w:pPr>
        <w:pStyle w:val="Sinespaciado"/>
        <w:numPr>
          <w:ilvl w:val="0"/>
          <w:numId w:val="6"/>
        </w:numPr>
        <w:spacing w:line="360" w:lineRule="auto"/>
        <w:ind w:left="709" w:right="-660" w:hanging="283"/>
        <w:jc w:val="both"/>
        <w:rPr>
          <w:rFonts w:ascii="Arial" w:hAnsi="Arial" w:cs="Arial"/>
        </w:rPr>
      </w:pPr>
      <w:r w:rsidRPr="002C2205">
        <w:rPr>
          <w:rFonts w:ascii="Arial" w:hAnsi="Arial" w:cs="Arial"/>
        </w:rPr>
        <w:t>Gerencia O</w:t>
      </w:r>
      <w:r w:rsidR="004238E4" w:rsidRPr="002C2205">
        <w:rPr>
          <w:rFonts w:ascii="Arial" w:hAnsi="Arial" w:cs="Arial"/>
        </w:rPr>
        <w:t>perativa.</w:t>
      </w:r>
    </w:p>
    <w:p w14:paraId="44A4FB58" w14:textId="5B96F6E5" w:rsidR="004238E4" w:rsidRPr="002C2205" w:rsidRDefault="004238E4" w:rsidP="002C2205">
      <w:pPr>
        <w:pStyle w:val="Sinespaciado"/>
        <w:numPr>
          <w:ilvl w:val="0"/>
          <w:numId w:val="6"/>
        </w:numPr>
        <w:spacing w:line="360" w:lineRule="auto"/>
        <w:ind w:left="709" w:right="-660" w:hanging="283"/>
        <w:jc w:val="both"/>
        <w:rPr>
          <w:rFonts w:ascii="Arial" w:hAnsi="Arial" w:cs="Arial"/>
        </w:rPr>
      </w:pPr>
      <w:r w:rsidRPr="002C2205">
        <w:rPr>
          <w:rFonts w:ascii="Arial" w:hAnsi="Arial" w:cs="Arial"/>
        </w:rPr>
        <w:t>Comisaria.</w:t>
      </w:r>
    </w:p>
    <w:p w14:paraId="4CF959AC"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03668CDA" w14:textId="77777777" w:rsidR="00AD1250" w:rsidRPr="002C2205" w:rsidRDefault="00AD1250" w:rsidP="002C2205">
      <w:pPr>
        <w:pStyle w:val="Sinespaciado"/>
        <w:numPr>
          <w:ilvl w:val="0"/>
          <w:numId w:val="38"/>
        </w:numPr>
        <w:spacing w:line="360" w:lineRule="auto"/>
        <w:ind w:right="-660" w:hanging="294"/>
        <w:jc w:val="both"/>
        <w:rPr>
          <w:rFonts w:ascii="Arial" w:hAnsi="Arial" w:cs="Arial"/>
        </w:rPr>
      </w:pPr>
      <w:r w:rsidRPr="002C2205">
        <w:rPr>
          <w:rFonts w:ascii="Arial" w:hAnsi="Arial" w:cs="Arial"/>
        </w:rPr>
        <w:t xml:space="preserve">Manejo del </w:t>
      </w:r>
      <w:proofErr w:type="spellStart"/>
      <w:r w:rsidRPr="002C2205">
        <w:rPr>
          <w:rFonts w:ascii="Arial" w:hAnsi="Arial" w:cs="Arial"/>
        </w:rPr>
        <w:t>Compranet</w:t>
      </w:r>
      <w:proofErr w:type="spellEnd"/>
      <w:r w:rsidRPr="002C2205">
        <w:rPr>
          <w:rFonts w:ascii="Arial" w:hAnsi="Arial" w:cs="Arial"/>
        </w:rPr>
        <w:t>.</w:t>
      </w:r>
    </w:p>
    <w:p w14:paraId="10364AEF" w14:textId="77777777" w:rsidR="00AD1250" w:rsidRPr="002C2205" w:rsidRDefault="00AD1250" w:rsidP="002C2205">
      <w:pPr>
        <w:pStyle w:val="Sinespaciado"/>
        <w:numPr>
          <w:ilvl w:val="0"/>
          <w:numId w:val="38"/>
        </w:numPr>
        <w:spacing w:line="360" w:lineRule="auto"/>
        <w:ind w:right="-660" w:hanging="294"/>
        <w:jc w:val="both"/>
        <w:rPr>
          <w:rFonts w:ascii="Arial" w:hAnsi="Arial" w:cs="Arial"/>
        </w:rPr>
      </w:pPr>
      <w:r w:rsidRPr="002C2205">
        <w:rPr>
          <w:rFonts w:ascii="Arial" w:hAnsi="Arial" w:cs="Arial"/>
        </w:rPr>
        <w:t xml:space="preserve">Manejo del </w:t>
      </w:r>
      <w:proofErr w:type="spellStart"/>
      <w:r w:rsidRPr="002C2205">
        <w:rPr>
          <w:rFonts w:ascii="Arial" w:hAnsi="Arial" w:cs="Arial"/>
        </w:rPr>
        <w:t>Siac</w:t>
      </w:r>
      <w:proofErr w:type="spellEnd"/>
      <w:r w:rsidRPr="002C2205">
        <w:rPr>
          <w:rFonts w:ascii="Arial" w:hAnsi="Arial" w:cs="Arial"/>
        </w:rPr>
        <w:t>.</w:t>
      </w:r>
    </w:p>
    <w:p w14:paraId="0DE56E19" w14:textId="77777777" w:rsidR="00AD1250" w:rsidRPr="002C2205" w:rsidRDefault="00AD1250" w:rsidP="002C2205">
      <w:pPr>
        <w:pStyle w:val="Sinespaciado"/>
        <w:numPr>
          <w:ilvl w:val="0"/>
          <w:numId w:val="38"/>
        </w:numPr>
        <w:spacing w:line="360" w:lineRule="auto"/>
        <w:ind w:right="-660" w:hanging="294"/>
        <w:jc w:val="both"/>
        <w:rPr>
          <w:rFonts w:ascii="Arial" w:hAnsi="Arial" w:cs="Arial"/>
        </w:rPr>
      </w:pPr>
      <w:r w:rsidRPr="002C2205">
        <w:rPr>
          <w:rFonts w:ascii="Arial" w:hAnsi="Arial" w:cs="Arial"/>
        </w:rPr>
        <w:t>Portal de transparencia.</w:t>
      </w:r>
    </w:p>
    <w:p w14:paraId="35BD5C32" w14:textId="77777777" w:rsidR="00AD1250" w:rsidRPr="002C2205" w:rsidRDefault="00AD1250" w:rsidP="002C2205">
      <w:pPr>
        <w:pStyle w:val="Sinespaciado"/>
        <w:numPr>
          <w:ilvl w:val="0"/>
          <w:numId w:val="38"/>
        </w:numPr>
        <w:spacing w:line="360" w:lineRule="auto"/>
        <w:ind w:right="-660" w:hanging="294"/>
        <w:jc w:val="both"/>
        <w:rPr>
          <w:rFonts w:ascii="Arial" w:hAnsi="Arial" w:cs="Arial"/>
        </w:rPr>
      </w:pPr>
      <w:r w:rsidRPr="002C2205">
        <w:rPr>
          <w:rFonts w:ascii="Arial" w:hAnsi="Arial" w:cs="Arial"/>
        </w:rPr>
        <w:t>Técnicas de licenciatura.</w:t>
      </w:r>
    </w:p>
    <w:p w14:paraId="3C86BCF6" w14:textId="77777777" w:rsidR="00AD1250" w:rsidRPr="002C2205" w:rsidRDefault="00AD1250" w:rsidP="002C2205">
      <w:pPr>
        <w:pStyle w:val="Sinespaciado"/>
        <w:numPr>
          <w:ilvl w:val="0"/>
          <w:numId w:val="38"/>
        </w:numPr>
        <w:spacing w:line="360" w:lineRule="auto"/>
        <w:ind w:right="-660" w:hanging="294"/>
        <w:jc w:val="both"/>
        <w:rPr>
          <w:rFonts w:ascii="Arial" w:hAnsi="Arial" w:cs="Arial"/>
        </w:rPr>
      </w:pPr>
      <w:r w:rsidRPr="002C2205">
        <w:rPr>
          <w:rFonts w:ascii="Arial" w:hAnsi="Arial" w:cs="Arial"/>
        </w:rPr>
        <w:t>Programa de costos (opus).</w:t>
      </w:r>
    </w:p>
    <w:p w14:paraId="6C388876" w14:textId="013911B8" w:rsidR="004238E4" w:rsidRPr="002C2205" w:rsidRDefault="00AD1250" w:rsidP="002C2205">
      <w:pPr>
        <w:pStyle w:val="Sinespaciado"/>
        <w:numPr>
          <w:ilvl w:val="0"/>
          <w:numId w:val="38"/>
        </w:numPr>
        <w:spacing w:line="360" w:lineRule="auto"/>
        <w:ind w:right="-660" w:hanging="294"/>
        <w:jc w:val="both"/>
        <w:rPr>
          <w:rFonts w:ascii="Arial" w:hAnsi="Arial" w:cs="Arial"/>
        </w:rPr>
      </w:pPr>
      <w:r w:rsidRPr="002C2205">
        <w:rPr>
          <w:rFonts w:ascii="Arial" w:hAnsi="Arial" w:cs="Arial"/>
        </w:rPr>
        <w:t>Leyes.</w:t>
      </w:r>
    </w:p>
    <w:p w14:paraId="21E17CE1"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17814F8F" w14:textId="77777777" w:rsidR="004238E4" w:rsidRPr="002C2205" w:rsidRDefault="004238E4" w:rsidP="002C2205">
      <w:pPr>
        <w:pStyle w:val="Sinespaciado"/>
        <w:numPr>
          <w:ilvl w:val="0"/>
          <w:numId w:val="7"/>
        </w:numPr>
        <w:spacing w:line="360" w:lineRule="auto"/>
        <w:ind w:left="709" w:right="-660" w:hanging="283"/>
        <w:jc w:val="both"/>
        <w:rPr>
          <w:rFonts w:ascii="Arial" w:hAnsi="Arial" w:cs="Arial"/>
        </w:rPr>
      </w:pPr>
      <w:r w:rsidRPr="002C2205">
        <w:rPr>
          <w:rFonts w:ascii="Arial" w:hAnsi="Arial" w:cs="Arial"/>
        </w:rPr>
        <w:t>Líder.</w:t>
      </w:r>
    </w:p>
    <w:p w14:paraId="56D5EC07" w14:textId="77777777" w:rsidR="004238E4" w:rsidRPr="002C2205" w:rsidRDefault="004238E4" w:rsidP="002C2205">
      <w:pPr>
        <w:pStyle w:val="Sinespaciado"/>
        <w:numPr>
          <w:ilvl w:val="0"/>
          <w:numId w:val="7"/>
        </w:numPr>
        <w:spacing w:line="360" w:lineRule="auto"/>
        <w:ind w:left="709" w:right="-660" w:hanging="283"/>
        <w:jc w:val="both"/>
        <w:rPr>
          <w:rFonts w:ascii="Arial" w:hAnsi="Arial" w:cs="Arial"/>
        </w:rPr>
      </w:pPr>
      <w:r w:rsidRPr="002C2205">
        <w:rPr>
          <w:rFonts w:ascii="Arial" w:hAnsi="Arial" w:cs="Arial"/>
        </w:rPr>
        <w:t>Proactivo.</w:t>
      </w:r>
    </w:p>
    <w:p w14:paraId="67CCA288" w14:textId="77777777" w:rsidR="004238E4" w:rsidRPr="002C2205" w:rsidRDefault="004238E4" w:rsidP="002C2205">
      <w:pPr>
        <w:pStyle w:val="Sinespaciado"/>
        <w:numPr>
          <w:ilvl w:val="0"/>
          <w:numId w:val="7"/>
        </w:numPr>
        <w:spacing w:line="360" w:lineRule="auto"/>
        <w:ind w:left="709" w:right="-660" w:hanging="283"/>
        <w:jc w:val="both"/>
        <w:rPr>
          <w:rFonts w:ascii="Arial" w:hAnsi="Arial" w:cs="Arial"/>
        </w:rPr>
      </w:pPr>
      <w:r w:rsidRPr="002C2205">
        <w:rPr>
          <w:rFonts w:ascii="Arial" w:hAnsi="Arial" w:cs="Arial"/>
        </w:rPr>
        <w:t>Comunicación.</w:t>
      </w:r>
    </w:p>
    <w:p w14:paraId="30841B04" w14:textId="77777777" w:rsidR="004238E4" w:rsidRPr="002C2205" w:rsidRDefault="004238E4" w:rsidP="002C2205">
      <w:pPr>
        <w:pStyle w:val="Sinespaciado"/>
        <w:numPr>
          <w:ilvl w:val="0"/>
          <w:numId w:val="7"/>
        </w:numPr>
        <w:spacing w:line="360" w:lineRule="auto"/>
        <w:ind w:left="709" w:right="-660" w:hanging="283"/>
        <w:jc w:val="both"/>
        <w:rPr>
          <w:rFonts w:ascii="Arial" w:hAnsi="Arial" w:cs="Arial"/>
        </w:rPr>
      </w:pPr>
      <w:r w:rsidRPr="002C2205">
        <w:rPr>
          <w:rFonts w:ascii="Arial" w:hAnsi="Arial" w:cs="Arial"/>
        </w:rPr>
        <w:t>Honesto.</w:t>
      </w:r>
    </w:p>
    <w:p w14:paraId="570D3999" w14:textId="77777777" w:rsidR="004238E4" w:rsidRPr="002C2205" w:rsidRDefault="004238E4" w:rsidP="002C2205">
      <w:pPr>
        <w:pStyle w:val="Sinespaciado"/>
        <w:numPr>
          <w:ilvl w:val="0"/>
          <w:numId w:val="7"/>
        </w:numPr>
        <w:spacing w:line="360" w:lineRule="auto"/>
        <w:ind w:left="709" w:right="-660" w:hanging="283"/>
        <w:jc w:val="both"/>
        <w:rPr>
          <w:rFonts w:ascii="Arial" w:hAnsi="Arial" w:cs="Arial"/>
        </w:rPr>
      </w:pPr>
      <w:r w:rsidRPr="002C2205">
        <w:rPr>
          <w:rFonts w:ascii="Arial" w:hAnsi="Arial" w:cs="Arial"/>
        </w:rPr>
        <w:t>Eficiente.</w:t>
      </w:r>
    </w:p>
    <w:p w14:paraId="2D61AEF2" w14:textId="1F84EBDA" w:rsidR="004238E4" w:rsidRPr="002C2205" w:rsidRDefault="004238E4" w:rsidP="002C2205">
      <w:pPr>
        <w:pStyle w:val="Sinespaciado"/>
        <w:numPr>
          <w:ilvl w:val="0"/>
          <w:numId w:val="7"/>
        </w:numPr>
        <w:spacing w:line="360" w:lineRule="auto"/>
        <w:ind w:left="709" w:right="-660" w:hanging="283"/>
        <w:jc w:val="both"/>
        <w:rPr>
          <w:rFonts w:ascii="Arial" w:hAnsi="Arial" w:cs="Arial"/>
        </w:rPr>
      </w:pPr>
      <w:r w:rsidRPr="002C2205">
        <w:rPr>
          <w:rFonts w:ascii="Arial" w:hAnsi="Arial" w:cs="Arial"/>
        </w:rPr>
        <w:t>Eficaz.</w:t>
      </w:r>
    </w:p>
    <w:p w14:paraId="5E13D8F1" w14:textId="334960DA" w:rsidR="00805326" w:rsidRPr="002C2205" w:rsidRDefault="00BF1BAA"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21154DA9" w14:textId="366889FC" w:rsidR="009226E7" w:rsidRPr="002C2205" w:rsidRDefault="009226E7" w:rsidP="002C2205">
      <w:pPr>
        <w:pStyle w:val="Prrafodelista"/>
        <w:widowControl w:val="0"/>
        <w:numPr>
          <w:ilvl w:val="0"/>
          <w:numId w:val="71"/>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Ingeniero Civil</w:t>
      </w:r>
      <w:r w:rsidR="0093705C" w:rsidRPr="002C2205">
        <w:rPr>
          <w:rFonts w:ascii="Arial" w:hAnsi="Arial" w:cs="Arial"/>
          <w:bCs/>
          <w:sz w:val="24"/>
          <w:szCs w:val="24"/>
          <w:lang w:val="es-MX"/>
        </w:rPr>
        <w:t>.</w:t>
      </w:r>
    </w:p>
    <w:p w14:paraId="24938008" w14:textId="63824D1B" w:rsidR="009226E7" w:rsidRPr="002C2205" w:rsidRDefault="009226E7" w:rsidP="002C2205">
      <w:pPr>
        <w:pStyle w:val="Prrafodelista"/>
        <w:widowControl w:val="0"/>
        <w:numPr>
          <w:ilvl w:val="0"/>
          <w:numId w:val="71"/>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Arquitecto</w:t>
      </w:r>
      <w:r w:rsidR="0093705C" w:rsidRPr="002C2205">
        <w:rPr>
          <w:rFonts w:ascii="Arial" w:hAnsi="Arial" w:cs="Arial"/>
          <w:bCs/>
          <w:sz w:val="24"/>
          <w:szCs w:val="24"/>
          <w:lang w:val="es-MX"/>
        </w:rPr>
        <w:t>.</w:t>
      </w:r>
      <w:r w:rsidRPr="002C2205">
        <w:rPr>
          <w:rFonts w:ascii="Arial" w:hAnsi="Arial" w:cs="Arial"/>
          <w:bCs/>
          <w:sz w:val="24"/>
          <w:szCs w:val="24"/>
          <w:lang w:val="es-MX"/>
        </w:rPr>
        <w:t xml:space="preserve"> </w:t>
      </w:r>
    </w:p>
    <w:p w14:paraId="2C9D0786" w14:textId="18D4E65E" w:rsidR="009226E7" w:rsidRPr="002C2205" w:rsidRDefault="009226E7" w:rsidP="002C2205">
      <w:pPr>
        <w:pStyle w:val="Prrafodelista"/>
        <w:widowControl w:val="0"/>
        <w:numPr>
          <w:ilvl w:val="0"/>
          <w:numId w:val="71"/>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Abogado</w:t>
      </w:r>
      <w:r w:rsidR="0093705C" w:rsidRPr="002C2205">
        <w:rPr>
          <w:rFonts w:ascii="Arial" w:hAnsi="Arial" w:cs="Arial"/>
          <w:bCs/>
          <w:sz w:val="24"/>
          <w:szCs w:val="24"/>
          <w:lang w:val="es-MX"/>
        </w:rPr>
        <w:t>.</w:t>
      </w:r>
      <w:r w:rsidRPr="002C2205">
        <w:rPr>
          <w:rFonts w:ascii="Arial" w:hAnsi="Arial" w:cs="Arial"/>
          <w:bCs/>
          <w:sz w:val="24"/>
          <w:szCs w:val="24"/>
          <w:lang w:val="es-MX"/>
        </w:rPr>
        <w:t xml:space="preserve"> </w:t>
      </w:r>
    </w:p>
    <w:p w14:paraId="56341821" w14:textId="77777777" w:rsidR="007A369D" w:rsidRPr="002C2205" w:rsidRDefault="007A369D" w:rsidP="002C2205">
      <w:pPr>
        <w:pStyle w:val="Sinespaciado"/>
        <w:spacing w:line="360" w:lineRule="auto"/>
        <w:ind w:right="-660"/>
        <w:jc w:val="both"/>
        <w:rPr>
          <w:rFonts w:ascii="Arial" w:hAnsi="Arial" w:cs="Arial"/>
        </w:rPr>
      </w:pPr>
    </w:p>
    <w:p w14:paraId="63A6D266" w14:textId="77777777" w:rsidR="00787CDC" w:rsidRPr="002C2205" w:rsidRDefault="00787CDC" w:rsidP="002C2205">
      <w:pPr>
        <w:pStyle w:val="Sinespaciado"/>
        <w:spacing w:line="360" w:lineRule="auto"/>
        <w:ind w:right="-660"/>
        <w:jc w:val="both"/>
        <w:rPr>
          <w:rFonts w:ascii="Arial" w:hAnsi="Arial" w:cs="Arial"/>
        </w:rPr>
      </w:pPr>
    </w:p>
    <w:p w14:paraId="7B1CF5F2" w14:textId="70C455FF" w:rsidR="00AD1250" w:rsidRPr="002C2205" w:rsidRDefault="002849BB" w:rsidP="002C2205">
      <w:pPr>
        <w:pStyle w:val="Sinespaciado"/>
        <w:spacing w:line="360" w:lineRule="auto"/>
        <w:ind w:right="-660"/>
        <w:jc w:val="both"/>
        <w:rPr>
          <w:rFonts w:ascii="Arial" w:hAnsi="Arial" w:cs="Arial"/>
        </w:rPr>
      </w:pPr>
      <w:r w:rsidRPr="002C2205">
        <w:rPr>
          <w:rFonts w:ascii="Arial" w:hAnsi="Arial" w:cs="Arial"/>
        </w:rPr>
        <w:lastRenderedPageBreak/>
        <w:t xml:space="preserve">1.- </w:t>
      </w:r>
      <w:r w:rsidR="00AD1250" w:rsidRPr="002C2205">
        <w:rPr>
          <w:rFonts w:ascii="Arial" w:hAnsi="Arial" w:cs="Arial"/>
        </w:rPr>
        <w:t>Las licitaciones se realizan en apego a las siguientes leyes:</w:t>
      </w:r>
    </w:p>
    <w:p w14:paraId="21144259" w14:textId="77777777" w:rsidR="00AD1250" w:rsidRPr="002C2205" w:rsidRDefault="00AD1250" w:rsidP="002C2205">
      <w:pPr>
        <w:pStyle w:val="Sinespaciado"/>
        <w:numPr>
          <w:ilvl w:val="0"/>
          <w:numId w:val="59"/>
        </w:numPr>
        <w:tabs>
          <w:tab w:val="left" w:pos="426"/>
        </w:tabs>
        <w:spacing w:line="360" w:lineRule="auto"/>
        <w:ind w:left="709" w:right="-660" w:hanging="283"/>
        <w:jc w:val="both"/>
        <w:rPr>
          <w:rFonts w:ascii="Arial" w:hAnsi="Arial" w:cs="Arial"/>
        </w:rPr>
      </w:pPr>
      <w:r w:rsidRPr="002C2205">
        <w:rPr>
          <w:rFonts w:ascii="Arial" w:hAnsi="Arial" w:cs="Arial"/>
        </w:rPr>
        <w:t>Ley de Obras Públicas y Servicios Relacionados con las Mismas.</w:t>
      </w:r>
    </w:p>
    <w:p w14:paraId="21420682" w14:textId="77777777" w:rsidR="00AD1250" w:rsidRPr="002C2205" w:rsidRDefault="00AD1250" w:rsidP="002C2205">
      <w:pPr>
        <w:pStyle w:val="Sinespaciado"/>
        <w:numPr>
          <w:ilvl w:val="0"/>
          <w:numId w:val="59"/>
        </w:numPr>
        <w:tabs>
          <w:tab w:val="left" w:pos="426"/>
        </w:tabs>
        <w:spacing w:line="360" w:lineRule="auto"/>
        <w:ind w:left="709" w:right="-660" w:hanging="283"/>
        <w:jc w:val="both"/>
        <w:rPr>
          <w:rFonts w:ascii="Arial" w:hAnsi="Arial" w:cs="Arial"/>
        </w:rPr>
      </w:pPr>
      <w:r w:rsidRPr="002C2205">
        <w:rPr>
          <w:rFonts w:ascii="Arial" w:hAnsi="Arial" w:cs="Arial"/>
        </w:rPr>
        <w:t>Reglamento de la Ley de Obras Públicas y Servicios Relacionados con las Mismas.</w:t>
      </w:r>
    </w:p>
    <w:p w14:paraId="7D006936" w14:textId="77777777" w:rsidR="00AD1250" w:rsidRPr="002C2205" w:rsidRDefault="00AD1250" w:rsidP="002C2205">
      <w:pPr>
        <w:pStyle w:val="Sinespaciado"/>
        <w:numPr>
          <w:ilvl w:val="0"/>
          <w:numId w:val="59"/>
        </w:numPr>
        <w:tabs>
          <w:tab w:val="left" w:pos="426"/>
        </w:tabs>
        <w:spacing w:line="360" w:lineRule="auto"/>
        <w:ind w:left="709" w:right="-660" w:hanging="283"/>
        <w:jc w:val="both"/>
        <w:rPr>
          <w:rFonts w:ascii="Arial" w:hAnsi="Arial" w:cs="Arial"/>
        </w:rPr>
      </w:pPr>
      <w:r w:rsidRPr="002C2205">
        <w:rPr>
          <w:rFonts w:ascii="Arial" w:hAnsi="Arial" w:cs="Arial"/>
        </w:rPr>
        <w:t>Ley de Obra Pública y Servicios Relacionados con la Misma para el Estado de Puebla.</w:t>
      </w:r>
    </w:p>
    <w:p w14:paraId="13D14178" w14:textId="77777777" w:rsidR="00AD1250" w:rsidRPr="002C2205" w:rsidRDefault="00AD1250" w:rsidP="002C2205">
      <w:pPr>
        <w:pStyle w:val="Sinespaciado"/>
        <w:numPr>
          <w:ilvl w:val="0"/>
          <w:numId w:val="59"/>
        </w:numPr>
        <w:tabs>
          <w:tab w:val="left" w:pos="426"/>
        </w:tabs>
        <w:spacing w:line="360" w:lineRule="auto"/>
        <w:ind w:left="709" w:right="-660" w:hanging="283"/>
        <w:jc w:val="both"/>
        <w:rPr>
          <w:rFonts w:ascii="Arial" w:hAnsi="Arial" w:cs="Arial"/>
        </w:rPr>
      </w:pPr>
      <w:r w:rsidRPr="002C2205">
        <w:rPr>
          <w:rFonts w:ascii="Arial" w:hAnsi="Arial" w:cs="Arial"/>
        </w:rPr>
        <w:t>Reglamento de la Ley de Obra Pública y Servicios Relacionados con la Misma para el Estado de Puebla.</w:t>
      </w:r>
    </w:p>
    <w:p w14:paraId="5DC94E04" w14:textId="77777777" w:rsidR="00AD1250" w:rsidRPr="002C2205" w:rsidRDefault="00AD1250" w:rsidP="002C2205">
      <w:pPr>
        <w:pStyle w:val="Sinespaciado"/>
        <w:numPr>
          <w:ilvl w:val="0"/>
          <w:numId w:val="59"/>
        </w:numPr>
        <w:tabs>
          <w:tab w:val="left" w:pos="426"/>
        </w:tabs>
        <w:spacing w:line="360" w:lineRule="auto"/>
        <w:ind w:left="709" w:right="-660" w:hanging="283"/>
        <w:jc w:val="both"/>
        <w:rPr>
          <w:rFonts w:ascii="Arial" w:hAnsi="Arial" w:cs="Arial"/>
        </w:rPr>
      </w:pPr>
      <w:r w:rsidRPr="002C2205">
        <w:rPr>
          <w:rFonts w:ascii="Arial" w:hAnsi="Arial" w:cs="Arial"/>
        </w:rPr>
        <w:t>Ley de Adquisiciones, Arrendamientos y Servicios del Sector Público Estatal y Municipal.</w:t>
      </w:r>
    </w:p>
    <w:p w14:paraId="0EC2DCDA" w14:textId="77777777" w:rsidR="00AD1250" w:rsidRPr="002C2205" w:rsidRDefault="00AD1250" w:rsidP="002C2205">
      <w:pPr>
        <w:pStyle w:val="Sinespaciado"/>
        <w:numPr>
          <w:ilvl w:val="0"/>
          <w:numId w:val="59"/>
        </w:numPr>
        <w:tabs>
          <w:tab w:val="left" w:pos="426"/>
        </w:tabs>
        <w:spacing w:line="360" w:lineRule="auto"/>
        <w:ind w:left="709" w:right="-660" w:hanging="283"/>
        <w:jc w:val="both"/>
        <w:rPr>
          <w:rFonts w:ascii="Arial" w:hAnsi="Arial" w:cs="Arial"/>
        </w:rPr>
      </w:pPr>
      <w:r w:rsidRPr="002C2205">
        <w:rPr>
          <w:rFonts w:ascii="Arial" w:hAnsi="Arial" w:cs="Arial"/>
        </w:rPr>
        <w:t>Ley de Adquisiciones, Arrendamientos y Servicios del Sector Publico.</w:t>
      </w:r>
    </w:p>
    <w:p w14:paraId="649F5229" w14:textId="77777777" w:rsidR="00AD1250" w:rsidRPr="002C2205" w:rsidRDefault="00AD1250" w:rsidP="002C2205">
      <w:pPr>
        <w:pStyle w:val="Sinespaciado"/>
        <w:numPr>
          <w:ilvl w:val="0"/>
          <w:numId w:val="59"/>
        </w:numPr>
        <w:tabs>
          <w:tab w:val="left" w:pos="426"/>
        </w:tabs>
        <w:spacing w:line="360" w:lineRule="auto"/>
        <w:ind w:left="709" w:right="-660" w:hanging="283"/>
        <w:jc w:val="both"/>
        <w:rPr>
          <w:rFonts w:ascii="Arial" w:hAnsi="Arial" w:cs="Arial"/>
        </w:rPr>
      </w:pPr>
      <w:r w:rsidRPr="002C2205">
        <w:rPr>
          <w:rFonts w:ascii="Arial" w:hAnsi="Arial" w:cs="Arial"/>
        </w:rPr>
        <w:t>Reglamento de la Ley de Adquisiciones, Arrendamientos y Servicios del Sector Publico.</w:t>
      </w:r>
    </w:p>
    <w:p w14:paraId="4F1FED39" w14:textId="77777777" w:rsidR="00AD1250" w:rsidRPr="002C2205" w:rsidRDefault="00AD1250" w:rsidP="002C2205">
      <w:pPr>
        <w:pStyle w:val="Sinespaciado"/>
        <w:numPr>
          <w:ilvl w:val="0"/>
          <w:numId w:val="59"/>
        </w:numPr>
        <w:tabs>
          <w:tab w:val="left" w:pos="426"/>
        </w:tabs>
        <w:spacing w:line="360" w:lineRule="auto"/>
        <w:ind w:left="709" w:right="-660" w:hanging="283"/>
        <w:jc w:val="both"/>
        <w:rPr>
          <w:rFonts w:ascii="Arial" w:hAnsi="Arial" w:cs="Arial"/>
        </w:rPr>
      </w:pPr>
      <w:r w:rsidRPr="002C2205">
        <w:rPr>
          <w:rFonts w:ascii="Arial" w:hAnsi="Arial" w:cs="Arial"/>
        </w:rPr>
        <w:t>Decreto del H. Congreso del Estado, que crea el Organismo Público Municipal descentralizado “Organismo Operador de los Servicios de Agua Potable y Alcantarillado del Municipio de Tehuacán Puebla.</w:t>
      </w:r>
    </w:p>
    <w:p w14:paraId="16DC86FD" w14:textId="77777777" w:rsidR="00AD1250" w:rsidRPr="002C2205" w:rsidRDefault="00AD1250" w:rsidP="002C2205">
      <w:pPr>
        <w:pStyle w:val="Sinespaciado"/>
        <w:numPr>
          <w:ilvl w:val="0"/>
          <w:numId w:val="60"/>
        </w:numPr>
        <w:spacing w:line="360" w:lineRule="auto"/>
        <w:ind w:right="-660" w:hanging="294"/>
        <w:jc w:val="both"/>
        <w:rPr>
          <w:rFonts w:ascii="Arial" w:hAnsi="Arial" w:cs="Arial"/>
        </w:rPr>
      </w:pPr>
      <w:r w:rsidRPr="002C2205">
        <w:rPr>
          <w:rFonts w:ascii="Arial" w:hAnsi="Arial" w:cs="Arial"/>
        </w:rPr>
        <w:t>Presupuesto de Egresos de la Federación para el Ejercicio Fiscal 2019.</w:t>
      </w:r>
    </w:p>
    <w:p w14:paraId="2533653D" w14:textId="77777777" w:rsidR="00AD1250" w:rsidRPr="002C2205" w:rsidRDefault="00AD1250" w:rsidP="002C2205">
      <w:pPr>
        <w:pStyle w:val="Sinespaciado"/>
        <w:numPr>
          <w:ilvl w:val="0"/>
          <w:numId w:val="60"/>
        </w:numPr>
        <w:spacing w:line="360" w:lineRule="auto"/>
        <w:ind w:right="-660" w:hanging="294"/>
        <w:jc w:val="both"/>
        <w:rPr>
          <w:rFonts w:ascii="Arial" w:hAnsi="Arial" w:cs="Arial"/>
        </w:rPr>
      </w:pPr>
      <w:r w:rsidRPr="002C2205">
        <w:rPr>
          <w:rFonts w:ascii="Arial" w:hAnsi="Arial" w:cs="Arial"/>
        </w:rPr>
        <w:t>Ley de Egresos del Estado de Puebla para el Ejercicio Fiscal 2019.</w:t>
      </w:r>
    </w:p>
    <w:p w14:paraId="3FBF9A05" w14:textId="77777777" w:rsidR="00AD1250" w:rsidRPr="002C2205" w:rsidRDefault="00AD1250" w:rsidP="002C2205">
      <w:pPr>
        <w:pStyle w:val="Sinespaciado"/>
        <w:numPr>
          <w:ilvl w:val="0"/>
          <w:numId w:val="60"/>
        </w:numPr>
        <w:spacing w:line="360" w:lineRule="auto"/>
        <w:ind w:right="-660" w:hanging="294"/>
        <w:jc w:val="both"/>
        <w:rPr>
          <w:rFonts w:ascii="Arial" w:hAnsi="Arial" w:cs="Arial"/>
        </w:rPr>
      </w:pPr>
      <w:r w:rsidRPr="002C2205">
        <w:rPr>
          <w:rFonts w:ascii="Arial" w:hAnsi="Arial" w:cs="Arial"/>
        </w:rPr>
        <w:t>Procedimientos y requisitos de contratación en materia de adquisiciones y arrendamiento de bienes muebles, de servicios de no consultoría, de obras públicas, prestación de servicios de consultoría, con cargo total o parcial a recursos otorgados por el Banco Internacional de Reconstrucción y Fomento, el Banco Interamericano de Desarrollo.</w:t>
      </w:r>
    </w:p>
    <w:p w14:paraId="348488E2" w14:textId="7A77B5AE" w:rsidR="00AD1250" w:rsidRPr="002C2205" w:rsidRDefault="002849BB" w:rsidP="002C2205">
      <w:pPr>
        <w:pStyle w:val="Sinespaciado"/>
        <w:spacing w:line="360" w:lineRule="auto"/>
        <w:ind w:right="-660"/>
        <w:rPr>
          <w:rFonts w:ascii="Arial" w:hAnsi="Arial" w:cs="Arial"/>
        </w:rPr>
      </w:pPr>
      <w:r w:rsidRPr="002C2205">
        <w:rPr>
          <w:rFonts w:ascii="Arial" w:hAnsi="Arial" w:cs="Arial"/>
        </w:rPr>
        <w:t xml:space="preserve">2.- </w:t>
      </w:r>
      <w:r w:rsidR="00AD1250" w:rsidRPr="002C2205">
        <w:rPr>
          <w:rFonts w:ascii="Arial" w:hAnsi="Arial" w:cs="Arial"/>
        </w:rPr>
        <w:t>D</w:t>
      </w:r>
      <w:r w:rsidRPr="002C2205">
        <w:rPr>
          <w:rFonts w:ascii="Arial" w:hAnsi="Arial" w:cs="Arial"/>
        </w:rPr>
        <w:t>ocumentos que se entregan a las empresas para poder participar a una licitación invitación:</w:t>
      </w:r>
    </w:p>
    <w:p w14:paraId="5B84227D" w14:textId="77777777" w:rsidR="00AD1250" w:rsidRPr="002C2205" w:rsidRDefault="00AD1250" w:rsidP="002C2205">
      <w:pPr>
        <w:pStyle w:val="Sinespaciado"/>
        <w:numPr>
          <w:ilvl w:val="0"/>
          <w:numId w:val="35"/>
        </w:numPr>
        <w:spacing w:line="360" w:lineRule="auto"/>
        <w:ind w:right="-660" w:hanging="294"/>
        <w:jc w:val="both"/>
        <w:rPr>
          <w:rFonts w:ascii="Arial" w:hAnsi="Arial" w:cs="Arial"/>
        </w:rPr>
      </w:pPr>
      <w:r w:rsidRPr="002C2205">
        <w:rPr>
          <w:rFonts w:ascii="Arial" w:hAnsi="Arial" w:cs="Arial"/>
        </w:rPr>
        <w:t>Bases de licitación.</w:t>
      </w:r>
    </w:p>
    <w:p w14:paraId="772BEDD3" w14:textId="77777777" w:rsidR="00AD1250" w:rsidRPr="002C2205" w:rsidRDefault="00AD1250" w:rsidP="002C2205">
      <w:pPr>
        <w:pStyle w:val="Sinespaciado"/>
        <w:numPr>
          <w:ilvl w:val="0"/>
          <w:numId w:val="35"/>
        </w:numPr>
        <w:spacing w:line="360" w:lineRule="auto"/>
        <w:ind w:right="-660" w:hanging="294"/>
        <w:jc w:val="both"/>
        <w:rPr>
          <w:rFonts w:ascii="Arial" w:hAnsi="Arial" w:cs="Arial"/>
        </w:rPr>
      </w:pPr>
      <w:r w:rsidRPr="002C2205">
        <w:rPr>
          <w:rFonts w:ascii="Arial" w:hAnsi="Arial" w:cs="Arial"/>
        </w:rPr>
        <w:lastRenderedPageBreak/>
        <w:t>Anexo A.</w:t>
      </w:r>
    </w:p>
    <w:p w14:paraId="6B4F9E60" w14:textId="3CEB8852" w:rsidR="00AD1250" w:rsidRPr="002C2205" w:rsidRDefault="00AD1250" w:rsidP="002C2205">
      <w:pPr>
        <w:pStyle w:val="Sinespaciado"/>
        <w:numPr>
          <w:ilvl w:val="0"/>
          <w:numId w:val="35"/>
        </w:numPr>
        <w:spacing w:line="360" w:lineRule="auto"/>
        <w:ind w:right="-660" w:hanging="294"/>
        <w:jc w:val="both"/>
        <w:rPr>
          <w:rFonts w:ascii="Arial" w:hAnsi="Arial" w:cs="Arial"/>
        </w:rPr>
      </w:pPr>
      <w:r w:rsidRPr="002C2205">
        <w:rPr>
          <w:rFonts w:ascii="Arial" w:hAnsi="Arial" w:cs="Arial"/>
        </w:rPr>
        <w:t>Catálogo de conceptos</w:t>
      </w:r>
      <w:r w:rsidR="00186865" w:rsidRPr="002C2205">
        <w:rPr>
          <w:rFonts w:ascii="Arial" w:hAnsi="Arial" w:cs="Arial"/>
        </w:rPr>
        <w:t>.</w:t>
      </w:r>
    </w:p>
    <w:p w14:paraId="687BCA46" w14:textId="32D974DA" w:rsidR="00AD1250" w:rsidRPr="002C2205" w:rsidRDefault="00AD1250" w:rsidP="002C2205">
      <w:pPr>
        <w:pStyle w:val="Sinespaciado"/>
        <w:numPr>
          <w:ilvl w:val="0"/>
          <w:numId w:val="35"/>
        </w:numPr>
        <w:spacing w:line="360" w:lineRule="auto"/>
        <w:ind w:right="-660" w:hanging="294"/>
        <w:jc w:val="both"/>
        <w:rPr>
          <w:rFonts w:ascii="Arial" w:hAnsi="Arial" w:cs="Arial"/>
        </w:rPr>
      </w:pPr>
      <w:r w:rsidRPr="002C2205">
        <w:rPr>
          <w:rFonts w:ascii="Arial" w:hAnsi="Arial" w:cs="Arial"/>
        </w:rPr>
        <w:t>Especificaciones</w:t>
      </w:r>
      <w:r w:rsidR="00186865" w:rsidRPr="002C2205">
        <w:rPr>
          <w:rFonts w:ascii="Arial" w:hAnsi="Arial" w:cs="Arial"/>
        </w:rPr>
        <w:t>.</w:t>
      </w:r>
    </w:p>
    <w:p w14:paraId="700BD3F1" w14:textId="77777777" w:rsidR="00AD1250" w:rsidRPr="002C2205" w:rsidRDefault="00AD1250" w:rsidP="002C2205">
      <w:pPr>
        <w:pStyle w:val="Sinespaciado"/>
        <w:numPr>
          <w:ilvl w:val="0"/>
          <w:numId w:val="35"/>
        </w:numPr>
        <w:spacing w:line="360" w:lineRule="auto"/>
        <w:ind w:right="-660" w:hanging="294"/>
        <w:jc w:val="both"/>
        <w:rPr>
          <w:rFonts w:ascii="Arial" w:hAnsi="Arial" w:cs="Arial"/>
        </w:rPr>
      </w:pPr>
      <w:r w:rsidRPr="002C2205">
        <w:rPr>
          <w:rFonts w:ascii="Arial" w:hAnsi="Arial" w:cs="Arial"/>
        </w:rPr>
        <w:t>Planos y/o croquis.</w:t>
      </w:r>
    </w:p>
    <w:p w14:paraId="10CEAFB4" w14:textId="5B649879" w:rsidR="00AD1250" w:rsidRPr="002C2205" w:rsidRDefault="00AD1250" w:rsidP="002C2205">
      <w:pPr>
        <w:pStyle w:val="Sinespaciado"/>
        <w:numPr>
          <w:ilvl w:val="0"/>
          <w:numId w:val="35"/>
        </w:numPr>
        <w:spacing w:line="360" w:lineRule="auto"/>
        <w:ind w:right="-660" w:hanging="294"/>
        <w:jc w:val="both"/>
        <w:rPr>
          <w:rFonts w:ascii="Arial" w:hAnsi="Arial" w:cs="Arial"/>
        </w:rPr>
      </w:pPr>
      <w:r w:rsidRPr="002C2205">
        <w:rPr>
          <w:rFonts w:ascii="Arial" w:hAnsi="Arial" w:cs="Arial"/>
        </w:rPr>
        <w:t>Modelo de contrato</w:t>
      </w:r>
      <w:r w:rsidR="00186865" w:rsidRPr="002C2205">
        <w:rPr>
          <w:rFonts w:ascii="Arial" w:hAnsi="Arial" w:cs="Arial"/>
        </w:rPr>
        <w:t>.</w:t>
      </w:r>
    </w:p>
    <w:p w14:paraId="64373646" w14:textId="77777777" w:rsidR="00AD1250" w:rsidRPr="002C2205" w:rsidRDefault="00AD1250" w:rsidP="002C2205">
      <w:pPr>
        <w:pStyle w:val="Sinespaciado"/>
        <w:numPr>
          <w:ilvl w:val="0"/>
          <w:numId w:val="35"/>
        </w:numPr>
        <w:spacing w:line="360" w:lineRule="auto"/>
        <w:ind w:right="-660" w:hanging="294"/>
        <w:jc w:val="both"/>
        <w:rPr>
          <w:rFonts w:ascii="Arial" w:hAnsi="Arial" w:cs="Arial"/>
        </w:rPr>
      </w:pPr>
      <w:r w:rsidRPr="002C2205">
        <w:rPr>
          <w:rFonts w:ascii="Arial" w:hAnsi="Arial" w:cs="Arial"/>
        </w:rPr>
        <w:t>Modelo de fianzas.</w:t>
      </w:r>
    </w:p>
    <w:p w14:paraId="352A09E0" w14:textId="57E16249" w:rsidR="00AD1250" w:rsidRPr="002C2205" w:rsidRDefault="002849BB" w:rsidP="002C2205">
      <w:pPr>
        <w:pStyle w:val="Sinespaciado"/>
        <w:spacing w:line="360" w:lineRule="auto"/>
        <w:ind w:right="-660"/>
        <w:jc w:val="both"/>
        <w:rPr>
          <w:rFonts w:ascii="Arial" w:hAnsi="Arial" w:cs="Arial"/>
        </w:rPr>
      </w:pPr>
      <w:r w:rsidRPr="002C2205">
        <w:rPr>
          <w:rFonts w:ascii="Arial" w:hAnsi="Arial" w:cs="Arial"/>
        </w:rPr>
        <w:t>3.- Documentos que se integran al momento de realizar una licitación, ya sea por recurso estatal o recurso federal:</w:t>
      </w:r>
    </w:p>
    <w:p w14:paraId="28C9A62D" w14:textId="77777777" w:rsidR="00AD1250" w:rsidRPr="002C2205" w:rsidRDefault="00AD1250" w:rsidP="002C2205">
      <w:pPr>
        <w:pStyle w:val="Sinespaciado"/>
        <w:numPr>
          <w:ilvl w:val="0"/>
          <w:numId w:val="36"/>
        </w:numPr>
        <w:spacing w:line="360" w:lineRule="auto"/>
        <w:ind w:right="-660" w:hanging="294"/>
        <w:jc w:val="both"/>
        <w:rPr>
          <w:rFonts w:ascii="Arial" w:hAnsi="Arial" w:cs="Arial"/>
        </w:rPr>
      </w:pPr>
      <w:r w:rsidRPr="002C2205">
        <w:rPr>
          <w:rFonts w:ascii="Arial" w:hAnsi="Arial" w:cs="Arial"/>
        </w:rPr>
        <w:t>Dictamen de excepción a la licitación pública.</w:t>
      </w:r>
    </w:p>
    <w:p w14:paraId="5AF8D0FB" w14:textId="3D3A4C86" w:rsidR="00AD1250" w:rsidRPr="002C2205" w:rsidRDefault="00AD1250" w:rsidP="002C2205">
      <w:pPr>
        <w:pStyle w:val="Sinespaciado"/>
        <w:numPr>
          <w:ilvl w:val="0"/>
          <w:numId w:val="36"/>
        </w:numPr>
        <w:spacing w:line="360" w:lineRule="auto"/>
        <w:ind w:right="-660" w:hanging="294"/>
        <w:jc w:val="both"/>
        <w:rPr>
          <w:rFonts w:ascii="Arial" w:hAnsi="Arial" w:cs="Arial"/>
        </w:rPr>
      </w:pPr>
      <w:r w:rsidRPr="002C2205">
        <w:rPr>
          <w:rFonts w:ascii="Arial" w:hAnsi="Arial" w:cs="Arial"/>
        </w:rPr>
        <w:t>Invitaciones y/o convocatoria pública</w:t>
      </w:r>
      <w:r w:rsidR="00186865" w:rsidRPr="002C2205">
        <w:rPr>
          <w:rFonts w:ascii="Arial" w:hAnsi="Arial" w:cs="Arial"/>
        </w:rPr>
        <w:t>.</w:t>
      </w:r>
    </w:p>
    <w:p w14:paraId="167615B6" w14:textId="77777777" w:rsidR="00AD1250" w:rsidRPr="002C2205" w:rsidRDefault="00AD1250" w:rsidP="002C2205">
      <w:pPr>
        <w:pStyle w:val="Sinespaciado"/>
        <w:numPr>
          <w:ilvl w:val="0"/>
          <w:numId w:val="36"/>
        </w:numPr>
        <w:spacing w:line="360" w:lineRule="auto"/>
        <w:ind w:right="-660" w:hanging="294"/>
        <w:jc w:val="both"/>
        <w:rPr>
          <w:rFonts w:ascii="Arial" w:hAnsi="Arial" w:cs="Arial"/>
        </w:rPr>
      </w:pPr>
      <w:r w:rsidRPr="002C2205">
        <w:rPr>
          <w:rFonts w:ascii="Arial" w:hAnsi="Arial" w:cs="Arial"/>
        </w:rPr>
        <w:t>Cartas de aceptación a la invitación.</w:t>
      </w:r>
    </w:p>
    <w:p w14:paraId="4B2BA981" w14:textId="0096801C" w:rsidR="00AD1250" w:rsidRPr="002C2205" w:rsidRDefault="00AD1250" w:rsidP="002C2205">
      <w:pPr>
        <w:pStyle w:val="Sinespaciado"/>
        <w:numPr>
          <w:ilvl w:val="0"/>
          <w:numId w:val="36"/>
        </w:numPr>
        <w:spacing w:line="360" w:lineRule="auto"/>
        <w:ind w:right="-660" w:hanging="294"/>
        <w:jc w:val="both"/>
        <w:rPr>
          <w:rFonts w:ascii="Arial" w:hAnsi="Arial" w:cs="Arial"/>
        </w:rPr>
      </w:pPr>
      <w:r w:rsidRPr="002C2205">
        <w:rPr>
          <w:rFonts w:ascii="Arial" w:hAnsi="Arial" w:cs="Arial"/>
        </w:rPr>
        <w:t>Registro y acta de visita de obra</w:t>
      </w:r>
      <w:r w:rsidR="00186865" w:rsidRPr="002C2205">
        <w:rPr>
          <w:rFonts w:ascii="Arial" w:hAnsi="Arial" w:cs="Arial"/>
        </w:rPr>
        <w:t>.</w:t>
      </w:r>
    </w:p>
    <w:p w14:paraId="65129127" w14:textId="77777777" w:rsidR="00AD1250" w:rsidRPr="002C2205" w:rsidRDefault="00AD1250" w:rsidP="002C2205">
      <w:pPr>
        <w:pStyle w:val="Sinespaciado"/>
        <w:numPr>
          <w:ilvl w:val="0"/>
          <w:numId w:val="36"/>
        </w:numPr>
        <w:spacing w:line="360" w:lineRule="auto"/>
        <w:ind w:right="-660" w:hanging="294"/>
        <w:jc w:val="both"/>
        <w:rPr>
          <w:rFonts w:ascii="Arial" w:hAnsi="Arial" w:cs="Arial"/>
        </w:rPr>
      </w:pPr>
      <w:r w:rsidRPr="002C2205">
        <w:rPr>
          <w:rFonts w:ascii="Arial" w:hAnsi="Arial" w:cs="Arial"/>
        </w:rPr>
        <w:t>Registro y acta de junta de aclaraciones.</w:t>
      </w:r>
    </w:p>
    <w:p w14:paraId="14577676" w14:textId="77777777" w:rsidR="00AD1250" w:rsidRPr="002C2205" w:rsidRDefault="00AD1250" w:rsidP="002C2205">
      <w:pPr>
        <w:pStyle w:val="Sinespaciado"/>
        <w:numPr>
          <w:ilvl w:val="0"/>
          <w:numId w:val="36"/>
        </w:numPr>
        <w:spacing w:line="360" w:lineRule="auto"/>
        <w:ind w:right="-660" w:hanging="294"/>
        <w:jc w:val="both"/>
        <w:rPr>
          <w:rFonts w:ascii="Arial" w:hAnsi="Arial" w:cs="Arial"/>
        </w:rPr>
      </w:pPr>
      <w:r w:rsidRPr="002C2205">
        <w:rPr>
          <w:rFonts w:ascii="Arial" w:hAnsi="Arial" w:cs="Arial"/>
        </w:rPr>
        <w:t>Registro y acta de apertura de las proposiciones técnica y económica.</w:t>
      </w:r>
    </w:p>
    <w:p w14:paraId="7A6858EB" w14:textId="77777777" w:rsidR="00AD1250" w:rsidRPr="002C2205" w:rsidRDefault="00AD1250" w:rsidP="002C2205">
      <w:pPr>
        <w:pStyle w:val="Sinespaciado"/>
        <w:numPr>
          <w:ilvl w:val="0"/>
          <w:numId w:val="36"/>
        </w:numPr>
        <w:spacing w:line="360" w:lineRule="auto"/>
        <w:ind w:right="-660" w:hanging="294"/>
        <w:jc w:val="both"/>
        <w:rPr>
          <w:rFonts w:ascii="Arial" w:hAnsi="Arial" w:cs="Arial"/>
        </w:rPr>
      </w:pPr>
      <w:r w:rsidRPr="002C2205">
        <w:rPr>
          <w:rFonts w:ascii="Arial" w:hAnsi="Arial" w:cs="Arial"/>
        </w:rPr>
        <w:t>Cuadro comparativo, cualitativo y cuantitativo.</w:t>
      </w:r>
    </w:p>
    <w:p w14:paraId="1028173A" w14:textId="28BD53F7" w:rsidR="00AD1250" w:rsidRPr="002C2205" w:rsidRDefault="00AD1250" w:rsidP="002C2205">
      <w:pPr>
        <w:pStyle w:val="Sinespaciado"/>
        <w:numPr>
          <w:ilvl w:val="0"/>
          <w:numId w:val="36"/>
        </w:numPr>
        <w:spacing w:line="360" w:lineRule="auto"/>
        <w:ind w:right="-660" w:hanging="294"/>
        <w:jc w:val="both"/>
        <w:rPr>
          <w:rFonts w:ascii="Arial" w:hAnsi="Arial" w:cs="Arial"/>
        </w:rPr>
      </w:pPr>
      <w:r w:rsidRPr="002C2205">
        <w:rPr>
          <w:rFonts w:ascii="Arial" w:hAnsi="Arial" w:cs="Arial"/>
        </w:rPr>
        <w:t>Dictamen de fallo (solo aplica para la ley estatal)</w:t>
      </w:r>
      <w:r w:rsidR="00186865" w:rsidRPr="002C2205">
        <w:rPr>
          <w:rFonts w:ascii="Arial" w:hAnsi="Arial" w:cs="Arial"/>
        </w:rPr>
        <w:t>.</w:t>
      </w:r>
    </w:p>
    <w:p w14:paraId="6D0FB641" w14:textId="024B0181" w:rsidR="00AD1250" w:rsidRPr="002C2205" w:rsidRDefault="00AD1250" w:rsidP="002C2205">
      <w:pPr>
        <w:pStyle w:val="Sinespaciado"/>
        <w:numPr>
          <w:ilvl w:val="0"/>
          <w:numId w:val="36"/>
        </w:numPr>
        <w:spacing w:line="360" w:lineRule="auto"/>
        <w:ind w:right="-660" w:hanging="294"/>
        <w:jc w:val="both"/>
        <w:rPr>
          <w:rFonts w:ascii="Arial" w:hAnsi="Arial" w:cs="Arial"/>
        </w:rPr>
      </w:pPr>
      <w:r w:rsidRPr="002C2205">
        <w:rPr>
          <w:rFonts w:ascii="Arial" w:hAnsi="Arial" w:cs="Arial"/>
        </w:rPr>
        <w:t>Fallo</w:t>
      </w:r>
      <w:r w:rsidR="00186865" w:rsidRPr="002C2205">
        <w:rPr>
          <w:rFonts w:ascii="Arial" w:hAnsi="Arial" w:cs="Arial"/>
        </w:rPr>
        <w:t>.</w:t>
      </w:r>
    </w:p>
    <w:p w14:paraId="0416D603" w14:textId="77777777" w:rsidR="00AD1250" w:rsidRPr="002C2205" w:rsidRDefault="00AD1250" w:rsidP="002C2205">
      <w:pPr>
        <w:widowControl w:val="0"/>
        <w:autoSpaceDE w:val="0"/>
        <w:autoSpaceDN w:val="0"/>
        <w:adjustRightInd w:val="0"/>
        <w:spacing w:line="360" w:lineRule="auto"/>
        <w:ind w:right="-660"/>
        <w:jc w:val="both"/>
        <w:rPr>
          <w:rFonts w:ascii="Arial" w:hAnsi="Arial" w:cs="Arial"/>
          <w:b/>
          <w:lang w:val="es-MX"/>
        </w:rPr>
      </w:pPr>
    </w:p>
    <w:p w14:paraId="0DDCFB72" w14:textId="703BFCAD" w:rsidR="00805326" w:rsidRPr="002C2205" w:rsidRDefault="00805326" w:rsidP="002C2205">
      <w:pPr>
        <w:spacing w:after="160" w:line="360" w:lineRule="auto"/>
        <w:ind w:right="-660"/>
        <w:jc w:val="both"/>
        <w:rPr>
          <w:rFonts w:ascii="Arial" w:hAnsi="Arial" w:cs="Arial"/>
          <w:b/>
          <w:lang w:val="es-MX"/>
        </w:rPr>
      </w:pPr>
      <w:r w:rsidRPr="002C2205">
        <w:rPr>
          <w:rFonts w:ascii="Arial" w:hAnsi="Arial" w:cs="Arial"/>
          <w:b/>
          <w:lang w:val="es-MX"/>
        </w:rPr>
        <w:br w:type="page"/>
      </w:r>
    </w:p>
    <w:p w14:paraId="2A154A86" w14:textId="77777777" w:rsidR="007A65F0" w:rsidRPr="002C2205" w:rsidRDefault="007A65F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6FF9D1C2" w14:textId="236B072A" w:rsidR="00805326" w:rsidRPr="002C2205" w:rsidRDefault="009D0E8C" w:rsidP="002C2205">
      <w:pPr>
        <w:pStyle w:val="Sinespaciado"/>
        <w:spacing w:line="360" w:lineRule="auto"/>
        <w:ind w:right="-660"/>
        <w:jc w:val="center"/>
        <w:rPr>
          <w:rFonts w:ascii="Arial" w:hAnsi="Arial" w:cs="Arial"/>
        </w:rPr>
      </w:pPr>
      <w:r w:rsidRPr="002C2205">
        <w:rPr>
          <w:rFonts w:ascii="Arial" w:hAnsi="Arial" w:cs="Arial"/>
        </w:rPr>
        <w:t>SUPERVISOR</w:t>
      </w:r>
      <w:r w:rsidR="000C56C2" w:rsidRPr="002C2205">
        <w:rPr>
          <w:rFonts w:ascii="Arial" w:hAnsi="Arial" w:cs="Arial"/>
        </w:rPr>
        <w:t xml:space="preserve"> DE OBRA</w:t>
      </w:r>
    </w:p>
    <w:p w14:paraId="5DF0F5C9"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 xml:space="preserve">OBJETIVO DEL PUESTO </w:t>
      </w:r>
    </w:p>
    <w:p w14:paraId="00121908" w14:textId="3830F868" w:rsidR="00805326" w:rsidRPr="002C2205" w:rsidRDefault="000C56C2" w:rsidP="002C2205">
      <w:pPr>
        <w:spacing w:line="360" w:lineRule="auto"/>
        <w:ind w:right="-660"/>
        <w:jc w:val="both"/>
        <w:rPr>
          <w:rFonts w:ascii="Arial" w:hAnsi="Arial" w:cs="Arial"/>
          <w:bCs/>
        </w:rPr>
      </w:pPr>
      <w:r w:rsidRPr="002C2205">
        <w:rPr>
          <w:rFonts w:ascii="Arial" w:hAnsi="Arial" w:cs="Arial"/>
          <w:bCs/>
        </w:rPr>
        <w:t>Supervisar y apoyar de manera técnica en el desarrollo de estudios y proyectos, así como vigilar el proceso constructivo de las obras contratadas por el Organismo Operador de los Servicios de Agua Potable y Alcantarillado de</w:t>
      </w:r>
      <w:r w:rsidR="000F1D0D" w:rsidRPr="002C2205">
        <w:rPr>
          <w:rFonts w:ascii="Arial" w:hAnsi="Arial" w:cs="Arial"/>
          <w:bCs/>
        </w:rPr>
        <w:t>l Municipio de Tehuacán Puebla.</w:t>
      </w:r>
    </w:p>
    <w:p w14:paraId="515708CB"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FUNCIONES</w:t>
      </w:r>
    </w:p>
    <w:p w14:paraId="4E2E4B41" w14:textId="548B2F2F" w:rsidR="00AB2D68" w:rsidRPr="002C2205" w:rsidRDefault="00AB2D68" w:rsidP="002C2205">
      <w:pPr>
        <w:spacing w:line="360" w:lineRule="auto"/>
        <w:ind w:right="-660"/>
        <w:jc w:val="both"/>
        <w:rPr>
          <w:rFonts w:ascii="Arial" w:hAnsi="Arial" w:cs="Arial"/>
          <w:bCs/>
          <w:lang w:val="es-MX"/>
        </w:rPr>
      </w:pPr>
      <w:r w:rsidRPr="002C2205">
        <w:rPr>
          <w:rFonts w:ascii="Arial" w:hAnsi="Arial" w:cs="Arial"/>
          <w:bCs/>
          <w:lang w:val="es-MX"/>
        </w:rPr>
        <w:t>1.- Revisión y supervisión</w:t>
      </w:r>
      <w:r w:rsidR="004E7002" w:rsidRPr="002C2205">
        <w:rPr>
          <w:rFonts w:ascii="Arial" w:hAnsi="Arial" w:cs="Arial"/>
          <w:bCs/>
          <w:lang w:val="es-MX"/>
        </w:rPr>
        <w:t>:</w:t>
      </w:r>
    </w:p>
    <w:p w14:paraId="0E82E8FB" w14:textId="6109E19D" w:rsidR="000C56C2" w:rsidRPr="002C2205" w:rsidRDefault="00E91144" w:rsidP="002C2205">
      <w:pPr>
        <w:pStyle w:val="Prrafodelista"/>
        <w:numPr>
          <w:ilvl w:val="0"/>
          <w:numId w:val="50"/>
        </w:numPr>
        <w:spacing w:line="360" w:lineRule="auto"/>
        <w:ind w:right="-660" w:hanging="294"/>
        <w:jc w:val="both"/>
        <w:rPr>
          <w:rFonts w:ascii="Arial" w:eastAsia="Batang" w:hAnsi="Arial" w:cs="Arial"/>
          <w:sz w:val="24"/>
          <w:szCs w:val="24"/>
        </w:rPr>
      </w:pPr>
      <w:r w:rsidRPr="002C2205">
        <w:rPr>
          <w:rFonts w:ascii="Arial" w:hAnsi="Arial" w:cs="Arial"/>
          <w:bCs/>
          <w:sz w:val="24"/>
          <w:szCs w:val="24"/>
          <w:lang w:val="es-MX"/>
        </w:rPr>
        <w:t>Verificación</w:t>
      </w:r>
      <w:r w:rsidR="000C56C2" w:rsidRPr="002C2205">
        <w:rPr>
          <w:rFonts w:ascii="Arial" w:hAnsi="Arial" w:cs="Arial"/>
          <w:bCs/>
          <w:sz w:val="24"/>
          <w:szCs w:val="24"/>
          <w:lang w:val="es-MX"/>
        </w:rPr>
        <w:t xml:space="preserve"> de las obras que previamente tienen un contrato mediante un anterior proceso de licitación realizadas por </w:t>
      </w:r>
      <w:r w:rsidR="000C56C2" w:rsidRPr="002C2205">
        <w:rPr>
          <w:rFonts w:ascii="Arial" w:eastAsia="Batang" w:hAnsi="Arial" w:cs="Arial"/>
          <w:sz w:val="24"/>
          <w:szCs w:val="24"/>
        </w:rPr>
        <w:t>el Organismo Operador de los Servicios de Agua Potable y Alcantarillado de</w:t>
      </w:r>
      <w:r w:rsidR="000F1D0D" w:rsidRPr="002C2205">
        <w:rPr>
          <w:rFonts w:ascii="Arial" w:eastAsia="Batang" w:hAnsi="Arial" w:cs="Arial"/>
          <w:sz w:val="24"/>
          <w:szCs w:val="24"/>
        </w:rPr>
        <w:t>l Municipio de Tehuacán Puebla.</w:t>
      </w:r>
    </w:p>
    <w:p w14:paraId="73B2F14F" w14:textId="77777777" w:rsidR="00D76507" w:rsidRPr="002C2205" w:rsidRDefault="000C56C2" w:rsidP="002C2205">
      <w:pPr>
        <w:pStyle w:val="Prrafodelista"/>
        <w:numPr>
          <w:ilvl w:val="0"/>
          <w:numId w:val="39"/>
        </w:numPr>
        <w:spacing w:line="360" w:lineRule="auto"/>
        <w:ind w:right="-660" w:hanging="294"/>
        <w:jc w:val="both"/>
        <w:rPr>
          <w:rFonts w:ascii="Arial" w:eastAsia="Batang" w:hAnsi="Arial" w:cs="Arial"/>
          <w:sz w:val="24"/>
          <w:szCs w:val="24"/>
        </w:rPr>
      </w:pPr>
      <w:r w:rsidRPr="002C2205">
        <w:rPr>
          <w:rFonts w:ascii="Arial" w:eastAsia="Batang" w:hAnsi="Arial" w:cs="Arial"/>
          <w:sz w:val="24"/>
          <w:szCs w:val="24"/>
        </w:rPr>
        <w:t>Supervisar los estudios, proyectos y la ejecución de obras e instalaciones requeridas y/o destinadas para la conservación, construcción, ampliación, modificación, mejoramiento y rehabilitación de las redes de agua potable, alcantarilla</w:t>
      </w:r>
      <w:r w:rsidR="000F1D0D" w:rsidRPr="002C2205">
        <w:rPr>
          <w:rFonts w:ascii="Arial" w:eastAsia="Batang" w:hAnsi="Arial" w:cs="Arial"/>
          <w:sz w:val="24"/>
          <w:szCs w:val="24"/>
        </w:rPr>
        <w:t>do y saneamiento del municipio.</w:t>
      </w:r>
    </w:p>
    <w:p w14:paraId="481BAAB9" w14:textId="77777777" w:rsidR="00D76507" w:rsidRPr="002C2205" w:rsidRDefault="000C56C2" w:rsidP="002C2205">
      <w:pPr>
        <w:pStyle w:val="Prrafodelista"/>
        <w:numPr>
          <w:ilvl w:val="0"/>
          <w:numId w:val="39"/>
        </w:numPr>
        <w:spacing w:line="360" w:lineRule="auto"/>
        <w:ind w:right="-660" w:hanging="294"/>
        <w:jc w:val="both"/>
        <w:rPr>
          <w:rFonts w:ascii="Arial" w:eastAsia="Batang" w:hAnsi="Arial" w:cs="Arial"/>
          <w:sz w:val="24"/>
          <w:szCs w:val="24"/>
        </w:rPr>
      </w:pPr>
      <w:r w:rsidRPr="002C2205">
        <w:rPr>
          <w:rFonts w:ascii="Arial" w:eastAsia="Batang" w:hAnsi="Arial" w:cs="Arial"/>
          <w:sz w:val="24"/>
          <w:szCs w:val="24"/>
        </w:rPr>
        <w:t xml:space="preserve">Verificar que se cumpla eficientemente con los proyectos a realizar, los procedimientos de construcción, especificaciones, normas y programas de obra, con la finalidad de proponer las modificaciones y adecuaciones que procedan para garantizar que la obra se realice </w:t>
      </w:r>
      <w:r w:rsidR="000F1D0D" w:rsidRPr="002C2205">
        <w:rPr>
          <w:rFonts w:ascii="Arial" w:eastAsia="Batang" w:hAnsi="Arial" w:cs="Arial"/>
          <w:sz w:val="24"/>
          <w:szCs w:val="24"/>
        </w:rPr>
        <w:t>con la calidad, tiempo y costo.</w:t>
      </w:r>
    </w:p>
    <w:p w14:paraId="1702FA29" w14:textId="12855785" w:rsidR="00D76507" w:rsidRPr="002C2205" w:rsidRDefault="000C56C2" w:rsidP="002C2205">
      <w:pPr>
        <w:pStyle w:val="Prrafodelista"/>
        <w:numPr>
          <w:ilvl w:val="0"/>
          <w:numId w:val="39"/>
        </w:numPr>
        <w:spacing w:line="360" w:lineRule="auto"/>
        <w:ind w:right="-660" w:hanging="294"/>
        <w:jc w:val="both"/>
        <w:rPr>
          <w:rFonts w:ascii="Arial" w:eastAsia="Batang" w:hAnsi="Arial" w:cs="Arial"/>
          <w:sz w:val="24"/>
          <w:szCs w:val="24"/>
        </w:rPr>
      </w:pPr>
      <w:r w:rsidRPr="002C2205">
        <w:rPr>
          <w:rFonts w:ascii="Arial" w:eastAsia="Batang" w:hAnsi="Arial" w:cs="Arial"/>
          <w:sz w:val="24"/>
          <w:szCs w:val="24"/>
        </w:rPr>
        <w:t>Verificar la calidad de los materiales empleados en la construcción realizar reportes y controlar avances de obra de acuerdo a las esp</w:t>
      </w:r>
      <w:r w:rsidR="000F1D0D" w:rsidRPr="002C2205">
        <w:rPr>
          <w:rFonts w:ascii="Arial" w:eastAsia="Batang" w:hAnsi="Arial" w:cs="Arial"/>
          <w:sz w:val="24"/>
          <w:szCs w:val="24"/>
        </w:rPr>
        <w:t>ecificaciones técnicas</w:t>
      </w:r>
      <w:r w:rsidR="00186865" w:rsidRPr="002C2205">
        <w:rPr>
          <w:rFonts w:ascii="Arial" w:eastAsia="Batang" w:hAnsi="Arial" w:cs="Arial"/>
          <w:sz w:val="24"/>
          <w:szCs w:val="24"/>
        </w:rPr>
        <w:t>.</w:t>
      </w:r>
    </w:p>
    <w:p w14:paraId="1A6D919A" w14:textId="77777777" w:rsidR="00D76507" w:rsidRPr="002C2205" w:rsidRDefault="000C56C2" w:rsidP="002C2205">
      <w:pPr>
        <w:pStyle w:val="Prrafodelista"/>
        <w:numPr>
          <w:ilvl w:val="0"/>
          <w:numId w:val="39"/>
        </w:numPr>
        <w:spacing w:line="360" w:lineRule="auto"/>
        <w:ind w:right="-660" w:hanging="294"/>
        <w:jc w:val="both"/>
        <w:rPr>
          <w:rFonts w:ascii="Arial" w:eastAsia="Batang" w:hAnsi="Arial" w:cs="Arial"/>
          <w:sz w:val="24"/>
          <w:szCs w:val="24"/>
        </w:rPr>
      </w:pPr>
      <w:r w:rsidRPr="002C2205">
        <w:rPr>
          <w:rFonts w:ascii="Arial" w:eastAsia="Batang" w:hAnsi="Arial" w:cs="Arial"/>
          <w:sz w:val="24"/>
          <w:szCs w:val="24"/>
        </w:rPr>
        <w:t>Coordinar recorridos en campo para verificación de predios y levantamientos de las obras en las colonias.</w:t>
      </w:r>
    </w:p>
    <w:p w14:paraId="3FBD6305" w14:textId="77777777" w:rsidR="00D76507" w:rsidRPr="002C2205" w:rsidRDefault="000C56C2" w:rsidP="002C2205">
      <w:pPr>
        <w:pStyle w:val="Prrafodelista"/>
        <w:numPr>
          <w:ilvl w:val="0"/>
          <w:numId w:val="39"/>
        </w:numPr>
        <w:spacing w:line="360" w:lineRule="auto"/>
        <w:ind w:right="-660" w:hanging="294"/>
        <w:jc w:val="both"/>
        <w:rPr>
          <w:rFonts w:ascii="Arial" w:eastAsia="Batang" w:hAnsi="Arial" w:cs="Arial"/>
          <w:sz w:val="24"/>
          <w:szCs w:val="24"/>
        </w:rPr>
      </w:pPr>
      <w:r w:rsidRPr="002C2205">
        <w:rPr>
          <w:rFonts w:ascii="Arial" w:eastAsia="Batang" w:hAnsi="Arial" w:cs="Arial"/>
          <w:sz w:val="24"/>
          <w:szCs w:val="24"/>
        </w:rPr>
        <w:t>Reportar cualquier observación con respecto al proyecto</w:t>
      </w:r>
      <w:r w:rsidR="000F1D0D" w:rsidRPr="002C2205">
        <w:rPr>
          <w:rFonts w:ascii="Arial" w:eastAsia="Batang" w:hAnsi="Arial" w:cs="Arial"/>
          <w:sz w:val="24"/>
          <w:szCs w:val="24"/>
        </w:rPr>
        <w:t xml:space="preserve"> y generar reportes de avances.</w:t>
      </w:r>
    </w:p>
    <w:p w14:paraId="5F507427" w14:textId="77777777" w:rsidR="00D76507" w:rsidRPr="002C2205" w:rsidRDefault="000C56C2" w:rsidP="002C2205">
      <w:pPr>
        <w:pStyle w:val="Prrafodelista"/>
        <w:numPr>
          <w:ilvl w:val="0"/>
          <w:numId w:val="39"/>
        </w:numPr>
        <w:spacing w:line="360" w:lineRule="auto"/>
        <w:ind w:right="-660" w:hanging="294"/>
        <w:jc w:val="both"/>
        <w:rPr>
          <w:rFonts w:ascii="Arial" w:eastAsia="Batang" w:hAnsi="Arial" w:cs="Arial"/>
          <w:sz w:val="24"/>
          <w:szCs w:val="24"/>
        </w:rPr>
      </w:pPr>
      <w:r w:rsidRPr="002C2205">
        <w:rPr>
          <w:rFonts w:ascii="Arial" w:eastAsia="Batang" w:hAnsi="Arial" w:cs="Arial"/>
          <w:sz w:val="24"/>
          <w:szCs w:val="24"/>
        </w:rPr>
        <w:lastRenderedPageBreak/>
        <w:t xml:space="preserve">Inspeccionar y verificar los parámetros de </w:t>
      </w:r>
      <w:r w:rsidR="000F1D0D" w:rsidRPr="002C2205">
        <w:rPr>
          <w:rFonts w:ascii="Arial" w:eastAsia="Batang" w:hAnsi="Arial" w:cs="Arial"/>
          <w:sz w:val="24"/>
          <w:szCs w:val="24"/>
        </w:rPr>
        <w:t>calidad y medidas de seguridad.</w:t>
      </w:r>
    </w:p>
    <w:p w14:paraId="514CC08F" w14:textId="77777777" w:rsidR="00D76507" w:rsidRPr="002C2205" w:rsidRDefault="000C56C2" w:rsidP="002C2205">
      <w:pPr>
        <w:pStyle w:val="Prrafodelista"/>
        <w:numPr>
          <w:ilvl w:val="0"/>
          <w:numId w:val="39"/>
        </w:numPr>
        <w:spacing w:line="360" w:lineRule="auto"/>
        <w:ind w:right="-660" w:hanging="294"/>
        <w:jc w:val="both"/>
        <w:rPr>
          <w:rFonts w:ascii="Arial" w:eastAsia="Batang" w:hAnsi="Arial" w:cs="Arial"/>
          <w:sz w:val="24"/>
          <w:szCs w:val="24"/>
        </w:rPr>
      </w:pPr>
      <w:r w:rsidRPr="002C2205">
        <w:rPr>
          <w:rFonts w:ascii="Arial" w:hAnsi="Arial" w:cs="Arial"/>
          <w:bCs/>
          <w:sz w:val="24"/>
          <w:szCs w:val="24"/>
          <w:lang w:val="es-MX"/>
        </w:rPr>
        <w:t>El titular del área responsable de la ejecución de los trabajos designará al servidor público que fungirá como residente, debiendo tomar en cuenta los conocimientos, habilidades y capacidad para llevar a cabo la supervisión, vigilancia, control y revisión de los trabajos.</w:t>
      </w:r>
    </w:p>
    <w:p w14:paraId="48494F50" w14:textId="76E93CEC" w:rsidR="00D76507" w:rsidRPr="002C2205" w:rsidRDefault="000C56C2" w:rsidP="002C2205">
      <w:pPr>
        <w:pStyle w:val="Prrafodelista"/>
        <w:numPr>
          <w:ilvl w:val="0"/>
          <w:numId w:val="39"/>
        </w:numPr>
        <w:spacing w:line="360" w:lineRule="auto"/>
        <w:ind w:left="709" w:right="-660" w:hanging="283"/>
        <w:jc w:val="both"/>
        <w:rPr>
          <w:rFonts w:ascii="Arial" w:eastAsia="Batang" w:hAnsi="Arial" w:cs="Arial"/>
          <w:sz w:val="24"/>
          <w:szCs w:val="24"/>
        </w:rPr>
      </w:pPr>
      <w:r w:rsidRPr="002C2205">
        <w:rPr>
          <w:rFonts w:ascii="Arial" w:hAnsi="Arial" w:cs="Arial"/>
          <w:bCs/>
          <w:sz w:val="24"/>
          <w:szCs w:val="24"/>
          <w:lang w:val="es-MX"/>
        </w:rPr>
        <w:t>Un residente de obra es una figura profesional elegida ya sea por el propietario o por el contratista encargado de la obra, para que represente en el seguimiento, control y ejecución de la misma</w:t>
      </w:r>
      <w:r w:rsidR="00D76507" w:rsidRPr="002C2205">
        <w:rPr>
          <w:rFonts w:ascii="Arial" w:hAnsi="Arial" w:cs="Arial"/>
          <w:bCs/>
          <w:sz w:val="24"/>
          <w:szCs w:val="24"/>
          <w:lang w:val="es-MX"/>
        </w:rPr>
        <w:t>.</w:t>
      </w:r>
    </w:p>
    <w:p w14:paraId="20EDDA30" w14:textId="3F74979D" w:rsidR="000C56C2" w:rsidRPr="002C2205" w:rsidRDefault="000C56C2" w:rsidP="002C2205">
      <w:pPr>
        <w:pStyle w:val="Prrafodelista"/>
        <w:numPr>
          <w:ilvl w:val="0"/>
          <w:numId w:val="39"/>
        </w:numPr>
        <w:spacing w:line="360" w:lineRule="auto"/>
        <w:ind w:left="709" w:right="-660" w:hanging="283"/>
        <w:jc w:val="both"/>
        <w:rPr>
          <w:rFonts w:ascii="Arial" w:eastAsia="Batang" w:hAnsi="Arial" w:cs="Arial"/>
          <w:sz w:val="24"/>
          <w:szCs w:val="24"/>
        </w:rPr>
      </w:pPr>
      <w:r w:rsidRPr="002C2205">
        <w:rPr>
          <w:rFonts w:ascii="Arial" w:eastAsia="Batang" w:hAnsi="Arial" w:cs="Arial"/>
          <w:sz w:val="24"/>
          <w:szCs w:val="24"/>
          <w:lang w:val="es-MX"/>
        </w:rPr>
        <w:t>Supervisar, vigilar, controlar y revisar la ejecución de los trabajos, tomar las decisiones técnicas correspondientes y necesarias para la correcta ejecución de los trabajos, debiendo resolver oportunamente las consultas, aclaraciones, dudas o solicitu</w:t>
      </w:r>
      <w:r w:rsidR="000F1D0D" w:rsidRPr="002C2205">
        <w:rPr>
          <w:rFonts w:ascii="Arial" w:eastAsia="Batang" w:hAnsi="Arial" w:cs="Arial"/>
          <w:sz w:val="24"/>
          <w:szCs w:val="24"/>
          <w:lang w:val="es-MX"/>
        </w:rPr>
        <w:t>des de autorización.</w:t>
      </w:r>
    </w:p>
    <w:p w14:paraId="3A71D1DC" w14:textId="7A9DF643" w:rsidR="00726213" w:rsidRPr="002C2205" w:rsidRDefault="00726213" w:rsidP="002C2205">
      <w:pPr>
        <w:spacing w:line="360" w:lineRule="auto"/>
        <w:ind w:right="-660"/>
        <w:jc w:val="both"/>
        <w:rPr>
          <w:rFonts w:ascii="Arial" w:eastAsia="Batang" w:hAnsi="Arial" w:cs="Arial"/>
        </w:rPr>
      </w:pPr>
      <w:r w:rsidRPr="002C2205">
        <w:rPr>
          <w:rFonts w:ascii="Arial" w:eastAsia="Batang" w:hAnsi="Arial" w:cs="Arial"/>
        </w:rPr>
        <w:t>2.-Contratos de obra</w:t>
      </w:r>
      <w:r w:rsidR="004E7002" w:rsidRPr="002C2205">
        <w:rPr>
          <w:rFonts w:ascii="Arial" w:eastAsia="Batang" w:hAnsi="Arial" w:cs="Arial"/>
        </w:rPr>
        <w:t>:</w:t>
      </w:r>
    </w:p>
    <w:p w14:paraId="3040BE7A" w14:textId="52049FCB" w:rsidR="00726213" w:rsidRPr="002C2205" w:rsidRDefault="000C56C2" w:rsidP="002C2205">
      <w:pPr>
        <w:pStyle w:val="Prrafodelista"/>
        <w:numPr>
          <w:ilvl w:val="0"/>
          <w:numId w:val="51"/>
        </w:numPr>
        <w:spacing w:line="360" w:lineRule="auto"/>
        <w:ind w:left="709" w:right="-660" w:hanging="283"/>
        <w:jc w:val="both"/>
        <w:rPr>
          <w:rFonts w:ascii="Arial" w:eastAsia="Batang" w:hAnsi="Arial" w:cs="Arial"/>
          <w:sz w:val="24"/>
          <w:szCs w:val="24"/>
        </w:rPr>
      </w:pPr>
      <w:r w:rsidRPr="002C2205">
        <w:rPr>
          <w:rFonts w:ascii="Arial" w:eastAsia="Batang" w:hAnsi="Arial" w:cs="Arial"/>
          <w:sz w:val="24"/>
          <w:szCs w:val="24"/>
        </w:rPr>
        <w:t>Revisión del avance de obra mediante un calendario de obra previamente suministrado por las empresas</w:t>
      </w:r>
      <w:r w:rsidR="009D0E8C" w:rsidRPr="002C2205">
        <w:rPr>
          <w:rFonts w:ascii="Arial" w:eastAsia="Batang" w:hAnsi="Arial" w:cs="Arial"/>
          <w:sz w:val="24"/>
          <w:szCs w:val="24"/>
        </w:rPr>
        <w:t xml:space="preserve"> que cuentan con un contrato en</w:t>
      </w:r>
      <w:r w:rsidRPr="002C2205">
        <w:rPr>
          <w:rFonts w:ascii="Arial" w:eastAsia="Batang" w:hAnsi="Arial" w:cs="Arial"/>
          <w:sz w:val="24"/>
          <w:szCs w:val="24"/>
        </w:rPr>
        <w:t xml:space="preserve"> el Organismo Operador de los Servicios de Agua Potable y Alcantarillado del Mun</w:t>
      </w:r>
      <w:r w:rsidR="000F1D0D" w:rsidRPr="002C2205">
        <w:rPr>
          <w:rFonts w:ascii="Arial" w:eastAsia="Batang" w:hAnsi="Arial" w:cs="Arial"/>
          <w:sz w:val="24"/>
          <w:szCs w:val="24"/>
        </w:rPr>
        <w:t>icipio de Tehuacán Puebla.</w:t>
      </w:r>
    </w:p>
    <w:p w14:paraId="08482118" w14:textId="77777777" w:rsidR="00726213" w:rsidRPr="002C2205" w:rsidRDefault="000C56C2" w:rsidP="002C2205">
      <w:pPr>
        <w:pStyle w:val="Prrafodelista"/>
        <w:numPr>
          <w:ilvl w:val="0"/>
          <w:numId w:val="51"/>
        </w:numPr>
        <w:spacing w:line="360" w:lineRule="auto"/>
        <w:ind w:left="709" w:right="-660" w:hanging="283"/>
        <w:jc w:val="both"/>
        <w:rPr>
          <w:rFonts w:ascii="Arial" w:eastAsia="Batang" w:hAnsi="Arial" w:cs="Arial"/>
          <w:sz w:val="24"/>
          <w:szCs w:val="24"/>
        </w:rPr>
      </w:pPr>
      <w:r w:rsidRPr="002C2205">
        <w:rPr>
          <w:rFonts w:ascii="Arial" w:eastAsia="Batang" w:hAnsi="Arial" w:cs="Arial"/>
          <w:sz w:val="24"/>
          <w:szCs w:val="24"/>
        </w:rPr>
        <w:t>Revisión de manera detallada y previamente al inicio de los trabajos, la información que le proporcione la residencia con relación al contrato, con el objeto de enterarse de las condiciones en las que se desarrollara la obra o servicio y del s</w:t>
      </w:r>
      <w:r w:rsidR="000F1D0D" w:rsidRPr="002C2205">
        <w:rPr>
          <w:rFonts w:ascii="Arial" w:eastAsia="Batang" w:hAnsi="Arial" w:cs="Arial"/>
          <w:sz w:val="24"/>
          <w:szCs w:val="24"/>
        </w:rPr>
        <w:t>itio de los trabajos a emplear.</w:t>
      </w:r>
    </w:p>
    <w:p w14:paraId="63B18897" w14:textId="522A48BE" w:rsidR="000C56C2" w:rsidRPr="002C2205" w:rsidRDefault="000C56C2" w:rsidP="002C2205">
      <w:pPr>
        <w:pStyle w:val="Prrafodelista"/>
        <w:numPr>
          <w:ilvl w:val="0"/>
          <w:numId w:val="51"/>
        </w:numPr>
        <w:spacing w:line="360" w:lineRule="auto"/>
        <w:ind w:left="709" w:right="-660" w:hanging="283"/>
        <w:jc w:val="both"/>
        <w:rPr>
          <w:rFonts w:ascii="Arial" w:eastAsia="Batang" w:hAnsi="Arial" w:cs="Arial"/>
          <w:sz w:val="24"/>
          <w:szCs w:val="24"/>
        </w:rPr>
      </w:pPr>
      <w:r w:rsidRPr="002C2205">
        <w:rPr>
          <w:rFonts w:ascii="Arial" w:eastAsia="Batang" w:hAnsi="Arial" w:cs="Arial"/>
          <w:sz w:val="24"/>
          <w:szCs w:val="24"/>
        </w:rPr>
        <w:t xml:space="preserve">Integrar y mantener al corriente el archivo derivado de </w:t>
      </w:r>
      <w:r w:rsidR="000F1D0D" w:rsidRPr="002C2205">
        <w:rPr>
          <w:rFonts w:ascii="Arial" w:eastAsia="Batang" w:hAnsi="Arial" w:cs="Arial"/>
          <w:sz w:val="24"/>
          <w:szCs w:val="24"/>
        </w:rPr>
        <w:t>la realización de los trabajos.</w:t>
      </w:r>
    </w:p>
    <w:p w14:paraId="11B973CA" w14:textId="18FD6087" w:rsidR="00726213" w:rsidRPr="002C2205" w:rsidRDefault="000C56C2" w:rsidP="002C2205">
      <w:pPr>
        <w:spacing w:line="360" w:lineRule="auto"/>
        <w:ind w:right="-660"/>
        <w:jc w:val="both"/>
        <w:rPr>
          <w:rFonts w:ascii="Arial" w:eastAsia="Batang" w:hAnsi="Arial" w:cs="Arial"/>
        </w:rPr>
      </w:pPr>
      <w:r w:rsidRPr="002C2205">
        <w:rPr>
          <w:rFonts w:ascii="Arial" w:eastAsia="Batang" w:hAnsi="Arial" w:cs="Arial"/>
        </w:rPr>
        <w:t>3</w:t>
      </w:r>
      <w:r w:rsidR="00726213" w:rsidRPr="002C2205">
        <w:rPr>
          <w:rFonts w:ascii="Arial" w:eastAsia="Batang" w:hAnsi="Arial" w:cs="Arial"/>
        </w:rPr>
        <w:t>.- Bitácora de obra</w:t>
      </w:r>
      <w:r w:rsidR="004E7002" w:rsidRPr="002C2205">
        <w:rPr>
          <w:rFonts w:ascii="Arial" w:eastAsia="Batang" w:hAnsi="Arial" w:cs="Arial"/>
        </w:rPr>
        <w:t>:</w:t>
      </w:r>
    </w:p>
    <w:p w14:paraId="0EAFCD46" w14:textId="129BD85D" w:rsidR="000C56C2" w:rsidRPr="002C2205" w:rsidRDefault="000C56C2" w:rsidP="002C2205">
      <w:pPr>
        <w:spacing w:line="360" w:lineRule="auto"/>
        <w:ind w:right="-660"/>
        <w:jc w:val="both"/>
        <w:rPr>
          <w:rFonts w:ascii="Arial" w:eastAsia="Batang" w:hAnsi="Arial" w:cs="Arial"/>
        </w:rPr>
      </w:pPr>
      <w:r w:rsidRPr="002C2205">
        <w:rPr>
          <w:rFonts w:ascii="Arial" w:eastAsia="Batang" w:hAnsi="Arial" w:cs="Arial"/>
        </w:rPr>
        <w:t>El uso de la bitácora de obra en cada uno de los contratos de obras y servicios esta es para hacer anotaciones que se presenten día a día durant</w:t>
      </w:r>
      <w:r w:rsidR="000F1D0D" w:rsidRPr="002C2205">
        <w:rPr>
          <w:rFonts w:ascii="Arial" w:eastAsia="Batang" w:hAnsi="Arial" w:cs="Arial"/>
        </w:rPr>
        <w:t>e la ejecución de los trabajos.</w:t>
      </w:r>
    </w:p>
    <w:p w14:paraId="67E94D8F" w14:textId="2A40FEB6" w:rsidR="00726213" w:rsidRPr="002C2205" w:rsidRDefault="000C56C2" w:rsidP="002C2205">
      <w:pPr>
        <w:spacing w:line="360" w:lineRule="auto"/>
        <w:ind w:right="-660"/>
        <w:jc w:val="both"/>
        <w:rPr>
          <w:rFonts w:ascii="Arial" w:eastAsia="Batang" w:hAnsi="Arial" w:cs="Arial"/>
        </w:rPr>
      </w:pPr>
      <w:r w:rsidRPr="002C2205">
        <w:rPr>
          <w:rFonts w:ascii="Arial" w:eastAsia="Batang" w:hAnsi="Arial" w:cs="Arial"/>
        </w:rPr>
        <w:lastRenderedPageBreak/>
        <w:t>4</w:t>
      </w:r>
      <w:r w:rsidR="00726213" w:rsidRPr="002C2205">
        <w:rPr>
          <w:rFonts w:ascii="Arial" w:eastAsia="Batang" w:hAnsi="Arial" w:cs="Arial"/>
        </w:rPr>
        <w:t>.-Revisión de estimaciones</w:t>
      </w:r>
      <w:r w:rsidR="004E7002" w:rsidRPr="002C2205">
        <w:rPr>
          <w:rFonts w:ascii="Arial" w:eastAsia="Batang" w:hAnsi="Arial" w:cs="Arial"/>
        </w:rPr>
        <w:t>:</w:t>
      </w:r>
    </w:p>
    <w:p w14:paraId="2A5C0C99" w14:textId="7C51631A" w:rsidR="000C56C2" w:rsidRPr="002C2205" w:rsidRDefault="000C56C2" w:rsidP="002C2205">
      <w:pPr>
        <w:spacing w:line="360" w:lineRule="auto"/>
        <w:ind w:right="-660"/>
        <w:jc w:val="both"/>
        <w:rPr>
          <w:rFonts w:ascii="Arial" w:eastAsia="Batang" w:hAnsi="Arial" w:cs="Arial"/>
        </w:rPr>
      </w:pPr>
      <w:r w:rsidRPr="002C2205">
        <w:rPr>
          <w:rFonts w:ascii="Arial" w:eastAsia="Batang" w:hAnsi="Arial" w:cs="Arial"/>
        </w:rPr>
        <w:t>Los trabajos presentados en las estimaciones deberán corresponder al tiempo del programa en ejecuci</w:t>
      </w:r>
      <w:r w:rsidR="000F1D0D" w:rsidRPr="002C2205">
        <w:rPr>
          <w:rFonts w:ascii="Arial" w:eastAsia="Batang" w:hAnsi="Arial" w:cs="Arial"/>
        </w:rPr>
        <w:t>ón para que se realice su pago.</w:t>
      </w:r>
    </w:p>
    <w:p w14:paraId="2220E35E" w14:textId="1A78589F" w:rsidR="00726074" w:rsidRPr="002C2205" w:rsidRDefault="000C56C2" w:rsidP="002C2205">
      <w:pPr>
        <w:spacing w:line="360" w:lineRule="auto"/>
        <w:ind w:right="-660"/>
        <w:jc w:val="both"/>
        <w:rPr>
          <w:rFonts w:ascii="Arial" w:eastAsia="Batang" w:hAnsi="Arial" w:cs="Arial"/>
        </w:rPr>
      </w:pPr>
      <w:r w:rsidRPr="002C2205">
        <w:rPr>
          <w:rFonts w:ascii="Arial" w:eastAsia="Batang" w:hAnsi="Arial" w:cs="Arial"/>
        </w:rPr>
        <w:t>5.-Finiq</w:t>
      </w:r>
      <w:r w:rsidR="00726074" w:rsidRPr="002C2205">
        <w:rPr>
          <w:rFonts w:ascii="Arial" w:eastAsia="Batang" w:hAnsi="Arial" w:cs="Arial"/>
        </w:rPr>
        <w:t>uito y terminación del contrato</w:t>
      </w:r>
      <w:r w:rsidR="004E7002" w:rsidRPr="002C2205">
        <w:rPr>
          <w:rFonts w:ascii="Arial" w:eastAsia="Batang" w:hAnsi="Arial" w:cs="Arial"/>
        </w:rPr>
        <w:t>:</w:t>
      </w:r>
    </w:p>
    <w:p w14:paraId="722693A3" w14:textId="62BF626A" w:rsidR="000C56C2" w:rsidRPr="002C2205" w:rsidRDefault="000C56C2" w:rsidP="002C2205">
      <w:pPr>
        <w:spacing w:line="360" w:lineRule="auto"/>
        <w:ind w:right="-660"/>
        <w:jc w:val="both"/>
        <w:rPr>
          <w:rFonts w:ascii="Arial" w:hAnsi="Arial" w:cs="Arial"/>
        </w:rPr>
      </w:pPr>
      <w:r w:rsidRPr="002C2205">
        <w:rPr>
          <w:rFonts w:ascii="Arial" w:hAnsi="Arial" w:cs="Arial"/>
        </w:rPr>
        <w:t>Para dar por terminados, parcial o totalmente, los derechos y obligaciones asumidos por las partes en un contrato, éstas deberán elaborar el finiquito de</w:t>
      </w:r>
      <w:r w:rsidR="000F1D0D" w:rsidRPr="002C2205">
        <w:rPr>
          <w:rFonts w:ascii="Arial" w:hAnsi="Arial" w:cs="Arial"/>
        </w:rPr>
        <w:t xml:space="preserve"> los trabajos correspondientes.</w:t>
      </w:r>
    </w:p>
    <w:p w14:paraId="4A80A38D" w14:textId="2BCEB7EA" w:rsidR="000C56C2" w:rsidRPr="002C2205" w:rsidRDefault="000C56C2" w:rsidP="002C2205">
      <w:pPr>
        <w:spacing w:line="360" w:lineRule="auto"/>
        <w:ind w:right="-660"/>
        <w:jc w:val="both"/>
        <w:rPr>
          <w:rFonts w:ascii="Arial" w:hAnsi="Arial" w:cs="Arial"/>
          <w:bCs/>
          <w:lang w:val="es-MX"/>
        </w:rPr>
      </w:pPr>
      <w:r w:rsidRPr="002C2205">
        <w:rPr>
          <w:rFonts w:ascii="Arial" w:hAnsi="Arial" w:cs="Arial"/>
          <w:bCs/>
          <w:lang w:val="es-MX"/>
        </w:rPr>
        <w:t>Estas actividades son apegadas a las siguie</w:t>
      </w:r>
      <w:r w:rsidR="000F1D0D" w:rsidRPr="002C2205">
        <w:rPr>
          <w:rFonts w:ascii="Arial" w:hAnsi="Arial" w:cs="Arial"/>
          <w:bCs/>
          <w:lang w:val="es-MX"/>
        </w:rPr>
        <w:t>ntes leyes:</w:t>
      </w:r>
    </w:p>
    <w:p w14:paraId="440F30CA" w14:textId="6CD3103C" w:rsidR="000C56C2" w:rsidRPr="002C2205" w:rsidRDefault="000C56C2" w:rsidP="002C2205">
      <w:pPr>
        <w:pStyle w:val="Prrafodelista"/>
        <w:numPr>
          <w:ilvl w:val="0"/>
          <w:numId w:val="40"/>
        </w:numPr>
        <w:spacing w:line="360" w:lineRule="auto"/>
        <w:ind w:right="-660" w:hanging="294"/>
        <w:jc w:val="both"/>
        <w:rPr>
          <w:rFonts w:ascii="Arial" w:eastAsia="Batang" w:hAnsi="Arial" w:cs="Arial"/>
          <w:sz w:val="24"/>
          <w:szCs w:val="24"/>
        </w:rPr>
      </w:pPr>
      <w:r w:rsidRPr="002C2205">
        <w:rPr>
          <w:rFonts w:ascii="Arial" w:hAnsi="Arial" w:cs="Arial"/>
          <w:bCs/>
          <w:sz w:val="24"/>
          <w:szCs w:val="24"/>
          <w:lang w:val="es-MX"/>
        </w:rPr>
        <w:t>Reglamento de la ley de obras públicas y servicios relacionados con las mismas.</w:t>
      </w:r>
      <w:r w:rsidRPr="002C2205">
        <w:rPr>
          <w:rFonts w:ascii="Arial" w:eastAsia="Batang" w:hAnsi="Arial" w:cs="Arial"/>
          <w:sz w:val="24"/>
          <w:szCs w:val="24"/>
        </w:rPr>
        <w:t xml:space="preserve"> </w:t>
      </w:r>
    </w:p>
    <w:p w14:paraId="0AEE3B5B" w14:textId="442E9FE3" w:rsidR="000C56C2" w:rsidRPr="002C2205" w:rsidRDefault="000C56C2" w:rsidP="002C2205">
      <w:pPr>
        <w:pStyle w:val="Prrafodelista"/>
        <w:numPr>
          <w:ilvl w:val="0"/>
          <w:numId w:val="40"/>
        </w:numPr>
        <w:spacing w:line="360" w:lineRule="auto"/>
        <w:ind w:right="-660" w:hanging="294"/>
        <w:jc w:val="both"/>
        <w:rPr>
          <w:rFonts w:ascii="Arial" w:eastAsia="Batang" w:hAnsi="Arial" w:cs="Arial"/>
          <w:sz w:val="24"/>
          <w:szCs w:val="24"/>
        </w:rPr>
      </w:pPr>
      <w:r w:rsidRPr="002C2205">
        <w:rPr>
          <w:rFonts w:ascii="Arial" w:eastAsia="Batang" w:hAnsi="Arial" w:cs="Arial"/>
          <w:sz w:val="24"/>
          <w:szCs w:val="24"/>
        </w:rPr>
        <w:t>Ley de Obras Públicas y Servicios Relacionados con las Mismas.</w:t>
      </w:r>
    </w:p>
    <w:p w14:paraId="7E115EE2"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62BD0D84" w14:textId="679BD92F" w:rsidR="00E91144" w:rsidRPr="002C2205" w:rsidRDefault="00E91144" w:rsidP="002C2205">
      <w:pPr>
        <w:pStyle w:val="Prrafodelista"/>
        <w:widowControl w:val="0"/>
        <w:numPr>
          <w:ilvl w:val="0"/>
          <w:numId w:val="8"/>
        </w:numPr>
        <w:autoSpaceDE w:val="0"/>
        <w:autoSpaceDN w:val="0"/>
        <w:adjustRightInd w:val="0"/>
        <w:spacing w:line="360" w:lineRule="auto"/>
        <w:ind w:left="709" w:right="-660" w:hanging="283"/>
        <w:jc w:val="both"/>
        <w:rPr>
          <w:rFonts w:ascii="Arial" w:hAnsi="Arial" w:cs="Arial"/>
          <w:sz w:val="24"/>
          <w:szCs w:val="24"/>
          <w:lang w:val="es-MX"/>
        </w:rPr>
      </w:pPr>
      <w:r w:rsidRPr="002C2205">
        <w:rPr>
          <w:rFonts w:ascii="Arial" w:hAnsi="Arial" w:cs="Arial"/>
          <w:sz w:val="24"/>
          <w:szCs w:val="24"/>
          <w:lang w:val="es-MX"/>
        </w:rPr>
        <w:t>Gerencia Operativa</w:t>
      </w:r>
      <w:r w:rsidR="00186865" w:rsidRPr="002C2205">
        <w:rPr>
          <w:rFonts w:ascii="Arial" w:hAnsi="Arial" w:cs="Arial"/>
          <w:sz w:val="24"/>
          <w:szCs w:val="24"/>
          <w:lang w:val="es-MX"/>
        </w:rPr>
        <w:t>.</w:t>
      </w:r>
    </w:p>
    <w:p w14:paraId="09BC5D6C" w14:textId="60E7D094" w:rsidR="00E91144" w:rsidRPr="002C2205" w:rsidRDefault="00E91144" w:rsidP="002C2205">
      <w:pPr>
        <w:pStyle w:val="Prrafodelista"/>
        <w:widowControl w:val="0"/>
        <w:numPr>
          <w:ilvl w:val="0"/>
          <w:numId w:val="8"/>
        </w:numPr>
        <w:autoSpaceDE w:val="0"/>
        <w:autoSpaceDN w:val="0"/>
        <w:adjustRightInd w:val="0"/>
        <w:spacing w:line="360" w:lineRule="auto"/>
        <w:ind w:left="709" w:right="-660" w:hanging="283"/>
        <w:jc w:val="both"/>
        <w:rPr>
          <w:rFonts w:ascii="Arial" w:hAnsi="Arial" w:cs="Arial"/>
          <w:sz w:val="24"/>
          <w:szCs w:val="24"/>
          <w:lang w:val="es-MX"/>
        </w:rPr>
      </w:pPr>
      <w:r w:rsidRPr="002C2205">
        <w:rPr>
          <w:rFonts w:ascii="Arial" w:hAnsi="Arial" w:cs="Arial"/>
          <w:sz w:val="24"/>
          <w:szCs w:val="24"/>
          <w:lang w:val="es-MX"/>
        </w:rPr>
        <w:t>Gerencia Comercial</w:t>
      </w:r>
      <w:r w:rsidR="00186865" w:rsidRPr="002C2205">
        <w:rPr>
          <w:rFonts w:ascii="Arial" w:hAnsi="Arial" w:cs="Arial"/>
          <w:sz w:val="24"/>
          <w:szCs w:val="24"/>
          <w:lang w:val="es-MX"/>
        </w:rPr>
        <w:t>.</w:t>
      </w:r>
      <w:r w:rsidRPr="002C2205">
        <w:rPr>
          <w:rFonts w:ascii="Arial" w:hAnsi="Arial" w:cs="Arial"/>
          <w:sz w:val="24"/>
          <w:szCs w:val="24"/>
          <w:lang w:val="es-MX"/>
        </w:rPr>
        <w:t xml:space="preserve"> </w:t>
      </w:r>
    </w:p>
    <w:p w14:paraId="1A58A1E6" w14:textId="3839A086" w:rsidR="00E91144" w:rsidRPr="002C2205" w:rsidRDefault="00E91144" w:rsidP="002C2205">
      <w:pPr>
        <w:pStyle w:val="Prrafodelista"/>
        <w:widowControl w:val="0"/>
        <w:numPr>
          <w:ilvl w:val="0"/>
          <w:numId w:val="8"/>
        </w:numPr>
        <w:autoSpaceDE w:val="0"/>
        <w:autoSpaceDN w:val="0"/>
        <w:adjustRightInd w:val="0"/>
        <w:spacing w:line="360" w:lineRule="auto"/>
        <w:ind w:left="709" w:right="-660" w:hanging="283"/>
        <w:jc w:val="both"/>
        <w:rPr>
          <w:rFonts w:ascii="Arial" w:hAnsi="Arial" w:cs="Arial"/>
          <w:sz w:val="24"/>
          <w:szCs w:val="24"/>
          <w:lang w:val="es-MX"/>
        </w:rPr>
      </w:pPr>
      <w:r w:rsidRPr="002C2205">
        <w:rPr>
          <w:rFonts w:ascii="Arial" w:hAnsi="Arial" w:cs="Arial"/>
          <w:sz w:val="24"/>
          <w:szCs w:val="24"/>
          <w:lang w:val="es-MX"/>
        </w:rPr>
        <w:t>Comisaria</w:t>
      </w:r>
      <w:r w:rsidR="00186865" w:rsidRPr="002C2205">
        <w:rPr>
          <w:rFonts w:ascii="Arial" w:hAnsi="Arial" w:cs="Arial"/>
          <w:sz w:val="24"/>
          <w:szCs w:val="24"/>
          <w:lang w:val="es-MX"/>
        </w:rPr>
        <w:t>.</w:t>
      </w:r>
    </w:p>
    <w:p w14:paraId="5547A7BB" w14:textId="15CFF798" w:rsidR="00E91144" w:rsidRPr="002C2205" w:rsidRDefault="00E91144" w:rsidP="002C2205">
      <w:pPr>
        <w:pStyle w:val="Prrafodelista"/>
        <w:widowControl w:val="0"/>
        <w:numPr>
          <w:ilvl w:val="0"/>
          <w:numId w:val="8"/>
        </w:numPr>
        <w:autoSpaceDE w:val="0"/>
        <w:autoSpaceDN w:val="0"/>
        <w:adjustRightInd w:val="0"/>
        <w:spacing w:line="360" w:lineRule="auto"/>
        <w:ind w:left="709" w:right="-660" w:hanging="283"/>
        <w:jc w:val="both"/>
        <w:rPr>
          <w:rFonts w:ascii="Arial" w:hAnsi="Arial" w:cs="Arial"/>
          <w:sz w:val="24"/>
          <w:szCs w:val="24"/>
          <w:lang w:val="es-MX"/>
        </w:rPr>
      </w:pPr>
      <w:r w:rsidRPr="002C2205">
        <w:rPr>
          <w:rFonts w:ascii="Arial" w:hAnsi="Arial" w:cs="Arial"/>
          <w:sz w:val="24"/>
          <w:szCs w:val="24"/>
          <w:lang w:val="es-MX"/>
        </w:rPr>
        <w:t>Gerencia Administrativa</w:t>
      </w:r>
      <w:r w:rsidR="00186865" w:rsidRPr="002C2205">
        <w:rPr>
          <w:rFonts w:ascii="Arial" w:hAnsi="Arial" w:cs="Arial"/>
          <w:sz w:val="24"/>
          <w:szCs w:val="24"/>
          <w:lang w:val="es-MX"/>
        </w:rPr>
        <w:t>.</w:t>
      </w:r>
    </w:p>
    <w:p w14:paraId="5D41D6EE"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23D98BA5" w14:textId="44211FBD" w:rsidR="00E91144" w:rsidRPr="002C2205" w:rsidRDefault="00CA4309" w:rsidP="002C2205">
      <w:pPr>
        <w:pStyle w:val="Prrafodelista"/>
        <w:numPr>
          <w:ilvl w:val="0"/>
          <w:numId w:val="9"/>
        </w:numPr>
        <w:spacing w:line="360" w:lineRule="auto"/>
        <w:ind w:left="709" w:right="-660" w:hanging="283"/>
        <w:jc w:val="both"/>
        <w:rPr>
          <w:rFonts w:ascii="Arial" w:eastAsia="Batang" w:hAnsi="Arial" w:cs="Arial"/>
          <w:sz w:val="24"/>
          <w:szCs w:val="24"/>
          <w:lang w:eastAsia="es-ES"/>
        </w:rPr>
      </w:pPr>
      <w:r w:rsidRPr="002C2205">
        <w:rPr>
          <w:rFonts w:ascii="Arial" w:eastAsia="Batang" w:hAnsi="Arial" w:cs="Arial"/>
          <w:sz w:val="24"/>
          <w:szCs w:val="24"/>
          <w:lang w:eastAsia="es-ES"/>
        </w:rPr>
        <w:t>Diseños y procesos de sistemas de potabilización hidráulica.</w:t>
      </w:r>
    </w:p>
    <w:p w14:paraId="2E6907D5" w14:textId="27E61A28" w:rsidR="00E91144" w:rsidRPr="002C2205" w:rsidRDefault="00CA4309" w:rsidP="002C2205">
      <w:pPr>
        <w:pStyle w:val="Prrafodelista"/>
        <w:numPr>
          <w:ilvl w:val="0"/>
          <w:numId w:val="9"/>
        </w:numPr>
        <w:spacing w:line="360" w:lineRule="auto"/>
        <w:ind w:left="709" w:right="-660" w:hanging="283"/>
        <w:jc w:val="both"/>
        <w:rPr>
          <w:rFonts w:ascii="Arial" w:eastAsia="Batang" w:hAnsi="Arial" w:cs="Arial"/>
          <w:sz w:val="24"/>
          <w:szCs w:val="24"/>
          <w:lang w:eastAsia="es-ES"/>
        </w:rPr>
      </w:pPr>
      <w:r w:rsidRPr="002C2205">
        <w:rPr>
          <w:rFonts w:ascii="Arial" w:eastAsia="Batang" w:hAnsi="Arial" w:cs="Arial"/>
          <w:sz w:val="24"/>
          <w:szCs w:val="24"/>
          <w:lang w:eastAsia="es-ES"/>
        </w:rPr>
        <w:t>Conocimientos en construcción.</w:t>
      </w:r>
    </w:p>
    <w:p w14:paraId="2F9FF762"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1F3AF045" w14:textId="2EF891C2" w:rsidR="00E91144" w:rsidRPr="002C2205" w:rsidRDefault="00E91144" w:rsidP="002C2205">
      <w:pPr>
        <w:pStyle w:val="Prrafodelista"/>
        <w:widowControl w:val="0"/>
        <w:numPr>
          <w:ilvl w:val="0"/>
          <w:numId w:val="10"/>
        </w:numPr>
        <w:autoSpaceDE w:val="0"/>
        <w:autoSpaceDN w:val="0"/>
        <w:adjustRightInd w:val="0"/>
        <w:spacing w:line="360" w:lineRule="auto"/>
        <w:ind w:left="709" w:right="-660" w:hanging="283"/>
        <w:jc w:val="both"/>
        <w:rPr>
          <w:rFonts w:ascii="Arial" w:hAnsi="Arial" w:cs="Arial"/>
          <w:sz w:val="24"/>
          <w:szCs w:val="24"/>
          <w:lang w:val="es-MX"/>
        </w:rPr>
      </w:pPr>
      <w:r w:rsidRPr="002C2205">
        <w:rPr>
          <w:rFonts w:ascii="Arial" w:hAnsi="Arial" w:cs="Arial"/>
          <w:sz w:val="24"/>
          <w:szCs w:val="24"/>
          <w:lang w:val="es-MX"/>
        </w:rPr>
        <w:t>Administración del tiempo</w:t>
      </w:r>
      <w:r w:rsidR="00186865" w:rsidRPr="002C2205">
        <w:rPr>
          <w:rFonts w:ascii="Arial" w:hAnsi="Arial" w:cs="Arial"/>
          <w:sz w:val="24"/>
          <w:szCs w:val="24"/>
          <w:lang w:val="es-MX"/>
        </w:rPr>
        <w:t>.</w:t>
      </w:r>
    </w:p>
    <w:p w14:paraId="5199EC80" w14:textId="10FC8E28" w:rsidR="00E91144" w:rsidRPr="002C2205" w:rsidRDefault="00E91144" w:rsidP="002C2205">
      <w:pPr>
        <w:pStyle w:val="Prrafodelista"/>
        <w:widowControl w:val="0"/>
        <w:numPr>
          <w:ilvl w:val="0"/>
          <w:numId w:val="10"/>
        </w:numPr>
        <w:autoSpaceDE w:val="0"/>
        <w:autoSpaceDN w:val="0"/>
        <w:adjustRightInd w:val="0"/>
        <w:spacing w:line="360" w:lineRule="auto"/>
        <w:ind w:left="709" w:right="-660" w:hanging="283"/>
        <w:jc w:val="both"/>
        <w:rPr>
          <w:rFonts w:ascii="Arial" w:hAnsi="Arial" w:cs="Arial"/>
          <w:sz w:val="24"/>
          <w:szCs w:val="24"/>
          <w:lang w:val="es-MX"/>
        </w:rPr>
      </w:pPr>
      <w:r w:rsidRPr="002C2205">
        <w:rPr>
          <w:rFonts w:ascii="Arial" w:hAnsi="Arial" w:cs="Arial"/>
          <w:sz w:val="24"/>
          <w:szCs w:val="24"/>
          <w:lang w:val="es-MX"/>
        </w:rPr>
        <w:t>Trabajo bajo presión</w:t>
      </w:r>
      <w:r w:rsidR="00186865" w:rsidRPr="002C2205">
        <w:rPr>
          <w:rFonts w:ascii="Arial" w:hAnsi="Arial" w:cs="Arial"/>
          <w:sz w:val="24"/>
          <w:szCs w:val="24"/>
          <w:lang w:val="es-MX"/>
        </w:rPr>
        <w:t>.</w:t>
      </w:r>
    </w:p>
    <w:p w14:paraId="55628A43" w14:textId="43E63D5E" w:rsidR="00E91144" w:rsidRPr="002C2205" w:rsidRDefault="00E91144" w:rsidP="002C2205">
      <w:pPr>
        <w:pStyle w:val="Prrafodelista"/>
        <w:widowControl w:val="0"/>
        <w:numPr>
          <w:ilvl w:val="0"/>
          <w:numId w:val="10"/>
        </w:numPr>
        <w:autoSpaceDE w:val="0"/>
        <w:autoSpaceDN w:val="0"/>
        <w:adjustRightInd w:val="0"/>
        <w:spacing w:line="360" w:lineRule="auto"/>
        <w:ind w:left="709" w:right="-660" w:hanging="283"/>
        <w:jc w:val="both"/>
        <w:rPr>
          <w:rFonts w:ascii="Arial" w:hAnsi="Arial" w:cs="Arial"/>
          <w:sz w:val="24"/>
          <w:szCs w:val="24"/>
          <w:lang w:val="es-MX"/>
        </w:rPr>
      </w:pPr>
      <w:r w:rsidRPr="002C2205">
        <w:rPr>
          <w:rFonts w:ascii="Arial" w:hAnsi="Arial" w:cs="Arial"/>
          <w:sz w:val="24"/>
          <w:szCs w:val="24"/>
          <w:lang w:val="es-MX"/>
        </w:rPr>
        <w:t>Comunicación</w:t>
      </w:r>
      <w:r w:rsidR="00186865" w:rsidRPr="002C2205">
        <w:rPr>
          <w:rFonts w:ascii="Arial" w:hAnsi="Arial" w:cs="Arial"/>
          <w:sz w:val="24"/>
          <w:szCs w:val="24"/>
          <w:lang w:val="es-MX"/>
        </w:rPr>
        <w:t>.</w:t>
      </w:r>
    </w:p>
    <w:p w14:paraId="449BE54A" w14:textId="66BEDEAF" w:rsidR="00F555BF" w:rsidRPr="002C2205" w:rsidRDefault="00E91144" w:rsidP="002C2205">
      <w:pPr>
        <w:pStyle w:val="Prrafodelista"/>
        <w:widowControl w:val="0"/>
        <w:numPr>
          <w:ilvl w:val="0"/>
          <w:numId w:val="10"/>
        </w:numPr>
        <w:autoSpaceDE w:val="0"/>
        <w:autoSpaceDN w:val="0"/>
        <w:adjustRightInd w:val="0"/>
        <w:spacing w:line="360" w:lineRule="auto"/>
        <w:ind w:left="709" w:right="-660" w:hanging="283"/>
        <w:jc w:val="both"/>
        <w:rPr>
          <w:rFonts w:ascii="Arial" w:hAnsi="Arial" w:cs="Arial"/>
          <w:sz w:val="24"/>
          <w:szCs w:val="24"/>
          <w:lang w:val="es-MX"/>
        </w:rPr>
      </w:pPr>
      <w:r w:rsidRPr="002C2205">
        <w:rPr>
          <w:rFonts w:ascii="Arial" w:hAnsi="Arial" w:cs="Arial"/>
          <w:sz w:val="24"/>
          <w:szCs w:val="24"/>
          <w:lang w:val="es-MX"/>
        </w:rPr>
        <w:t>Trato amable</w:t>
      </w:r>
      <w:r w:rsidR="00186865" w:rsidRPr="002C2205">
        <w:rPr>
          <w:rFonts w:ascii="Arial" w:hAnsi="Arial" w:cs="Arial"/>
          <w:sz w:val="24"/>
          <w:szCs w:val="24"/>
          <w:lang w:val="es-MX"/>
        </w:rPr>
        <w:t>.</w:t>
      </w:r>
    </w:p>
    <w:p w14:paraId="454F0C9E" w14:textId="5696261E"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w:t>
      </w:r>
      <w:r w:rsidR="00E91144" w:rsidRPr="002C2205">
        <w:rPr>
          <w:rFonts w:ascii="Arial" w:hAnsi="Arial" w:cs="Arial"/>
          <w:b/>
          <w:lang w:val="es-MX"/>
        </w:rPr>
        <w:t>EMICA</w:t>
      </w:r>
    </w:p>
    <w:p w14:paraId="48EB7820" w14:textId="11E27896" w:rsidR="00E91144" w:rsidRPr="002C2205" w:rsidRDefault="00186865" w:rsidP="002C2205">
      <w:pPr>
        <w:spacing w:after="160" w:line="360" w:lineRule="auto"/>
        <w:ind w:right="-660" w:firstLine="708"/>
        <w:jc w:val="both"/>
        <w:rPr>
          <w:rFonts w:ascii="Arial" w:hAnsi="Arial" w:cs="Arial"/>
          <w:b/>
          <w:lang w:val="es-MX"/>
        </w:rPr>
      </w:pPr>
      <w:r w:rsidRPr="002C2205">
        <w:rPr>
          <w:rFonts w:ascii="Arial" w:eastAsia="Batang" w:hAnsi="Arial" w:cs="Arial"/>
        </w:rPr>
        <w:t>Ingeniería</w:t>
      </w:r>
      <w:r w:rsidR="00787CDC" w:rsidRPr="002C2205">
        <w:rPr>
          <w:rFonts w:ascii="Arial" w:eastAsia="Batang" w:hAnsi="Arial" w:cs="Arial"/>
        </w:rPr>
        <w:t>.</w:t>
      </w:r>
    </w:p>
    <w:p w14:paraId="0DD8BE64" w14:textId="3838CAB0" w:rsidR="007A65F0" w:rsidRPr="002C2205" w:rsidRDefault="00805326" w:rsidP="002C2205">
      <w:pPr>
        <w:spacing w:after="160" w:line="360" w:lineRule="auto"/>
        <w:ind w:right="-660"/>
        <w:jc w:val="both"/>
        <w:rPr>
          <w:rFonts w:ascii="Arial" w:hAnsi="Arial" w:cs="Arial"/>
          <w:b/>
          <w:lang w:val="es-MX"/>
        </w:rPr>
      </w:pPr>
      <w:r w:rsidRPr="002C2205">
        <w:rPr>
          <w:rFonts w:ascii="Arial" w:hAnsi="Arial" w:cs="Arial"/>
          <w:b/>
          <w:lang w:val="es-MX"/>
        </w:rPr>
        <w:br w:type="page"/>
      </w:r>
      <w:r w:rsidR="007A65F0" w:rsidRPr="002C2205">
        <w:rPr>
          <w:rFonts w:ascii="Arial" w:hAnsi="Arial" w:cs="Arial"/>
          <w:b/>
          <w:lang w:val="es-MX"/>
        </w:rPr>
        <w:lastRenderedPageBreak/>
        <w:t>PUESTO</w:t>
      </w:r>
    </w:p>
    <w:p w14:paraId="4C9723B8" w14:textId="1E887056" w:rsidR="00805326" w:rsidRPr="002C2205" w:rsidRDefault="00D44A5C" w:rsidP="002C2205">
      <w:pPr>
        <w:pStyle w:val="Sinespaciado"/>
        <w:spacing w:line="360" w:lineRule="auto"/>
        <w:ind w:right="-660"/>
        <w:jc w:val="center"/>
        <w:rPr>
          <w:rFonts w:ascii="Arial" w:hAnsi="Arial" w:cs="Arial"/>
        </w:rPr>
      </w:pPr>
      <w:r w:rsidRPr="002C2205">
        <w:rPr>
          <w:rFonts w:ascii="Arial" w:hAnsi="Arial" w:cs="Arial"/>
        </w:rPr>
        <w:t>TITULAR</w:t>
      </w:r>
      <w:r w:rsidR="0076107A" w:rsidRPr="002C2205">
        <w:rPr>
          <w:rFonts w:ascii="Arial" w:hAnsi="Arial" w:cs="Arial"/>
        </w:rPr>
        <w:t xml:space="preserve"> DE FACTIBILIDADES</w:t>
      </w:r>
    </w:p>
    <w:p w14:paraId="5D4233B7"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OBJETIVO DEL PUESTO</w:t>
      </w:r>
    </w:p>
    <w:p w14:paraId="3F8E1299" w14:textId="54CA036C" w:rsidR="0076107A" w:rsidRPr="002C2205" w:rsidRDefault="0076107A" w:rsidP="002C2205">
      <w:pPr>
        <w:spacing w:line="360" w:lineRule="auto"/>
        <w:ind w:right="-660"/>
        <w:jc w:val="both"/>
        <w:rPr>
          <w:rFonts w:ascii="Arial" w:eastAsia="Batang" w:hAnsi="Arial" w:cs="Arial"/>
        </w:rPr>
      </w:pPr>
      <w:r w:rsidRPr="002C2205">
        <w:rPr>
          <w:rFonts w:ascii="Arial" w:eastAsia="Batang" w:hAnsi="Arial" w:cs="Arial"/>
        </w:rPr>
        <w:t>El departamento de factibilidades se centra en ofrecer la atención y posterior derecho de interconexión para fraccionadores, empresas comerciales e industriales, así como usuarios cuyos predios tienen áreas mayores a 400 m2, al mis</w:t>
      </w:r>
      <w:r w:rsidR="009D0E8C" w:rsidRPr="002C2205">
        <w:rPr>
          <w:rFonts w:ascii="Arial" w:eastAsia="Batang" w:hAnsi="Arial" w:cs="Arial"/>
        </w:rPr>
        <w:t>mo tiempo se tiene el control por</w:t>
      </w:r>
      <w:r w:rsidRPr="002C2205">
        <w:rPr>
          <w:rFonts w:ascii="Arial" w:eastAsia="Batang" w:hAnsi="Arial" w:cs="Arial"/>
        </w:rPr>
        <w:t xml:space="preserve"> solicitudes de ampliaciones de los servicios de agua potable y drenaje.</w:t>
      </w:r>
    </w:p>
    <w:p w14:paraId="15D7798C" w14:textId="64F2398C" w:rsidR="0076107A" w:rsidRPr="002C2205" w:rsidRDefault="0076107A" w:rsidP="002C2205">
      <w:pPr>
        <w:spacing w:line="360" w:lineRule="auto"/>
        <w:ind w:right="-660"/>
        <w:jc w:val="both"/>
        <w:rPr>
          <w:rFonts w:ascii="Arial" w:hAnsi="Arial" w:cs="Arial"/>
          <w:color w:val="333333"/>
          <w:shd w:val="clear" w:color="auto" w:fill="FFFFFF"/>
        </w:rPr>
      </w:pPr>
      <w:r w:rsidRPr="002C2205">
        <w:rPr>
          <w:rFonts w:ascii="Arial" w:eastAsia="Batang" w:hAnsi="Arial" w:cs="Arial"/>
        </w:rPr>
        <w:t>Todos los trámite</w:t>
      </w:r>
      <w:r w:rsidR="00726074" w:rsidRPr="002C2205">
        <w:rPr>
          <w:rFonts w:ascii="Arial" w:eastAsia="Batang" w:hAnsi="Arial" w:cs="Arial"/>
        </w:rPr>
        <w:t xml:space="preserve">s son en apego al Acuerdo del </w:t>
      </w:r>
      <w:r w:rsidRPr="002C2205">
        <w:rPr>
          <w:rFonts w:ascii="Arial" w:eastAsia="Batang" w:hAnsi="Arial" w:cs="Arial"/>
        </w:rPr>
        <w:t>Periódico Oficial del Municipio de Tehuacán 2020</w:t>
      </w:r>
      <w:r w:rsidR="009D0E8C" w:rsidRPr="002C2205">
        <w:rPr>
          <w:rFonts w:ascii="Arial" w:eastAsia="Batang" w:hAnsi="Arial" w:cs="Arial"/>
        </w:rPr>
        <w:t>.</w:t>
      </w:r>
    </w:p>
    <w:p w14:paraId="658A5563"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FUNCIONES</w:t>
      </w:r>
    </w:p>
    <w:p w14:paraId="06FAA962" w14:textId="58DC9183" w:rsidR="00805326" w:rsidRPr="002C2205" w:rsidRDefault="0076107A"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noProof/>
          <w:lang w:val="es-MX" w:eastAsia="es-MX"/>
        </w:rPr>
        <w:drawing>
          <wp:inline distT="0" distB="0" distL="0" distR="0" wp14:anchorId="20C7341F" wp14:editId="212A9BEE">
            <wp:extent cx="5629524" cy="394618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35" t="28063" r="31941" b="28787"/>
                    <a:stretch/>
                  </pic:blipFill>
                  <pic:spPr bwMode="auto">
                    <a:xfrm>
                      <a:off x="0" y="0"/>
                      <a:ext cx="5663565" cy="3970048"/>
                    </a:xfrm>
                    <a:prstGeom prst="rect">
                      <a:avLst/>
                    </a:prstGeom>
                    <a:ln>
                      <a:noFill/>
                    </a:ln>
                    <a:extLst>
                      <a:ext uri="{53640926-AAD7-44D8-BBD7-CCE9431645EC}">
                        <a14:shadowObscured xmlns:a14="http://schemas.microsoft.com/office/drawing/2010/main"/>
                      </a:ext>
                    </a:extLst>
                  </pic:spPr>
                </pic:pic>
              </a:graphicData>
            </a:graphic>
          </wp:inline>
        </w:drawing>
      </w:r>
    </w:p>
    <w:p w14:paraId="65252860" w14:textId="379546BA"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b/>
        </w:rPr>
        <w:lastRenderedPageBreak/>
        <w:t xml:space="preserve">NOTA: </w:t>
      </w:r>
      <w:r w:rsidRPr="002C2205">
        <w:rPr>
          <w:rFonts w:ascii="Arial" w:eastAsia="Batang" w:hAnsi="Arial" w:cs="Arial"/>
        </w:rPr>
        <w:t>Durante del periodo de “Visita a Usuario” se contemplan los trabajos de búsqueda de red de agua potable y drenaje, levantamiento topográfico o planímetro según lo requiera cada caso. Pueden realizarse un número indeterminado de visitas a un mismo usuario según se</w:t>
      </w:r>
      <w:r w:rsidR="000F1D0D" w:rsidRPr="002C2205">
        <w:rPr>
          <w:rFonts w:ascii="Arial" w:eastAsia="Batang" w:hAnsi="Arial" w:cs="Arial"/>
        </w:rPr>
        <w:t>a la complicación de cada caso.</w:t>
      </w:r>
    </w:p>
    <w:p w14:paraId="1BEDDE11" w14:textId="76428EE9" w:rsidR="00711A6B" w:rsidRPr="002C2205" w:rsidRDefault="007E4849" w:rsidP="002C2205">
      <w:pPr>
        <w:spacing w:line="360" w:lineRule="auto"/>
        <w:ind w:right="-660"/>
        <w:jc w:val="both"/>
        <w:rPr>
          <w:rFonts w:ascii="Arial" w:hAnsi="Arial" w:cs="Arial"/>
          <w:bCs/>
        </w:rPr>
      </w:pPr>
      <w:r w:rsidRPr="002C2205">
        <w:rPr>
          <w:rFonts w:ascii="Arial" w:hAnsi="Arial" w:cs="Arial"/>
          <w:bCs/>
        </w:rPr>
        <w:t xml:space="preserve">1.- </w:t>
      </w:r>
      <w:r w:rsidR="00711A6B" w:rsidRPr="002C2205">
        <w:rPr>
          <w:rFonts w:ascii="Arial" w:hAnsi="Arial" w:cs="Arial"/>
          <w:bCs/>
        </w:rPr>
        <w:t>C</w:t>
      </w:r>
      <w:r w:rsidRPr="002C2205">
        <w:rPr>
          <w:rFonts w:ascii="Arial" w:hAnsi="Arial" w:cs="Arial"/>
          <w:bCs/>
        </w:rPr>
        <w:t>onstancia de factibilidad de servicios.</w:t>
      </w:r>
    </w:p>
    <w:p w14:paraId="60626173" w14:textId="1779363C"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Esta constancia emitida por el área de Factibilidades acredita la existencia de los servicios de agua potable y drenaje que el Organismo ofrece al municipio de Tehuacán, Puebla. Los requisitos pa</w:t>
      </w:r>
      <w:r w:rsidR="000F1D0D" w:rsidRPr="002C2205">
        <w:rPr>
          <w:rFonts w:ascii="Arial" w:eastAsia="Batang" w:hAnsi="Arial" w:cs="Arial"/>
        </w:rPr>
        <w:t>ra emitirse son los siguientes:</w:t>
      </w:r>
    </w:p>
    <w:p w14:paraId="39416353" w14:textId="1C4F659F" w:rsidR="00711A6B"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Traer oficio dirigido al Lic. Jaime Enrique Barb</w:t>
      </w:r>
      <w:r w:rsidR="009D0E8C" w:rsidRPr="002C2205">
        <w:rPr>
          <w:rFonts w:ascii="Arial" w:eastAsia="Batang" w:hAnsi="Arial" w:cs="Arial"/>
          <w:sz w:val="24"/>
          <w:szCs w:val="24"/>
          <w:lang w:eastAsia="es-ES"/>
        </w:rPr>
        <w:t>osa Puertos Director General de</w:t>
      </w:r>
      <w:r w:rsidRPr="002C2205">
        <w:rPr>
          <w:rFonts w:ascii="Arial" w:eastAsia="Batang" w:hAnsi="Arial" w:cs="Arial"/>
          <w:sz w:val="24"/>
          <w:szCs w:val="24"/>
          <w:lang w:eastAsia="es-ES"/>
        </w:rPr>
        <w:t xml:space="preserve"> OOSAPAT, donde soliciten la factibilidad de los servicios agua y drenaje indicando para que se van a utilizar (casa, comercio bodega, etc.) Y la dirección completa.</w:t>
      </w:r>
    </w:p>
    <w:p w14:paraId="1C8C4C3C" w14:textId="77777777" w:rsidR="00711A6B"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Traer copia de la escritura o constancia de posesión del predio y la original para cotejar.</w:t>
      </w:r>
    </w:p>
    <w:p w14:paraId="4D554E8C" w14:textId="0F576409" w:rsidR="00711A6B"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Constancia de uso de suelo</w:t>
      </w:r>
      <w:r w:rsidR="00186865" w:rsidRPr="002C2205">
        <w:rPr>
          <w:rFonts w:ascii="Arial" w:eastAsia="Batang" w:hAnsi="Arial" w:cs="Arial"/>
          <w:sz w:val="24"/>
          <w:szCs w:val="24"/>
          <w:lang w:eastAsia="es-ES"/>
        </w:rPr>
        <w:t>.</w:t>
      </w:r>
    </w:p>
    <w:p w14:paraId="5CB325E7" w14:textId="26A56AB6" w:rsidR="00711A6B"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Constancia de alineamiento</w:t>
      </w:r>
      <w:r w:rsidR="00186865" w:rsidRPr="002C2205">
        <w:rPr>
          <w:rFonts w:ascii="Arial" w:eastAsia="Batang" w:hAnsi="Arial" w:cs="Arial"/>
          <w:sz w:val="24"/>
          <w:szCs w:val="24"/>
          <w:lang w:eastAsia="es-ES"/>
        </w:rPr>
        <w:t>.</w:t>
      </w:r>
      <w:r w:rsidRPr="002C2205">
        <w:rPr>
          <w:rFonts w:ascii="Arial" w:eastAsia="Batang" w:hAnsi="Arial" w:cs="Arial"/>
          <w:sz w:val="24"/>
          <w:szCs w:val="24"/>
          <w:lang w:eastAsia="es-ES"/>
        </w:rPr>
        <w:t xml:space="preserve"> </w:t>
      </w:r>
    </w:p>
    <w:p w14:paraId="5FC1EEF9" w14:textId="32FB9FDC" w:rsidR="00711A6B"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Asignación del número oficial</w:t>
      </w:r>
      <w:r w:rsidR="00186865" w:rsidRPr="002C2205">
        <w:rPr>
          <w:rFonts w:ascii="Arial" w:eastAsia="Batang" w:hAnsi="Arial" w:cs="Arial"/>
          <w:sz w:val="24"/>
          <w:szCs w:val="24"/>
          <w:lang w:eastAsia="es-ES"/>
        </w:rPr>
        <w:t>.</w:t>
      </w:r>
    </w:p>
    <w:p w14:paraId="2DF9C16A" w14:textId="77777777" w:rsidR="00711A6B"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Croquis de ubicación con los nombres completos y correctos de la calle y de las calles entre las que se ubica el predio.</w:t>
      </w:r>
    </w:p>
    <w:p w14:paraId="617DDC1E" w14:textId="75786C41" w:rsidR="00711A6B"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de la construcción (arquitectónico, hidrá</w:t>
      </w:r>
      <w:r w:rsidR="00186865" w:rsidRPr="002C2205">
        <w:rPr>
          <w:rFonts w:ascii="Arial" w:eastAsia="Batang" w:hAnsi="Arial" w:cs="Arial"/>
          <w:sz w:val="24"/>
          <w:szCs w:val="24"/>
          <w:lang w:eastAsia="es-ES"/>
        </w:rPr>
        <w:t xml:space="preserve">ulico, sanitario, </w:t>
      </w:r>
      <w:proofErr w:type="spellStart"/>
      <w:r w:rsidR="00186865" w:rsidRPr="002C2205">
        <w:rPr>
          <w:rFonts w:ascii="Arial" w:eastAsia="Batang" w:hAnsi="Arial" w:cs="Arial"/>
          <w:sz w:val="24"/>
          <w:szCs w:val="24"/>
          <w:lang w:eastAsia="es-ES"/>
        </w:rPr>
        <w:t>etc</w:t>
      </w:r>
      <w:proofErr w:type="spellEnd"/>
      <w:r w:rsidRPr="002C2205">
        <w:rPr>
          <w:rFonts w:ascii="Arial" w:eastAsia="Batang" w:hAnsi="Arial" w:cs="Arial"/>
          <w:sz w:val="24"/>
          <w:szCs w:val="24"/>
          <w:lang w:eastAsia="es-ES"/>
        </w:rPr>
        <w:t>)</w:t>
      </w:r>
      <w:r w:rsidR="00186865" w:rsidRPr="002C2205">
        <w:rPr>
          <w:rFonts w:ascii="Arial" w:eastAsia="Batang" w:hAnsi="Arial" w:cs="Arial"/>
          <w:sz w:val="24"/>
          <w:szCs w:val="24"/>
          <w:lang w:eastAsia="es-ES"/>
        </w:rPr>
        <w:t>.</w:t>
      </w:r>
    </w:p>
    <w:p w14:paraId="34725838" w14:textId="7A30894B" w:rsidR="00711A6B"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la credencial de elector del propietario</w:t>
      </w:r>
      <w:r w:rsidR="00186865" w:rsidRPr="002C2205">
        <w:rPr>
          <w:rFonts w:ascii="Arial" w:eastAsia="Batang" w:hAnsi="Arial" w:cs="Arial"/>
          <w:sz w:val="24"/>
          <w:szCs w:val="24"/>
          <w:lang w:eastAsia="es-ES"/>
        </w:rPr>
        <w:t>.</w:t>
      </w:r>
    </w:p>
    <w:p w14:paraId="21AF36B6" w14:textId="77777777" w:rsidR="00711A6B"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Si el propietario no realiza el trámite traer carta poder expedida por el propietario al que realiza el trámite.</w:t>
      </w:r>
    </w:p>
    <w:p w14:paraId="7AACC044" w14:textId="56F5D84B" w:rsidR="00FD4979" w:rsidRPr="002C2205" w:rsidRDefault="00711A6B" w:rsidP="002C2205">
      <w:pPr>
        <w:pStyle w:val="Prrafodelista"/>
        <w:numPr>
          <w:ilvl w:val="0"/>
          <w:numId w:val="13"/>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la credencial de elector de la persona que tramita.</w:t>
      </w:r>
    </w:p>
    <w:p w14:paraId="54C133F0" w14:textId="72717C93" w:rsidR="00711A6B" w:rsidRPr="002C2205" w:rsidRDefault="007E4849" w:rsidP="002C2205">
      <w:pPr>
        <w:spacing w:line="360" w:lineRule="auto"/>
        <w:ind w:right="-660"/>
        <w:jc w:val="both"/>
        <w:rPr>
          <w:rFonts w:ascii="Arial" w:hAnsi="Arial" w:cs="Arial"/>
          <w:bCs/>
        </w:rPr>
      </w:pPr>
      <w:r w:rsidRPr="002C2205">
        <w:rPr>
          <w:rFonts w:ascii="Arial" w:hAnsi="Arial" w:cs="Arial"/>
          <w:bCs/>
        </w:rPr>
        <w:t>2.- Oficio de interconexión de servicios.</w:t>
      </w:r>
    </w:p>
    <w:p w14:paraId="761C56BB" w14:textId="77513E4C"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lastRenderedPageBreak/>
        <w:t xml:space="preserve">Este oficio es emitido cuando el usuario, fraccionador, comercio o industria desea realizar un contrato de agua y/o drenaje con el organismo, siendo este requisito indispensable del departamento de contratos. Los requisitos para la realización de </w:t>
      </w:r>
      <w:r w:rsidR="000F1D0D" w:rsidRPr="002C2205">
        <w:rPr>
          <w:rFonts w:ascii="Arial" w:eastAsia="Batang" w:hAnsi="Arial" w:cs="Arial"/>
        </w:rPr>
        <w:t>este oficio son los siguientes:</w:t>
      </w:r>
    </w:p>
    <w:p w14:paraId="38382DCF" w14:textId="06C4FE07" w:rsidR="00711A6B" w:rsidRPr="002C2205" w:rsidRDefault="007E4849" w:rsidP="002C2205">
      <w:pPr>
        <w:spacing w:line="360" w:lineRule="auto"/>
        <w:ind w:right="-660"/>
        <w:jc w:val="both"/>
        <w:rPr>
          <w:rFonts w:ascii="Arial" w:hAnsi="Arial" w:cs="Arial"/>
          <w:bCs/>
        </w:rPr>
      </w:pPr>
      <w:r w:rsidRPr="002C2205">
        <w:rPr>
          <w:rFonts w:ascii="Arial" w:hAnsi="Arial" w:cs="Arial"/>
          <w:bCs/>
        </w:rPr>
        <w:t>2.1. Revisión administrativa y técnica.</w:t>
      </w:r>
      <w:r w:rsidR="00711A6B" w:rsidRPr="002C2205">
        <w:rPr>
          <w:rFonts w:ascii="Arial" w:hAnsi="Arial" w:cs="Arial"/>
          <w:bCs/>
        </w:rPr>
        <w:tab/>
      </w:r>
    </w:p>
    <w:p w14:paraId="5E422B00" w14:textId="4AE0C6CA"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 xml:space="preserve">Solicitar por escrito la CONSTANCIA DE FACTIBILIDAD DE SERVICIOS, indicando ubicación del terreno, número de viviendas y/o lotes, metros </w:t>
      </w:r>
      <w:r w:rsidR="002B6FDF" w:rsidRPr="002C2205">
        <w:rPr>
          <w:rFonts w:ascii="Arial" w:eastAsia="Batang" w:hAnsi="Arial" w:cs="Arial"/>
          <w:sz w:val="24"/>
          <w:szCs w:val="24"/>
          <w:lang w:eastAsia="es-ES"/>
        </w:rPr>
        <w:t>cuadrados de construcción y/o</w:t>
      </w:r>
      <w:r w:rsidRPr="002C2205">
        <w:rPr>
          <w:rFonts w:ascii="Arial" w:eastAsia="Batang" w:hAnsi="Arial" w:cs="Arial"/>
          <w:sz w:val="24"/>
          <w:szCs w:val="24"/>
          <w:lang w:eastAsia="es-ES"/>
        </w:rPr>
        <w:t xml:space="preserve"> lote y nombre de la unidad habitacional.</w:t>
      </w:r>
    </w:p>
    <w:p w14:paraId="2B787FCF"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recibo de pago de la CONSTANCIA DE FACTIBILIDAD DE SERVICIOS.</w:t>
      </w:r>
    </w:p>
    <w:p w14:paraId="48CBF5C0"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identificación oficial (INE) del propietario y promotor.</w:t>
      </w:r>
    </w:p>
    <w:p w14:paraId="539FA083"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del Acta Constitutiva de creación de la empresa (si aplica).</w:t>
      </w:r>
    </w:p>
    <w:p w14:paraId="2DDDB2A8"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la Escritura o Constancia Notarial con nombre del propietario y datos del predio.</w:t>
      </w:r>
    </w:p>
    <w:p w14:paraId="2D1BB48B"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CONSTANCIA DE USO DE SUELO y/o Acta de Cabildo por cambio de uso de suelo (vigente).</w:t>
      </w:r>
    </w:p>
    <w:p w14:paraId="1AEA0659"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CONSTANCIA DE LOTIFICACIÓN (vigente).</w:t>
      </w:r>
    </w:p>
    <w:p w14:paraId="1F02539C"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CONSTANCIA DE NÚMERO OFICIAL (vigente).</w:t>
      </w:r>
    </w:p>
    <w:p w14:paraId="374E41E4"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CONSTANCIA DE ALINEAMIENTO (vigente).</w:t>
      </w:r>
    </w:p>
    <w:p w14:paraId="5042A6D6"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 LICENCIA O PERMISO DE CONSTRUCCIÓN (vigente).</w:t>
      </w:r>
    </w:p>
    <w:p w14:paraId="141E8C9B" w14:textId="351D53BF"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Croquis de UBICACIÓN (calles, entrecalles, colonia, referenciando el norte).</w:t>
      </w:r>
    </w:p>
    <w:p w14:paraId="7304D120"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TOPOGRÁFICO.</w:t>
      </w:r>
    </w:p>
    <w:p w14:paraId="1AD7A905"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LOTIFICACIÓN.</w:t>
      </w:r>
    </w:p>
    <w:p w14:paraId="5E7BE9F9"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de SEMBRADO.</w:t>
      </w:r>
    </w:p>
    <w:p w14:paraId="52CBE865"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de NOMENCLATURA.</w:t>
      </w:r>
    </w:p>
    <w:p w14:paraId="739F5CF4"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lastRenderedPageBreak/>
        <w:t>Plano(s) de proyecto ARQUITECTÓNICO de vivienda tipo (anexando CUADRO DE ÁREAS).</w:t>
      </w:r>
    </w:p>
    <w:p w14:paraId="43BDFCEB"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de instalaciones HIDRAÚLICA, SANITARIA Y PLUVIAL de vivienda tipo (anexando cuadro de datos).</w:t>
      </w:r>
    </w:p>
    <w:p w14:paraId="6A9C9C02"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de proyecto de red HIDRAÚLICA.</w:t>
      </w:r>
    </w:p>
    <w:p w14:paraId="1519F45C"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de proyecto de red de DRENAJE SANITARIO.</w:t>
      </w:r>
    </w:p>
    <w:p w14:paraId="1FC03C06"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de proyecto de red de DRENAJE PLUVIAL.</w:t>
      </w:r>
    </w:p>
    <w:p w14:paraId="2CCB7A69"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Memoria de cálculo HIDRAÚLICO.</w:t>
      </w:r>
    </w:p>
    <w:p w14:paraId="1523EBE2" w14:textId="77777777"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Memoria de cálculo de DRENAJE SANITARIO.</w:t>
      </w:r>
    </w:p>
    <w:p w14:paraId="19AB7161" w14:textId="77777777" w:rsidR="00FB2C98"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Memoria de cálculo de DRENAJE PLUVIAL.</w:t>
      </w:r>
    </w:p>
    <w:p w14:paraId="754496B0" w14:textId="77777777" w:rsidR="00FB2C98"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rPr>
        <w:t>Todos los planos y croquis del proyecto se deben entregar impresos en tamaño tabloide (doble carta), a escala legible, doblados y en micas protectoras, así como archivo digital en formato AutoCAD (</w:t>
      </w:r>
      <w:proofErr w:type="spellStart"/>
      <w:r w:rsidRPr="002C2205">
        <w:rPr>
          <w:rFonts w:ascii="Arial" w:eastAsia="Batang" w:hAnsi="Arial" w:cs="Arial"/>
          <w:sz w:val="24"/>
          <w:szCs w:val="24"/>
        </w:rPr>
        <w:t>dwg</w:t>
      </w:r>
      <w:proofErr w:type="spellEnd"/>
      <w:r w:rsidRPr="002C2205">
        <w:rPr>
          <w:rFonts w:ascii="Arial" w:eastAsia="Batang" w:hAnsi="Arial" w:cs="Arial"/>
          <w:sz w:val="24"/>
          <w:szCs w:val="24"/>
        </w:rPr>
        <w:t>), geo-referenciado utilizando DATUM WGS84 o UTM Zona 4</w:t>
      </w:r>
      <w:r w:rsidR="00FB2C98" w:rsidRPr="002C2205">
        <w:rPr>
          <w:rFonts w:ascii="Arial" w:eastAsia="Batang" w:hAnsi="Arial" w:cs="Arial"/>
          <w:sz w:val="24"/>
          <w:szCs w:val="24"/>
        </w:rPr>
        <w:t>.</w:t>
      </w:r>
    </w:p>
    <w:p w14:paraId="4CB65719" w14:textId="6355C7A9" w:rsidR="00FB2C98"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rPr>
        <w:t>Las memorias de cálculo se entregarán impresas y en archivo digital.</w:t>
      </w:r>
      <w:r w:rsidRPr="002C2205">
        <w:rPr>
          <w:rFonts w:ascii="Arial" w:eastAsia="Batang" w:hAnsi="Arial" w:cs="Arial"/>
          <w:sz w:val="24"/>
          <w:szCs w:val="24"/>
        </w:rPr>
        <w:tab/>
      </w:r>
    </w:p>
    <w:p w14:paraId="3EF757C2" w14:textId="0A3845E8" w:rsidR="00711A6B" w:rsidRPr="002C2205" w:rsidRDefault="00711A6B" w:rsidP="002C2205">
      <w:pPr>
        <w:pStyle w:val="Prrafodelista"/>
        <w:numPr>
          <w:ilvl w:val="0"/>
          <w:numId w:val="14"/>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rPr>
        <w:t>Toda la información requerida se entregará en tamaño carta en una carpeta blanca de 3 argollas de 1 pulgada como mínimo y los archiv</w:t>
      </w:r>
      <w:r w:rsidR="000F1D0D" w:rsidRPr="002C2205">
        <w:rPr>
          <w:rFonts w:ascii="Arial" w:eastAsia="Batang" w:hAnsi="Arial" w:cs="Arial"/>
          <w:sz w:val="24"/>
          <w:szCs w:val="24"/>
        </w:rPr>
        <w:t>os digitales en disco compacto.</w:t>
      </w:r>
    </w:p>
    <w:p w14:paraId="31EE82F9" w14:textId="77113065" w:rsidR="00711A6B" w:rsidRPr="002C2205" w:rsidRDefault="007E4849" w:rsidP="002C2205">
      <w:pPr>
        <w:spacing w:line="360" w:lineRule="auto"/>
        <w:ind w:right="-660"/>
        <w:jc w:val="both"/>
        <w:rPr>
          <w:rFonts w:ascii="Arial" w:hAnsi="Arial" w:cs="Arial"/>
          <w:bCs/>
        </w:rPr>
      </w:pPr>
      <w:r w:rsidRPr="002C2205">
        <w:rPr>
          <w:rFonts w:ascii="Arial" w:hAnsi="Arial" w:cs="Arial"/>
          <w:bCs/>
        </w:rPr>
        <w:t xml:space="preserve">3.- </w:t>
      </w:r>
      <w:r w:rsidR="00711A6B" w:rsidRPr="002C2205">
        <w:rPr>
          <w:rFonts w:ascii="Arial" w:hAnsi="Arial" w:cs="Arial"/>
          <w:bCs/>
        </w:rPr>
        <w:t>S</w:t>
      </w:r>
      <w:r w:rsidRPr="002C2205">
        <w:rPr>
          <w:rFonts w:ascii="Arial" w:hAnsi="Arial" w:cs="Arial"/>
          <w:bCs/>
        </w:rPr>
        <w:t>olicitud de ampliación de agua potable y drenaje.</w:t>
      </w:r>
    </w:p>
    <w:p w14:paraId="2623479A" w14:textId="77777777" w:rsidR="00711A6B" w:rsidRPr="002C2205" w:rsidRDefault="00711A6B" w:rsidP="002C2205">
      <w:pPr>
        <w:spacing w:line="360" w:lineRule="auto"/>
        <w:ind w:right="-660"/>
        <w:jc w:val="both"/>
        <w:rPr>
          <w:rFonts w:ascii="Arial" w:eastAsia="Batang" w:hAnsi="Arial" w:cs="Arial"/>
          <w:b/>
        </w:rPr>
      </w:pPr>
      <w:r w:rsidRPr="002C2205">
        <w:rPr>
          <w:rFonts w:ascii="Arial" w:eastAsia="Batang" w:hAnsi="Arial" w:cs="Arial"/>
        </w:rPr>
        <w:t>Cuando un usuario necesita de los servicios y no existe una red de agua potable y/o drenaje se puede solicitar una ampliación de la red más próxima con los siguientes requisitos:</w:t>
      </w:r>
    </w:p>
    <w:p w14:paraId="327E9AD0" w14:textId="77777777" w:rsidR="00711A6B" w:rsidRPr="002C2205" w:rsidRDefault="00711A6B" w:rsidP="002C2205">
      <w:pPr>
        <w:pStyle w:val="Prrafodelista"/>
        <w:numPr>
          <w:ilvl w:val="0"/>
          <w:numId w:val="15"/>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Oficio dirigido al Lic. Jaime Enrique Barbosa Puertos, Director General del OOSAPAT, donde solicite la ampliación de la red de agua y/o drenaje según sea el caso y de igual forma indicando la dirección completa.</w:t>
      </w:r>
    </w:p>
    <w:p w14:paraId="3E05FC6C" w14:textId="77777777" w:rsidR="00711A6B" w:rsidRPr="002C2205" w:rsidRDefault="00711A6B" w:rsidP="002C2205">
      <w:pPr>
        <w:pStyle w:val="Prrafodelista"/>
        <w:numPr>
          <w:ilvl w:val="0"/>
          <w:numId w:val="15"/>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lastRenderedPageBreak/>
        <w:t>Copia de la credencial de elector de la persona que realiza el trámite.</w:t>
      </w:r>
    </w:p>
    <w:p w14:paraId="06B1936E" w14:textId="77777777" w:rsidR="00711A6B" w:rsidRPr="002C2205" w:rsidRDefault="00711A6B" w:rsidP="002C2205">
      <w:pPr>
        <w:pStyle w:val="Prrafodelista"/>
        <w:numPr>
          <w:ilvl w:val="0"/>
          <w:numId w:val="15"/>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Croquis de ubicación del domicilio indicando nombres correctos de la calle y entre que calles se ubica.</w:t>
      </w:r>
    </w:p>
    <w:p w14:paraId="6ACC9C85" w14:textId="77777777" w:rsidR="00FB2C98" w:rsidRPr="002C2205" w:rsidRDefault="00711A6B" w:rsidP="002C2205">
      <w:pPr>
        <w:pStyle w:val="Prrafodelista"/>
        <w:numPr>
          <w:ilvl w:val="0"/>
          <w:numId w:val="15"/>
        </w:numPr>
        <w:spacing w:line="360" w:lineRule="auto"/>
        <w:ind w:left="851" w:right="-660" w:hanging="425"/>
        <w:contextualSpacing/>
        <w:jc w:val="both"/>
        <w:rPr>
          <w:rFonts w:ascii="Arial" w:eastAsia="Batang" w:hAnsi="Arial" w:cs="Arial"/>
          <w:b/>
          <w:sz w:val="24"/>
          <w:szCs w:val="24"/>
          <w:lang w:eastAsia="es-ES"/>
        </w:rPr>
      </w:pPr>
      <w:r w:rsidRPr="002C2205">
        <w:rPr>
          <w:rFonts w:ascii="Arial" w:eastAsia="Batang" w:hAnsi="Arial" w:cs="Arial"/>
          <w:sz w:val="24"/>
          <w:szCs w:val="24"/>
          <w:lang w:eastAsia="es-ES"/>
        </w:rPr>
        <w:t>Alineamiento y uso de suelo de la calle.</w:t>
      </w:r>
    </w:p>
    <w:p w14:paraId="025E50AD" w14:textId="77777777" w:rsidR="00FB2C98" w:rsidRPr="002C2205" w:rsidRDefault="00711A6B" w:rsidP="002C2205">
      <w:pPr>
        <w:pStyle w:val="Prrafodelista"/>
        <w:numPr>
          <w:ilvl w:val="0"/>
          <w:numId w:val="15"/>
        </w:numPr>
        <w:spacing w:line="360" w:lineRule="auto"/>
        <w:ind w:left="851" w:right="-660" w:hanging="425"/>
        <w:contextualSpacing/>
        <w:jc w:val="both"/>
        <w:rPr>
          <w:rFonts w:ascii="Arial" w:eastAsia="Batang" w:hAnsi="Arial" w:cs="Arial"/>
          <w:b/>
          <w:sz w:val="24"/>
          <w:szCs w:val="24"/>
          <w:lang w:eastAsia="es-ES"/>
        </w:rPr>
      </w:pPr>
      <w:r w:rsidRPr="002C2205">
        <w:rPr>
          <w:rFonts w:ascii="Arial" w:eastAsia="Batang" w:hAnsi="Arial" w:cs="Arial"/>
          <w:sz w:val="24"/>
          <w:szCs w:val="24"/>
        </w:rPr>
        <w:t>Una vez realizada la solicitud, se hace una visita de campo al lugar donde se pretende hacer la ampliación para poder cuantificar las metas de dicha obra.</w:t>
      </w:r>
    </w:p>
    <w:p w14:paraId="6A5F9CE3" w14:textId="7994F8CD" w:rsidR="00711A6B" w:rsidRPr="002C2205" w:rsidRDefault="00711A6B" w:rsidP="002C2205">
      <w:pPr>
        <w:pStyle w:val="Prrafodelista"/>
        <w:numPr>
          <w:ilvl w:val="0"/>
          <w:numId w:val="15"/>
        </w:numPr>
        <w:spacing w:line="360" w:lineRule="auto"/>
        <w:ind w:left="851" w:right="-660" w:hanging="425"/>
        <w:contextualSpacing/>
        <w:jc w:val="both"/>
        <w:rPr>
          <w:rFonts w:ascii="Arial" w:eastAsia="Batang" w:hAnsi="Arial" w:cs="Arial"/>
          <w:b/>
          <w:sz w:val="24"/>
          <w:szCs w:val="24"/>
          <w:lang w:eastAsia="es-ES"/>
        </w:rPr>
      </w:pPr>
      <w:r w:rsidRPr="002C2205">
        <w:rPr>
          <w:rFonts w:ascii="Arial" w:eastAsia="Batang" w:hAnsi="Arial" w:cs="Arial"/>
          <w:sz w:val="24"/>
          <w:szCs w:val="24"/>
        </w:rPr>
        <w:t>Posterior a esto se entrega un presupuesto al usuario y el elige la opción de pago que más se ajuste a sus necesidades.</w:t>
      </w:r>
    </w:p>
    <w:p w14:paraId="71129132" w14:textId="7D1CA696" w:rsidR="00711A6B" w:rsidRPr="002C2205" w:rsidRDefault="007E4849" w:rsidP="002C2205">
      <w:pPr>
        <w:spacing w:line="360" w:lineRule="auto"/>
        <w:ind w:right="-660"/>
        <w:jc w:val="both"/>
        <w:rPr>
          <w:rFonts w:ascii="Arial" w:hAnsi="Arial" w:cs="Arial"/>
          <w:bCs/>
        </w:rPr>
      </w:pPr>
      <w:r w:rsidRPr="002C2205">
        <w:rPr>
          <w:rFonts w:ascii="Arial" w:hAnsi="Arial" w:cs="Arial"/>
          <w:bCs/>
        </w:rPr>
        <w:t xml:space="preserve">4.- </w:t>
      </w:r>
      <w:r w:rsidR="00711A6B" w:rsidRPr="002C2205">
        <w:rPr>
          <w:rFonts w:ascii="Arial" w:hAnsi="Arial" w:cs="Arial"/>
          <w:bCs/>
        </w:rPr>
        <w:t>A</w:t>
      </w:r>
      <w:r w:rsidRPr="002C2205">
        <w:rPr>
          <w:rFonts w:ascii="Arial" w:hAnsi="Arial" w:cs="Arial"/>
          <w:bCs/>
        </w:rPr>
        <w:t>cta entrega – recepción de la obra (hidráulica/sanitaria).</w:t>
      </w:r>
    </w:p>
    <w:p w14:paraId="7059181B" w14:textId="77777777"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Una vez realizada la ampliación de los servicios estos deben ser entregados por la parte solicitante al OOSAPAT para su operación, administración y mantenimiento respectivo.</w:t>
      </w:r>
    </w:p>
    <w:p w14:paraId="045D2BA4" w14:textId="055FD799" w:rsidR="009D0E8C"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Tratándose de sistemas de drenaje sanitario y alcantarillado pluvial en fraccionamientos y unidades habitacionales, se establece que deberán construir sistemas separados de recolección y del cual OOSAPAT</w:t>
      </w:r>
      <w:r w:rsidR="009D0E8C" w:rsidRPr="002C2205">
        <w:rPr>
          <w:rFonts w:ascii="Arial" w:eastAsia="Batang" w:hAnsi="Arial" w:cs="Arial"/>
        </w:rPr>
        <w:t xml:space="preserve"> emitirán un dictamen</w:t>
      </w:r>
      <w:r w:rsidRPr="002C2205">
        <w:rPr>
          <w:rFonts w:ascii="Arial" w:eastAsia="Batang" w:hAnsi="Arial" w:cs="Arial"/>
        </w:rPr>
        <w:t>.</w:t>
      </w:r>
    </w:p>
    <w:p w14:paraId="6539B3FA" w14:textId="2BA433FA"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 xml:space="preserve">Los requisitos para la entrega – recepción </w:t>
      </w:r>
      <w:r w:rsidR="000F1D0D" w:rsidRPr="002C2205">
        <w:rPr>
          <w:rFonts w:ascii="Arial" w:eastAsia="Batang" w:hAnsi="Arial" w:cs="Arial"/>
        </w:rPr>
        <w:t>son los siguientes:</w:t>
      </w:r>
    </w:p>
    <w:p w14:paraId="71BA5CE7" w14:textId="0CAB183E"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Oficio de entrega de obra</w:t>
      </w:r>
      <w:r w:rsidR="002B6FDF" w:rsidRPr="002C2205">
        <w:rPr>
          <w:rFonts w:ascii="Arial" w:eastAsia="Batang" w:hAnsi="Arial" w:cs="Arial"/>
          <w:sz w:val="24"/>
          <w:szCs w:val="24"/>
          <w:lang w:eastAsia="es-ES"/>
        </w:rPr>
        <w:t>.</w:t>
      </w:r>
    </w:p>
    <w:p w14:paraId="158AF704" w14:textId="4CFC7897"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Constancia de factibilidad OOSAPAT</w:t>
      </w:r>
      <w:r w:rsidR="002B6FDF" w:rsidRPr="002C2205">
        <w:rPr>
          <w:rFonts w:ascii="Arial" w:eastAsia="Batang" w:hAnsi="Arial" w:cs="Arial"/>
          <w:sz w:val="24"/>
          <w:szCs w:val="24"/>
          <w:lang w:eastAsia="es-ES"/>
        </w:rPr>
        <w:t>.</w:t>
      </w:r>
    </w:p>
    <w:p w14:paraId="0F3319EA" w14:textId="1019E896"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Fianzas de las instalaciones (valor del 13.7% del costo total de los presupuestos de las obras de la red de agua potable, y drenaje sanitario del fraccionamiento)</w:t>
      </w:r>
      <w:r w:rsidR="002B6FDF" w:rsidRPr="002C2205">
        <w:rPr>
          <w:rFonts w:ascii="Arial" w:eastAsia="Batang" w:hAnsi="Arial" w:cs="Arial"/>
          <w:sz w:val="24"/>
          <w:szCs w:val="24"/>
          <w:lang w:eastAsia="es-ES"/>
        </w:rPr>
        <w:t>.</w:t>
      </w:r>
    </w:p>
    <w:p w14:paraId="3675E818" w14:textId="21CEA843"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Copia del dictamen de cabildo</w:t>
      </w:r>
      <w:r w:rsidR="002B6FDF" w:rsidRPr="002C2205">
        <w:rPr>
          <w:rFonts w:ascii="Arial" w:eastAsia="Batang" w:hAnsi="Arial" w:cs="Arial"/>
          <w:sz w:val="24"/>
          <w:szCs w:val="24"/>
          <w:lang w:eastAsia="es-ES"/>
        </w:rPr>
        <w:t>.</w:t>
      </w:r>
    </w:p>
    <w:p w14:paraId="6455C280" w14:textId="1898324E"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Constancia de lotificación</w:t>
      </w:r>
      <w:r w:rsidR="002B6FDF" w:rsidRPr="002C2205">
        <w:rPr>
          <w:rFonts w:ascii="Arial" w:eastAsia="Batang" w:hAnsi="Arial" w:cs="Arial"/>
          <w:sz w:val="24"/>
          <w:szCs w:val="24"/>
          <w:lang w:eastAsia="es-ES"/>
        </w:rPr>
        <w:t>.</w:t>
      </w:r>
    </w:p>
    <w:p w14:paraId="491383EA" w14:textId="69205636"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 xml:space="preserve">Comprobantes de los pagos de factibilidad, pago de derechos de interconexión de </w:t>
      </w:r>
      <w:proofErr w:type="spellStart"/>
      <w:r w:rsidRPr="002C2205">
        <w:rPr>
          <w:rFonts w:ascii="Arial" w:eastAsia="Batang" w:hAnsi="Arial" w:cs="Arial"/>
          <w:sz w:val="24"/>
          <w:szCs w:val="24"/>
          <w:lang w:eastAsia="es-ES"/>
        </w:rPr>
        <w:t>macromedidor</w:t>
      </w:r>
      <w:proofErr w:type="spellEnd"/>
      <w:r w:rsidRPr="002C2205">
        <w:rPr>
          <w:rFonts w:ascii="Arial" w:eastAsia="Batang" w:hAnsi="Arial" w:cs="Arial"/>
          <w:sz w:val="24"/>
          <w:szCs w:val="24"/>
          <w:lang w:eastAsia="es-ES"/>
        </w:rPr>
        <w:t>, y pago de derechos de conexión (contratos)</w:t>
      </w:r>
      <w:r w:rsidR="002B6FDF" w:rsidRPr="002C2205">
        <w:rPr>
          <w:rFonts w:ascii="Arial" w:eastAsia="Batang" w:hAnsi="Arial" w:cs="Arial"/>
          <w:sz w:val="24"/>
          <w:szCs w:val="24"/>
          <w:lang w:eastAsia="es-ES"/>
        </w:rPr>
        <w:t>.</w:t>
      </w:r>
    </w:p>
    <w:p w14:paraId="0CB87291" w14:textId="58986325"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Relación general de cada una de las viviendas que integran el fraccionamiento</w:t>
      </w:r>
      <w:r w:rsidR="002B6FDF" w:rsidRPr="002C2205">
        <w:rPr>
          <w:rFonts w:ascii="Arial" w:eastAsia="Batang" w:hAnsi="Arial" w:cs="Arial"/>
          <w:sz w:val="24"/>
          <w:szCs w:val="24"/>
          <w:lang w:eastAsia="es-ES"/>
        </w:rPr>
        <w:t>.</w:t>
      </w:r>
    </w:p>
    <w:p w14:paraId="1B0FCDE4" w14:textId="2C3717CA"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lastRenderedPageBreak/>
        <w:t>Presupuestos de obra de las instalaciones de la red de drenaje sanitario y de la red de agua potable del fraccionamiento</w:t>
      </w:r>
      <w:r w:rsidR="002B6FDF" w:rsidRPr="002C2205">
        <w:rPr>
          <w:rFonts w:ascii="Arial" w:eastAsia="Batang" w:hAnsi="Arial" w:cs="Arial"/>
          <w:sz w:val="24"/>
          <w:szCs w:val="24"/>
          <w:lang w:eastAsia="es-ES"/>
        </w:rPr>
        <w:t>.</w:t>
      </w:r>
    </w:p>
    <w:p w14:paraId="485A538F" w14:textId="1ACDBEC5"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Acta de cabildo de la sesión extraordinaria que autoriza la densidad, lotificación y erección del fraccionamiento</w:t>
      </w:r>
      <w:r w:rsidR="002B6FDF" w:rsidRPr="002C2205">
        <w:rPr>
          <w:rFonts w:ascii="Arial" w:eastAsia="Batang" w:hAnsi="Arial" w:cs="Arial"/>
          <w:sz w:val="24"/>
          <w:szCs w:val="24"/>
          <w:lang w:eastAsia="es-ES"/>
        </w:rPr>
        <w:t>.</w:t>
      </w:r>
    </w:p>
    <w:p w14:paraId="4C446379" w14:textId="621C408A"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Constancia de alineamiento del predio</w:t>
      </w:r>
      <w:r w:rsidR="002B6FDF" w:rsidRPr="002C2205">
        <w:rPr>
          <w:rFonts w:ascii="Arial" w:eastAsia="Batang" w:hAnsi="Arial" w:cs="Arial"/>
          <w:sz w:val="24"/>
          <w:szCs w:val="24"/>
          <w:lang w:eastAsia="es-ES"/>
        </w:rPr>
        <w:t>.</w:t>
      </w:r>
    </w:p>
    <w:p w14:paraId="76A90094" w14:textId="70E4D814"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Factibilidad de uso de suelo</w:t>
      </w:r>
      <w:r w:rsidR="002B6FDF" w:rsidRPr="002C2205">
        <w:rPr>
          <w:rFonts w:ascii="Arial" w:eastAsia="Batang" w:hAnsi="Arial" w:cs="Arial"/>
          <w:sz w:val="24"/>
          <w:szCs w:val="24"/>
          <w:lang w:eastAsia="es-ES"/>
        </w:rPr>
        <w:t>.</w:t>
      </w:r>
    </w:p>
    <w:p w14:paraId="4C8835FC" w14:textId="16427154"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Autorización para lotificación</w:t>
      </w:r>
      <w:r w:rsidR="002B6FDF" w:rsidRPr="002C2205">
        <w:rPr>
          <w:rFonts w:ascii="Arial" w:eastAsia="Batang" w:hAnsi="Arial" w:cs="Arial"/>
          <w:sz w:val="24"/>
          <w:szCs w:val="24"/>
          <w:lang w:eastAsia="es-ES"/>
        </w:rPr>
        <w:t>.</w:t>
      </w:r>
    </w:p>
    <w:p w14:paraId="208BE714" w14:textId="0E0252F3"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Constancia de uso de suelo</w:t>
      </w:r>
      <w:r w:rsidR="002B6FDF" w:rsidRPr="002C2205">
        <w:rPr>
          <w:rFonts w:ascii="Arial" w:eastAsia="Batang" w:hAnsi="Arial" w:cs="Arial"/>
          <w:sz w:val="24"/>
          <w:szCs w:val="24"/>
          <w:lang w:eastAsia="es-ES"/>
        </w:rPr>
        <w:t>.</w:t>
      </w:r>
    </w:p>
    <w:p w14:paraId="322CBEA3" w14:textId="0A34E6EF"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Licencia de construcción (incluir si hubo renovaciones)</w:t>
      </w:r>
      <w:r w:rsidR="002B6FDF" w:rsidRPr="002C2205">
        <w:rPr>
          <w:rFonts w:ascii="Arial" w:eastAsia="Batang" w:hAnsi="Arial" w:cs="Arial"/>
          <w:sz w:val="24"/>
          <w:szCs w:val="24"/>
          <w:lang w:eastAsia="es-ES"/>
        </w:rPr>
        <w:t>.</w:t>
      </w:r>
    </w:p>
    <w:p w14:paraId="799A3AEB" w14:textId="2A8C0A36"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Memoria descriptiva de urbanización</w:t>
      </w:r>
      <w:r w:rsidR="002B6FDF" w:rsidRPr="002C2205">
        <w:rPr>
          <w:rFonts w:ascii="Arial" w:eastAsia="Batang" w:hAnsi="Arial" w:cs="Arial"/>
          <w:sz w:val="24"/>
          <w:szCs w:val="24"/>
          <w:lang w:eastAsia="es-ES"/>
        </w:rPr>
        <w:t>.</w:t>
      </w:r>
    </w:p>
    <w:p w14:paraId="2CD3430E" w14:textId="5970739C"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Memoria fotográfica de la obra</w:t>
      </w:r>
      <w:r w:rsidR="002B6FDF" w:rsidRPr="002C2205">
        <w:rPr>
          <w:rFonts w:ascii="Arial" w:eastAsia="Batang" w:hAnsi="Arial" w:cs="Arial"/>
          <w:sz w:val="24"/>
          <w:szCs w:val="24"/>
          <w:lang w:eastAsia="es-ES"/>
        </w:rPr>
        <w:t>.</w:t>
      </w:r>
    </w:p>
    <w:p w14:paraId="3FC04953" w14:textId="4A101824"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Memorias de cálculo</w:t>
      </w:r>
      <w:r w:rsidR="002B6FDF" w:rsidRPr="002C2205">
        <w:rPr>
          <w:rFonts w:ascii="Arial" w:eastAsia="Batang" w:hAnsi="Arial" w:cs="Arial"/>
          <w:sz w:val="24"/>
          <w:szCs w:val="24"/>
          <w:lang w:eastAsia="es-ES"/>
        </w:rPr>
        <w:t>.</w:t>
      </w:r>
    </w:p>
    <w:p w14:paraId="019E43FD" w14:textId="641DB847" w:rsidR="00711A6B" w:rsidRPr="002C2205" w:rsidRDefault="00711A6B" w:rsidP="002C2205">
      <w:pPr>
        <w:pStyle w:val="Prrafodelista"/>
        <w:numPr>
          <w:ilvl w:val="0"/>
          <w:numId w:val="16"/>
        </w:numPr>
        <w:spacing w:line="360" w:lineRule="auto"/>
        <w:ind w:left="851" w:right="-660" w:hanging="425"/>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Planos autorizados del fraccionamiento: topográfico, lotificación, usos de suelo, red de agua potable, red de drenaje sanitario, red de drenaje pluvial, nomenclatura oficial, sembrado de viviendas.</w:t>
      </w:r>
    </w:p>
    <w:p w14:paraId="310241D5" w14:textId="77777777"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 xml:space="preserve">NOTA: </w:t>
      </w:r>
    </w:p>
    <w:p w14:paraId="3EA4539B" w14:textId="77777777"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Todos los planos y croquis del proyecto se deben entregar impresos en tamaño tabloide (doble carta), a escala legible, doblados y en micas protectoras, así como archivo digital en formato AutoCAD (</w:t>
      </w:r>
      <w:proofErr w:type="spellStart"/>
      <w:r w:rsidRPr="002C2205">
        <w:rPr>
          <w:rFonts w:ascii="Arial" w:eastAsia="Batang" w:hAnsi="Arial" w:cs="Arial"/>
        </w:rPr>
        <w:t>dwg</w:t>
      </w:r>
      <w:proofErr w:type="spellEnd"/>
      <w:r w:rsidRPr="002C2205">
        <w:rPr>
          <w:rFonts w:ascii="Arial" w:eastAsia="Batang" w:hAnsi="Arial" w:cs="Arial"/>
        </w:rPr>
        <w:t>), geo-referenciado utilizando DATUM WGS84 o UTM Zona 4</w:t>
      </w:r>
    </w:p>
    <w:p w14:paraId="4128493C" w14:textId="77777777"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 xml:space="preserve">Las memorias de cálculo se entregarán impresas y en archivo digital. </w:t>
      </w:r>
    </w:p>
    <w:p w14:paraId="49DFDD22" w14:textId="2C334814" w:rsidR="000F1D0D"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Toda la información requerida se entregará en tamaño carta en una carpeta blanca de 3 argollas de 1 pulgada como mínimo y los archiv</w:t>
      </w:r>
      <w:r w:rsidR="000F1D0D" w:rsidRPr="002C2205">
        <w:rPr>
          <w:rFonts w:ascii="Arial" w:eastAsia="Batang" w:hAnsi="Arial" w:cs="Arial"/>
        </w:rPr>
        <w:t>os digitales en disco compacto.</w:t>
      </w:r>
    </w:p>
    <w:p w14:paraId="534728F5" w14:textId="15B2881E" w:rsidR="00711A6B" w:rsidRPr="002C2205" w:rsidRDefault="007E4849" w:rsidP="002C2205">
      <w:pPr>
        <w:spacing w:line="360" w:lineRule="auto"/>
        <w:ind w:right="-660"/>
        <w:jc w:val="both"/>
        <w:rPr>
          <w:rFonts w:ascii="Arial" w:hAnsi="Arial" w:cs="Arial"/>
          <w:bCs/>
        </w:rPr>
      </w:pPr>
      <w:r w:rsidRPr="002C2205">
        <w:rPr>
          <w:rFonts w:ascii="Arial" w:hAnsi="Arial" w:cs="Arial"/>
          <w:bCs/>
        </w:rPr>
        <w:t xml:space="preserve">5.- </w:t>
      </w:r>
      <w:proofErr w:type="spellStart"/>
      <w:r w:rsidR="00711A6B" w:rsidRPr="002C2205">
        <w:rPr>
          <w:rFonts w:ascii="Arial" w:hAnsi="Arial" w:cs="Arial"/>
          <w:bCs/>
        </w:rPr>
        <w:t>M</w:t>
      </w:r>
      <w:r w:rsidRPr="002C2205">
        <w:rPr>
          <w:rFonts w:ascii="Arial" w:hAnsi="Arial" w:cs="Arial"/>
          <w:bCs/>
        </w:rPr>
        <w:t>acromedidores</w:t>
      </w:r>
      <w:proofErr w:type="spellEnd"/>
      <w:r w:rsidRPr="002C2205">
        <w:rPr>
          <w:rFonts w:ascii="Arial" w:hAnsi="Arial" w:cs="Arial"/>
          <w:bCs/>
        </w:rPr>
        <w:t>.</w:t>
      </w:r>
    </w:p>
    <w:p w14:paraId="6BFB1984" w14:textId="77777777"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 xml:space="preserve">A fraccionadores, empresas constructoras o desarrolladores inmobiliarios que necesiten hacer uso de sus instalaciones con los servicios que brinda este organismo pero que no </w:t>
      </w:r>
      <w:r w:rsidRPr="002C2205">
        <w:rPr>
          <w:rFonts w:ascii="Arial" w:eastAsia="Batang" w:hAnsi="Arial" w:cs="Arial"/>
        </w:rPr>
        <w:lastRenderedPageBreak/>
        <w:t xml:space="preserve">han hecho entrega de la infraestructura hidráulica por medio del acta entrega-recepción se les colocara un </w:t>
      </w:r>
      <w:proofErr w:type="spellStart"/>
      <w:r w:rsidRPr="002C2205">
        <w:rPr>
          <w:rFonts w:ascii="Arial" w:eastAsia="Batang" w:hAnsi="Arial" w:cs="Arial"/>
        </w:rPr>
        <w:t>macromedidor</w:t>
      </w:r>
      <w:proofErr w:type="spellEnd"/>
      <w:r w:rsidRPr="002C2205">
        <w:rPr>
          <w:rFonts w:ascii="Arial" w:eastAsia="Batang" w:hAnsi="Arial" w:cs="Arial"/>
        </w:rPr>
        <w:t xml:space="preserve"> para poder realizar la contabilización del líquido vital.</w:t>
      </w:r>
    </w:p>
    <w:p w14:paraId="1B0EC6FB" w14:textId="77777777"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 xml:space="preserve">Por parte de Factibilidades se realiza la cotización del medidor adecuado a las necesidades del interesado y se realiza el presupuesto de la colocación del </w:t>
      </w:r>
      <w:proofErr w:type="spellStart"/>
      <w:r w:rsidRPr="002C2205">
        <w:rPr>
          <w:rFonts w:ascii="Arial" w:eastAsia="Batang" w:hAnsi="Arial" w:cs="Arial"/>
        </w:rPr>
        <w:t>macromedidor</w:t>
      </w:r>
      <w:proofErr w:type="spellEnd"/>
      <w:r w:rsidRPr="002C2205">
        <w:rPr>
          <w:rFonts w:ascii="Arial" w:eastAsia="Batang" w:hAnsi="Arial" w:cs="Arial"/>
        </w:rPr>
        <w:t>, respaldado con la tarjeta de precios unitarios para piezas que no se encuentren dentro del catálogo de conceptos de CEAS Puebla.</w:t>
      </w:r>
    </w:p>
    <w:p w14:paraId="55372983" w14:textId="129F588B" w:rsidR="00711A6B" w:rsidRPr="002C2205" w:rsidRDefault="00711A6B" w:rsidP="002C2205">
      <w:pPr>
        <w:spacing w:line="360" w:lineRule="auto"/>
        <w:ind w:right="-660"/>
        <w:jc w:val="both"/>
        <w:rPr>
          <w:rFonts w:ascii="Arial" w:eastAsia="Batang" w:hAnsi="Arial" w:cs="Arial"/>
        </w:rPr>
      </w:pPr>
      <w:r w:rsidRPr="002C2205">
        <w:rPr>
          <w:rFonts w:ascii="Arial" w:eastAsia="Batang" w:hAnsi="Arial" w:cs="Arial"/>
        </w:rPr>
        <w:t xml:space="preserve">Una vez pagado el </w:t>
      </w:r>
      <w:proofErr w:type="spellStart"/>
      <w:r w:rsidRPr="002C2205">
        <w:rPr>
          <w:rFonts w:ascii="Arial" w:eastAsia="Batang" w:hAnsi="Arial" w:cs="Arial"/>
        </w:rPr>
        <w:t>macromedidor</w:t>
      </w:r>
      <w:proofErr w:type="spellEnd"/>
      <w:r w:rsidRPr="002C2205">
        <w:rPr>
          <w:rFonts w:ascii="Arial" w:eastAsia="Batang" w:hAnsi="Arial" w:cs="Arial"/>
        </w:rPr>
        <w:t xml:space="preserve"> se procede a la colocación por parte de área operativa </w:t>
      </w:r>
      <w:r w:rsidR="000F1D0D" w:rsidRPr="002C2205">
        <w:rPr>
          <w:rFonts w:ascii="Arial" w:eastAsia="Batang" w:hAnsi="Arial" w:cs="Arial"/>
        </w:rPr>
        <w:t>y con visto bueno de esta área.</w:t>
      </w:r>
    </w:p>
    <w:p w14:paraId="5940D616"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3C5243EC" w14:textId="34CEA8BB" w:rsidR="00972E97" w:rsidRPr="002C2205" w:rsidRDefault="00554D8B" w:rsidP="002C2205">
      <w:pPr>
        <w:pStyle w:val="Prrafodelista"/>
        <w:numPr>
          <w:ilvl w:val="0"/>
          <w:numId w:val="11"/>
        </w:numPr>
        <w:spacing w:line="360" w:lineRule="auto"/>
        <w:ind w:right="-660"/>
        <w:jc w:val="both"/>
        <w:rPr>
          <w:rFonts w:ascii="Arial" w:eastAsia="Batang" w:hAnsi="Arial" w:cs="Arial"/>
          <w:bCs/>
          <w:sz w:val="24"/>
          <w:szCs w:val="24"/>
        </w:rPr>
      </w:pPr>
      <w:r w:rsidRPr="002C2205">
        <w:rPr>
          <w:rFonts w:ascii="Arial" w:eastAsia="Batang" w:hAnsi="Arial" w:cs="Arial"/>
          <w:bCs/>
          <w:sz w:val="24"/>
          <w:szCs w:val="24"/>
        </w:rPr>
        <w:t>Gerencia C</w:t>
      </w:r>
      <w:r w:rsidR="00ED7DDB" w:rsidRPr="002C2205">
        <w:rPr>
          <w:rFonts w:ascii="Arial" w:eastAsia="Batang" w:hAnsi="Arial" w:cs="Arial"/>
          <w:bCs/>
          <w:sz w:val="24"/>
          <w:szCs w:val="24"/>
        </w:rPr>
        <w:t>omercial</w:t>
      </w:r>
      <w:r w:rsidRPr="002C2205">
        <w:rPr>
          <w:rFonts w:ascii="Arial" w:eastAsia="Batang" w:hAnsi="Arial" w:cs="Arial"/>
          <w:bCs/>
          <w:sz w:val="24"/>
          <w:szCs w:val="24"/>
        </w:rPr>
        <w:t>.</w:t>
      </w:r>
      <w:r w:rsidR="00ED7DDB" w:rsidRPr="002C2205">
        <w:rPr>
          <w:rFonts w:ascii="Arial" w:eastAsia="Batang" w:hAnsi="Arial" w:cs="Arial"/>
          <w:bCs/>
          <w:sz w:val="24"/>
          <w:szCs w:val="24"/>
        </w:rPr>
        <w:t xml:space="preserve"> </w:t>
      </w:r>
    </w:p>
    <w:p w14:paraId="1306E0FB" w14:textId="146BF6E5" w:rsidR="00972E97" w:rsidRPr="002C2205" w:rsidRDefault="00ED7DDB" w:rsidP="002C2205">
      <w:pPr>
        <w:pStyle w:val="Prrafodelista"/>
        <w:numPr>
          <w:ilvl w:val="0"/>
          <w:numId w:val="11"/>
        </w:numPr>
        <w:spacing w:line="360" w:lineRule="auto"/>
        <w:ind w:right="-660"/>
        <w:jc w:val="both"/>
        <w:rPr>
          <w:rFonts w:ascii="Arial" w:eastAsia="Batang" w:hAnsi="Arial" w:cs="Arial"/>
          <w:bCs/>
          <w:sz w:val="24"/>
          <w:szCs w:val="24"/>
        </w:rPr>
      </w:pPr>
      <w:r w:rsidRPr="002C2205">
        <w:rPr>
          <w:rFonts w:ascii="Arial" w:eastAsia="Batang" w:hAnsi="Arial" w:cs="Arial"/>
          <w:bCs/>
          <w:sz w:val="24"/>
          <w:szCs w:val="24"/>
          <w:lang w:eastAsia="es-ES"/>
        </w:rPr>
        <w:t xml:space="preserve">Gerencia </w:t>
      </w:r>
      <w:r w:rsidR="00554D8B" w:rsidRPr="002C2205">
        <w:rPr>
          <w:rFonts w:ascii="Arial" w:eastAsia="Batang" w:hAnsi="Arial" w:cs="Arial"/>
          <w:bCs/>
          <w:sz w:val="24"/>
          <w:szCs w:val="24"/>
          <w:lang w:eastAsia="es-ES"/>
        </w:rPr>
        <w:t>O</w:t>
      </w:r>
      <w:r w:rsidRPr="002C2205">
        <w:rPr>
          <w:rFonts w:ascii="Arial" w:eastAsia="Batang" w:hAnsi="Arial" w:cs="Arial"/>
          <w:bCs/>
          <w:sz w:val="24"/>
          <w:szCs w:val="24"/>
          <w:lang w:eastAsia="es-ES"/>
        </w:rPr>
        <w:t>perativa</w:t>
      </w:r>
      <w:r w:rsidR="00554D8B" w:rsidRPr="002C2205">
        <w:rPr>
          <w:rFonts w:ascii="Arial" w:eastAsia="Batang" w:hAnsi="Arial" w:cs="Arial"/>
          <w:bCs/>
          <w:sz w:val="24"/>
          <w:szCs w:val="24"/>
          <w:lang w:eastAsia="es-ES"/>
        </w:rPr>
        <w:t>.</w:t>
      </w:r>
      <w:r w:rsidRPr="002C2205">
        <w:rPr>
          <w:rFonts w:ascii="Arial" w:eastAsia="Batang" w:hAnsi="Arial" w:cs="Arial"/>
          <w:bCs/>
          <w:sz w:val="24"/>
          <w:szCs w:val="24"/>
          <w:lang w:eastAsia="es-ES"/>
        </w:rPr>
        <w:t xml:space="preserve"> </w:t>
      </w:r>
    </w:p>
    <w:p w14:paraId="7E30A731" w14:textId="3FB60EF4" w:rsidR="00972E97" w:rsidRPr="002C2205" w:rsidRDefault="00ED7DDB" w:rsidP="002C2205">
      <w:pPr>
        <w:pStyle w:val="Prrafodelista"/>
        <w:numPr>
          <w:ilvl w:val="0"/>
          <w:numId w:val="11"/>
        </w:numPr>
        <w:spacing w:line="360" w:lineRule="auto"/>
        <w:ind w:right="-660"/>
        <w:jc w:val="both"/>
        <w:rPr>
          <w:rFonts w:ascii="Arial" w:eastAsia="Batang" w:hAnsi="Arial" w:cs="Arial"/>
          <w:bCs/>
          <w:sz w:val="24"/>
          <w:szCs w:val="24"/>
        </w:rPr>
      </w:pPr>
      <w:r w:rsidRPr="002C2205">
        <w:rPr>
          <w:rFonts w:ascii="Arial" w:eastAsia="Batang" w:hAnsi="Arial" w:cs="Arial"/>
          <w:bCs/>
          <w:sz w:val="24"/>
          <w:szCs w:val="24"/>
          <w:lang w:eastAsia="es-ES"/>
        </w:rPr>
        <w:t xml:space="preserve">Gerencia </w:t>
      </w:r>
      <w:r w:rsidR="00554D8B" w:rsidRPr="002C2205">
        <w:rPr>
          <w:rFonts w:ascii="Arial" w:eastAsia="Batang" w:hAnsi="Arial" w:cs="Arial"/>
          <w:bCs/>
          <w:sz w:val="24"/>
          <w:szCs w:val="24"/>
          <w:lang w:eastAsia="es-ES"/>
        </w:rPr>
        <w:t>A</w:t>
      </w:r>
      <w:r w:rsidRPr="002C2205">
        <w:rPr>
          <w:rFonts w:ascii="Arial" w:eastAsia="Batang" w:hAnsi="Arial" w:cs="Arial"/>
          <w:bCs/>
          <w:sz w:val="24"/>
          <w:szCs w:val="24"/>
          <w:lang w:eastAsia="es-ES"/>
        </w:rPr>
        <w:t>dministrativa</w:t>
      </w:r>
      <w:r w:rsidR="00554D8B" w:rsidRPr="002C2205">
        <w:rPr>
          <w:rFonts w:ascii="Arial" w:eastAsia="Batang" w:hAnsi="Arial" w:cs="Arial"/>
          <w:bCs/>
          <w:sz w:val="24"/>
          <w:szCs w:val="24"/>
          <w:lang w:eastAsia="es-ES"/>
        </w:rPr>
        <w:t>.</w:t>
      </w:r>
      <w:r w:rsidRPr="002C2205">
        <w:rPr>
          <w:rFonts w:ascii="Arial" w:eastAsia="Batang" w:hAnsi="Arial" w:cs="Arial"/>
          <w:bCs/>
          <w:sz w:val="24"/>
          <w:szCs w:val="24"/>
          <w:lang w:eastAsia="es-ES"/>
        </w:rPr>
        <w:t xml:space="preserve"> </w:t>
      </w:r>
    </w:p>
    <w:p w14:paraId="10FEB818" w14:textId="6AB084BF" w:rsidR="00972E97" w:rsidRPr="002C2205" w:rsidRDefault="00ED7DDB" w:rsidP="002C2205">
      <w:pPr>
        <w:pStyle w:val="Prrafodelista"/>
        <w:numPr>
          <w:ilvl w:val="0"/>
          <w:numId w:val="11"/>
        </w:numPr>
        <w:spacing w:line="360" w:lineRule="auto"/>
        <w:ind w:right="-660"/>
        <w:jc w:val="both"/>
        <w:rPr>
          <w:rFonts w:ascii="Arial" w:eastAsia="Batang" w:hAnsi="Arial" w:cs="Arial"/>
          <w:bCs/>
          <w:sz w:val="24"/>
          <w:szCs w:val="24"/>
        </w:rPr>
      </w:pPr>
      <w:r w:rsidRPr="002C2205">
        <w:rPr>
          <w:rFonts w:ascii="Arial" w:eastAsia="Batang" w:hAnsi="Arial" w:cs="Arial"/>
          <w:bCs/>
          <w:sz w:val="24"/>
          <w:szCs w:val="24"/>
          <w:lang w:eastAsia="es-ES"/>
        </w:rPr>
        <w:t>Comisaria</w:t>
      </w:r>
      <w:r w:rsidR="00554D8B" w:rsidRPr="002C2205">
        <w:rPr>
          <w:rFonts w:ascii="Arial" w:eastAsia="Batang" w:hAnsi="Arial" w:cs="Arial"/>
          <w:bCs/>
          <w:sz w:val="24"/>
          <w:szCs w:val="24"/>
          <w:lang w:eastAsia="es-ES"/>
        </w:rPr>
        <w:t>.</w:t>
      </w:r>
    </w:p>
    <w:p w14:paraId="75C3C221" w14:textId="77777777"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7B6D2175" w14:textId="186A0299" w:rsidR="009D0E8C" w:rsidRPr="002C2205" w:rsidRDefault="009D0E8C" w:rsidP="002C2205">
      <w:pPr>
        <w:pStyle w:val="Prrafodelista"/>
        <w:numPr>
          <w:ilvl w:val="0"/>
          <w:numId w:val="31"/>
        </w:numPr>
        <w:spacing w:line="360" w:lineRule="auto"/>
        <w:ind w:right="-660"/>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 xml:space="preserve">Equipo de </w:t>
      </w:r>
      <w:r w:rsidR="00D8630A" w:rsidRPr="002C2205">
        <w:rPr>
          <w:rFonts w:ascii="Arial" w:eastAsia="Batang" w:hAnsi="Arial" w:cs="Arial"/>
          <w:sz w:val="24"/>
          <w:szCs w:val="24"/>
          <w:lang w:eastAsia="es-ES"/>
        </w:rPr>
        <w:t>cómputo:</w:t>
      </w:r>
    </w:p>
    <w:p w14:paraId="24A98675" w14:textId="35F257FD" w:rsidR="009D0E8C" w:rsidRPr="002C2205" w:rsidRDefault="009D0E8C" w:rsidP="002C2205">
      <w:pPr>
        <w:pStyle w:val="Prrafodelista"/>
        <w:numPr>
          <w:ilvl w:val="1"/>
          <w:numId w:val="12"/>
        </w:numPr>
        <w:spacing w:line="360" w:lineRule="auto"/>
        <w:ind w:left="1276" w:right="-660" w:hanging="283"/>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Paquetería office</w:t>
      </w:r>
      <w:r w:rsidR="00D8630A" w:rsidRPr="002C2205">
        <w:rPr>
          <w:rFonts w:ascii="Arial" w:eastAsia="Batang" w:hAnsi="Arial" w:cs="Arial"/>
          <w:sz w:val="24"/>
          <w:szCs w:val="24"/>
          <w:lang w:eastAsia="es-ES"/>
        </w:rPr>
        <w:t>.</w:t>
      </w:r>
    </w:p>
    <w:p w14:paraId="16980136" w14:textId="2D26456D" w:rsidR="009D0E8C" w:rsidRPr="002C2205" w:rsidRDefault="009D0E8C" w:rsidP="002C2205">
      <w:pPr>
        <w:pStyle w:val="Prrafodelista"/>
        <w:numPr>
          <w:ilvl w:val="1"/>
          <w:numId w:val="12"/>
        </w:numPr>
        <w:spacing w:line="360" w:lineRule="auto"/>
        <w:ind w:left="1276" w:right="-660" w:hanging="283"/>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Software Autodesk AutoCAD</w:t>
      </w:r>
      <w:r w:rsidR="00D8630A" w:rsidRPr="002C2205">
        <w:rPr>
          <w:rFonts w:ascii="Arial" w:eastAsia="Batang" w:hAnsi="Arial" w:cs="Arial"/>
          <w:sz w:val="24"/>
          <w:szCs w:val="24"/>
          <w:lang w:eastAsia="es-ES"/>
        </w:rPr>
        <w:t>.</w:t>
      </w:r>
    </w:p>
    <w:p w14:paraId="60732BC3" w14:textId="30422923" w:rsidR="009D0E8C" w:rsidRPr="002C2205" w:rsidRDefault="009D0E8C" w:rsidP="002C2205">
      <w:pPr>
        <w:pStyle w:val="Prrafodelista"/>
        <w:numPr>
          <w:ilvl w:val="1"/>
          <w:numId w:val="12"/>
        </w:numPr>
        <w:spacing w:line="360" w:lineRule="auto"/>
        <w:ind w:left="1276" w:right="-660" w:hanging="283"/>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Sistema integral administrativo y comercial (SIAC)</w:t>
      </w:r>
      <w:r w:rsidR="00D8630A" w:rsidRPr="002C2205">
        <w:rPr>
          <w:rFonts w:ascii="Arial" w:eastAsia="Batang" w:hAnsi="Arial" w:cs="Arial"/>
          <w:sz w:val="24"/>
          <w:szCs w:val="24"/>
          <w:lang w:eastAsia="es-ES"/>
        </w:rPr>
        <w:t>.</w:t>
      </w:r>
    </w:p>
    <w:p w14:paraId="3D62CC0E" w14:textId="1A2F429F" w:rsidR="009D0E8C" w:rsidRPr="002C2205" w:rsidRDefault="009D0E8C" w:rsidP="002C2205">
      <w:pPr>
        <w:pStyle w:val="Prrafodelista"/>
        <w:numPr>
          <w:ilvl w:val="0"/>
          <w:numId w:val="32"/>
        </w:numPr>
        <w:spacing w:line="360" w:lineRule="auto"/>
        <w:ind w:left="709" w:right="-660" w:hanging="283"/>
        <w:contextualSpacing/>
        <w:jc w:val="both"/>
        <w:rPr>
          <w:rFonts w:ascii="Arial" w:eastAsia="Batang" w:hAnsi="Arial" w:cs="Arial"/>
          <w:sz w:val="24"/>
          <w:szCs w:val="24"/>
        </w:rPr>
      </w:pPr>
      <w:r w:rsidRPr="002C2205">
        <w:rPr>
          <w:rFonts w:ascii="Arial" w:eastAsia="Batang" w:hAnsi="Arial" w:cs="Arial"/>
          <w:sz w:val="24"/>
          <w:szCs w:val="24"/>
        </w:rPr>
        <w:t>Equipo de medición</w:t>
      </w:r>
      <w:r w:rsidR="00D8630A" w:rsidRPr="002C2205">
        <w:rPr>
          <w:rFonts w:ascii="Arial" w:eastAsia="Batang" w:hAnsi="Arial" w:cs="Arial"/>
          <w:sz w:val="24"/>
          <w:szCs w:val="24"/>
        </w:rPr>
        <w:t>:</w:t>
      </w:r>
    </w:p>
    <w:p w14:paraId="123B045D" w14:textId="7530E294" w:rsidR="009D0E8C" w:rsidRPr="002C2205" w:rsidRDefault="009D0E8C" w:rsidP="002C2205">
      <w:pPr>
        <w:pStyle w:val="Prrafodelista"/>
        <w:numPr>
          <w:ilvl w:val="1"/>
          <w:numId w:val="12"/>
        </w:numPr>
        <w:spacing w:line="360" w:lineRule="auto"/>
        <w:ind w:left="1276" w:right="-660" w:hanging="283"/>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Cinta de fibra de vidrio</w:t>
      </w:r>
      <w:r w:rsidR="00D8630A" w:rsidRPr="002C2205">
        <w:rPr>
          <w:rFonts w:ascii="Arial" w:eastAsia="Batang" w:hAnsi="Arial" w:cs="Arial"/>
          <w:sz w:val="24"/>
          <w:szCs w:val="24"/>
          <w:lang w:eastAsia="es-ES"/>
        </w:rPr>
        <w:t>.</w:t>
      </w:r>
    </w:p>
    <w:p w14:paraId="7D231E00" w14:textId="6F7130D0" w:rsidR="009D0E8C" w:rsidRPr="002C2205" w:rsidRDefault="009D0E8C" w:rsidP="002C2205">
      <w:pPr>
        <w:pStyle w:val="Prrafodelista"/>
        <w:numPr>
          <w:ilvl w:val="1"/>
          <w:numId w:val="12"/>
        </w:numPr>
        <w:spacing w:line="360" w:lineRule="auto"/>
        <w:ind w:left="1276" w:right="-660" w:hanging="283"/>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Flexómetro</w:t>
      </w:r>
      <w:r w:rsidR="00D8630A" w:rsidRPr="002C2205">
        <w:rPr>
          <w:rFonts w:ascii="Arial" w:eastAsia="Batang" w:hAnsi="Arial" w:cs="Arial"/>
          <w:sz w:val="24"/>
          <w:szCs w:val="24"/>
          <w:lang w:eastAsia="es-ES"/>
        </w:rPr>
        <w:t>.</w:t>
      </w:r>
    </w:p>
    <w:p w14:paraId="4742EB5F" w14:textId="646A8EE0" w:rsidR="009D0E8C" w:rsidRPr="002C2205" w:rsidRDefault="009D0E8C" w:rsidP="002C2205">
      <w:pPr>
        <w:pStyle w:val="Prrafodelista"/>
        <w:numPr>
          <w:ilvl w:val="1"/>
          <w:numId w:val="12"/>
        </w:numPr>
        <w:spacing w:line="360" w:lineRule="auto"/>
        <w:ind w:left="1276" w:right="-660" w:hanging="283"/>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Distanciometro</w:t>
      </w:r>
      <w:r w:rsidR="00D8630A" w:rsidRPr="002C2205">
        <w:rPr>
          <w:rFonts w:ascii="Arial" w:eastAsia="Batang" w:hAnsi="Arial" w:cs="Arial"/>
          <w:sz w:val="24"/>
          <w:szCs w:val="24"/>
          <w:lang w:eastAsia="es-ES"/>
        </w:rPr>
        <w:t>.</w:t>
      </w:r>
    </w:p>
    <w:p w14:paraId="6D4C81A3" w14:textId="66F81631" w:rsidR="009D0E8C" w:rsidRPr="002C2205" w:rsidRDefault="009D0E8C" w:rsidP="002C2205">
      <w:pPr>
        <w:pStyle w:val="Prrafodelista"/>
        <w:numPr>
          <w:ilvl w:val="1"/>
          <w:numId w:val="12"/>
        </w:numPr>
        <w:spacing w:line="360" w:lineRule="auto"/>
        <w:ind w:left="1276" w:right="-660" w:hanging="283"/>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Nivel automático y estadal</w:t>
      </w:r>
      <w:r w:rsidR="00D8630A" w:rsidRPr="002C2205">
        <w:rPr>
          <w:rFonts w:ascii="Arial" w:eastAsia="Batang" w:hAnsi="Arial" w:cs="Arial"/>
          <w:sz w:val="24"/>
          <w:szCs w:val="24"/>
          <w:lang w:eastAsia="es-ES"/>
        </w:rPr>
        <w:t>.</w:t>
      </w:r>
    </w:p>
    <w:p w14:paraId="2B163A29" w14:textId="56784871" w:rsidR="009D0E8C" w:rsidRPr="002C2205" w:rsidRDefault="009D0E8C" w:rsidP="002C2205">
      <w:pPr>
        <w:pStyle w:val="Prrafodelista"/>
        <w:numPr>
          <w:ilvl w:val="1"/>
          <w:numId w:val="12"/>
        </w:numPr>
        <w:spacing w:line="360" w:lineRule="auto"/>
        <w:ind w:left="1276" w:right="-660" w:hanging="283"/>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Estación Total con prisma</w:t>
      </w:r>
      <w:r w:rsidR="00D8630A" w:rsidRPr="002C2205">
        <w:rPr>
          <w:rFonts w:ascii="Arial" w:eastAsia="Batang" w:hAnsi="Arial" w:cs="Arial"/>
          <w:sz w:val="24"/>
          <w:szCs w:val="24"/>
          <w:lang w:eastAsia="es-ES"/>
        </w:rPr>
        <w:t>.</w:t>
      </w:r>
    </w:p>
    <w:p w14:paraId="0EC1F8C3" w14:textId="77777777" w:rsidR="009D0E8C" w:rsidRPr="002C2205" w:rsidRDefault="009D0E8C" w:rsidP="002C2205">
      <w:pPr>
        <w:pStyle w:val="Prrafodelista"/>
        <w:numPr>
          <w:ilvl w:val="0"/>
          <w:numId w:val="33"/>
        </w:numPr>
        <w:spacing w:line="360" w:lineRule="auto"/>
        <w:ind w:left="709" w:right="-660" w:hanging="283"/>
        <w:contextualSpacing/>
        <w:jc w:val="both"/>
        <w:rPr>
          <w:rFonts w:ascii="Arial" w:eastAsia="Batang" w:hAnsi="Arial" w:cs="Arial"/>
          <w:sz w:val="24"/>
          <w:szCs w:val="24"/>
        </w:rPr>
      </w:pPr>
      <w:r w:rsidRPr="002C2205">
        <w:rPr>
          <w:rFonts w:ascii="Arial" w:eastAsia="Batang" w:hAnsi="Arial" w:cs="Arial"/>
          <w:sz w:val="24"/>
          <w:szCs w:val="24"/>
        </w:rPr>
        <w:t>Unidad automotora para transporte de personal.</w:t>
      </w:r>
    </w:p>
    <w:p w14:paraId="71FB59E8" w14:textId="2C187E0B" w:rsidR="00805326" w:rsidRPr="002C2205" w:rsidRDefault="009D0E8C" w:rsidP="002C2205">
      <w:pPr>
        <w:pStyle w:val="Prrafodelista"/>
        <w:numPr>
          <w:ilvl w:val="0"/>
          <w:numId w:val="33"/>
        </w:numPr>
        <w:spacing w:line="360" w:lineRule="auto"/>
        <w:ind w:left="709" w:right="-660" w:hanging="283"/>
        <w:contextualSpacing/>
        <w:jc w:val="both"/>
        <w:rPr>
          <w:rFonts w:ascii="Arial" w:eastAsia="Batang" w:hAnsi="Arial" w:cs="Arial"/>
          <w:sz w:val="24"/>
          <w:szCs w:val="24"/>
        </w:rPr>
      </w:pPr>
      <w:r w:rsidRPr="002C2205">
        <w:rPr>
          <w:rFonts w:ascii="Arial" w:eastAsia="Batang" w:hAnsi="Arial" w:cs="Arial"/>
          <w:sz w:val="24"/>
          <w:szCs w:val="24"/>
        </w:rPr>
        <w:lastRenderedPageBreak/>
        <w:t>Herramienta menor (Pico, pala, barreta, gancho, conos de seguridad).</w:t>
      </w:r>
    </w:p>
    <w:p w14:paraId="05919EF9" w14:textId="1D11BA9C"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4C30C34B" w14:textId="11E48AD5" w:rsidR="00A943EE" w:rsidRPr="002C2205" w:rsidRDefault="00A943EE" w:rsidP="002C2205">
      <w:pPr>
        <w:pStyle w:val="Prrafodelista"/>
        <w:widowControl w:val="0"/>
        <w:numPr>
          <w:ilvl w:val="0"/>
          <w:numId w:val="72"/>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Trato amable</w:t>
      </w:r>
      <w:r w:rsidR="00F30561" w:rsidRPr="002C2205">
        <w:rPr>
          <w:rFonts w:ascii="Arial" w:hAnsi="Arial" w:cs="Arial"/>
          <w:bCs/>
          <w:sz w:val="24"/>
          <w:szCs w:val="24"/>
          <w:lang w:val="es-MX"/>
        </w:rPr>
        <w:t>.</w:t>
      </w:r>
    </w:p>
    <w:p w14:paraId="6CDD3B14" w14:textId="56D704EB" w:rsidR="00A943EE" w:rsidRPr="002C2205" w:rsidRDefault="00A943EE" w:rsidP="002C2205">
      <w:pPr>
        <w:pStyle w:val="Prrafodelista"/>
        <w:widowControl w:val="0"/>
        <w:numPr>
          <w:ilvl w:val="0"/>
          <w:numId w:val="72"/>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Comunicación</w:t>
      </w:r>
      <w:r w:rsidR="00F30561" w:rsidRPr="002C2205">
        <w:rPr>
          <w:rFonts w:ascii="Arial" w:hAnsi="Arial" w:cs="Arial"/>
          <w:bCs/>
          <w:sz w:val="24"/>
          <w:szCs w:val="24"/>
          <w:lang w:val="es-MX"/>
        </w:rPr>
        <w:t>.</w:t>
      </w:r>
    </w:p>
    <w:p w14:paraId="55972BE9" w14:textId="5E64A9E8" w:rsidR="00A943EE" w:rsidRPr="002C2205" w:rsidRDefault="00A943EE" w:rsidP="002C2205">
      <w:pPr>
        <w:pStyle w:val="Prrafodelista"/>
        <w:widowControl w:val="0"/>
        <w:numPr>
          <w:ilvl w:val="0"/>
          <w:numId w:val="72"/>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Interpretación de resultados</w:t>
      </w:r>
      <w:r w:rsidR="00F30561" w:rsidRPr="002C2205">
        <w:rPr>
          <w:rFonts w:ascii="Arial" w:hAnsi="Arial" w:cs="Arial"/>
          <w:bCs/>
          <w:sz w:val="24"/>
          <w:szCs w:val="24"/>
          <w:lang w:val="es-MX"/>
        </w:rPr>
        <w:t>.</w:t>
      </w:r>
    </w:p>
    <w:p w14:paraId="5F7FED71" w14:textId="6863F96D" w:rsidR="00D8630A" w:rsidRPr="002C2205" w:rsidRDefault="00A943EE" w:rsidP="002C2205">
      <w:pPr>
        <w:pStyle w:val="Prrafodelista"/>
        <w:widowControl w:val="0"/>
        <w:numPr>
          <w:ilvl w:val="0"/>
          <w:numId w:val="72"/>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Administración del tiempo</w:t>
      </w:r>
      <w:r w:rsidR="00F30561" w:rsidRPr="002C2205">
        <w:rPr>
          <w:rFonts w:ascii="Arial" w:hAnsi="Arial" w:cs="Arial"/>
          <w:bCs/>
          <w:sz w:val="24"/>
          <w:szCs w:val="24"/>
          <w:lang w:val="es-MX"/>
        </w:rPr>
        <w:t>.</w:t>
      </w:r>
      <w:r w:rsidRPr="002C2205">
        <w:rPr>
          <w:rFonts w:ascii="Arial" w:hAnsi="Arial" w:cs="Arial"/>
          <w:bCs/>
          <w:sz w:val="24"/>
          <w:szCs w:val="24"/>
          <w:lang w:val="es-MX"/>
        </w:rPr>
        <w:t xml:space="preserve"> </w:t>
      </w:r>
    </w:p>
    <w:p w14:paraId="3E8C78D8" w14:textId="75EB41A6" w:rsidR="00805326" w:rsidRPr="002C2205" w:rsidRDefault="00805326"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5D427C88" w14:textId="1F4D0275" w:rsidR="00A943EE" w:rsidRPr="002C2205" w:rsidRDefault="00A943EE" w:rsidP="002C2205">
      <w:pPr>
        <w:pStyle w:val="Prrafodelista"/>
        <w:widowControl w:val="0"/>
        <w:numPr>
          <w:ilvl w:val="0"/>
          <w:numId w:val="73"/>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Ingeniero civil</w:t>
      </w:r>
      <w:r w:rsidR="00F30561" w:rsidRPr="002C2205">
        <w:rPr>
          <w:rFonts w:ascii="Arial" w:hAnsi="Arial" w:cs="Arial"/>
          <w:bCs/>
          <w:sz w:val="24"/>
          <w:szCs w:val="24"/>
          <w:lang w:val="es-MX"/>
        </w:rPr>
        <w:t>.</w:t>
      </w:r>
    </w:p>
    <w:p w14:paraId="704E7CB8" w14:textId="57D847F2" w:rsidR="00A943EE" w:rsidRPr="002C2205" w:rsidRDefault="00A943EE" w:rsidP="002C2205">
      <w:pPr>
        <w:pStyle w:val="Prrafodelista"/>
        <w:widowControl w:val="0"/>
        <w:numPr>
          <w:ilvl w:val="0"/>
          <w:numId w:val="73"/>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Arquitecto</w:t>
      </w:r>
      <w:r w:rsidR="00F30561" w:rsidRPr="002C2205">
        <w:rPr>
          <w:rFonts w:ascii="Arial" w:hAnsi="Arial" w:cs="Arial"/>
          <w:bCs/>
          <w:sz w:val="24"/>
          <w:szCs w:val="24"/>
          <w:lang w:val="es-MX"/>
        </w:rPr>
        <w:t>.</w:t>
      </w:r>
      <w:r w:rsidRPr="002C2205">
        <w:rPr>
          <w:rFonts w:ascii="Arial" w:hAnsi="Arial" w:cs="Arial"/>
          <w:bCs/>
          <w:sz w:val="24"/>
          <w:szCs w:val="24"/>
          <w:lang w:val="es-MX"/>
        </w:rPr>
        <w:t xml:space="preserve"> </w:t>
      </w:r>
    </w:p>
    <w:p w14:paraId="49C4F273" w14:textId="77777777" w:rsidR="00D8630A" w:rsidRPr="002C2205" w:rsidRDefault="00D8630A" w:rsidP="002C2205">
      <w:pPr>
        <w:widowControl w:val="0"/>
        <w:autoSpaceDE w:val="0"/>
        <w:autoSpaceDN w:val="0"/>
        <w:adjustRightInd w:val="0"/>
        <w:spacing w:line="360" w:lineRule="auto"/>
        <w:ind w:right="-660"/>
        <w:jc w:val="both"/>
        <w:rPr>
          <w:rFonts w:ascii="Arial" w:hAnsi="Arial" w:cs="Arial"/>
          <w:b/>
          <w:lang w:val="es-MX"/>
        </w:rPr>
      </w:pPr>
    </w:p>
    <w:p w14:paraId="0E07CC9F" w14:textId="77777777" w:rsidR="00D44A5C" w:rsidRPr="002C2205" w:rsidRDefault="00D44A5C" w:rsidP="002C2205">
      <w:pPr>
        <w:widowControl w:val="0"/>
        <w:autoSpaceDE w:val="0"/>
        <w:autoSpaceDN w:val="0"/>
        <w:adjustRightInd w:val="0"/>
        <w:spacing w:line="360" w:lineRule="auto"/>
        <w:ind w:right="-660"/>
        <w:jc w:val="both"/>
        <w:rPr>
          <w:rFonts w:ascii="Arial" w:hAnsi="Arial" w:cs="Arial"/>
          <w:b/>
          <w:lang w:val="es-MX"/>
        </w:rPr>
      </w:pPr>
    </w:p>
    <w:p w14:paraId="5C419B38" w14:textId="77777777" w:rsidR="00D44A5C" w:rsidRPr="002C2205" w:rsidRDefault="00D44A5C" w:rsidP="002C2205">
      <w:pPr>
        <w:widowControl w:val="0"/>
        <w:autoSpaceDE w:val="0"/>
        <w:autoSpaceDN w:val="0"/>
        <w:adjustRightInd w:val="0"/>
        <w:spacing w:line="360" w:lineRule="auto"/>
        <w:ind w:right="-660"/>
        <w:jc w:val="both"/>
        <w:rPr>
          <w:rFonts w:ascii="Arial" w:hAnsi="Arial" w:cs="Arial"/>
          <w:b/>
          <w:lang w:val="es-MX"/>
        </w:rPr>
      </w:pPr>
    </w:p>
    <w:p w14:paraId="5BEC9AAB" w14:textId="77777777" w:rsidR="00D44A5C" w:rsidRPr="002C2205" w:rsidRDefault="00D44A5C" w:rsidP="002C2205">
      <w:pPr>
        <w:widowControl w:val="0"/>
        <w:autoSpaceDE w:val="0"/>
        <w:autoSpaceDN w:val="0"/>
        <w:adjustRightInd w:val="0"/>
        <w:spacing w:line="360" w:lineRule="auto"/>
        <w:ind w:right="-660"/>
        <w:jc w:val="both"/>
        <w:rPr>
          <w:rFonts w:ascii="Arial" w:hAnsi="Arial" w:cs="Arial"/>
          <w:b/>
          <w:lang w:val="es-MX"/>
        </w:rPr>
      </w:pPr>
    </w:p>
    <w:p w14:paraId="537E1A04" w14:textId="77777777" w:rsidR="00D44A5C" w:rsidRPr="002C2205" w:rsidRDefault="00D44A5C" w:rsidP="002C2205">
      <w:pPr>
        <w:widowControl w:val="0"/>
        <w:autoSpaceDE w:val="0"/>
        <w:autoSpaceDN w:val="0"/>
        <w:adjustRightInd w:val="0"/>
        <w:spacing w:line="360" w:lineRule="auto"/>
        <w:ind w:right="-660"/>
        <w:jc w:val="both"/>
        <w:rPr>
          <w:rFonts w:ascii="Arial" w:hAnsi="Arial" w:cs="Arial"/>
          <w:b/>
          <w:lang w:val="es-MX"/>
        </w:rPr>
      </w:pPr>
    </w:p>
    <w:p w14:paraId="27B8E97D" w14:textId="77777777" w:rsidR="00D44A5C" w:rsidRPr="002C2205" w:rsidRDefault="00D44A5C" w:rsidP="002C2205">
      <w:pPr>
        <w:widowControl w:val="0"/>
        <w:autoSpaceDE w:val="0"/>
        <w:autoSpaceDN w:val="0"/>
        <w:adjustRightInd w:val="0"/>
        <w:spacing w:line="360" w:lineRule="auto"/>
        <w:ind w:right="-660"/>
        <w:jc w:val="both"/>
        <w:rPr>
          <w:rFonts w:ascii="Arial" w:hAnsi="Arial" w:cs="Arial"/>
          <w:b/>
          <w:lang w:val="es-MX"/>
        </w:rPr>
      </w:pPr>
    </w:p>
    <w:p w14:paraId="705F5351"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140C3C3F"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346FED11"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44E67726"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5875BBB4"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37AECC7F"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47E7F163"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28244738"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12CD0A89"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5F19DF6B" w14:textId="2BB82013"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0CF2CEFA" w14:textId="77777777" w:rsidR="00D44A5C" w:rsidRPr="002C2205" w:rsidRDefault="00D44A5C"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59FB0551" w14:textId="715E8E18" w:rsidR="00D44A5C" w:rsidRPr="002C2205" w:rsidRDefault="00D44A5C" w:rsidP="002C2205">
      <w:pPr>
        <w:pStyle w:val="Sinespaciado"/>
        <w:spacing w:line="360" w:lineRule="auto"/>
        <w:ind w:right="-660"/>
        <w:jc w:val="center"/>
        <w:rPr>
          <w:rFonts w:ascii="Arial" w:hAnsi="Arial" w:cs="Arial"/>
        </w:rPr>
      </w:pPr>
      <w:r w:rsidRPr="002C2205">
        <w:rPr>
          <w:rFonts w:ascii="Arial" w:hAnsi="Arial" w:cs="Arial"/>
        </w:rPr>
        <w:t>OPERADOR DE FACTIBILIDADES</w:t>
      </w:r>
    </w:p>
    <w:p w14:paraId="16CA3849" w14:textId="6F4BE2A0" w:rsidR="00637815" w:rsidRPr="002C2205" w:rsidRDefault="00637815" w:rsidP="002C2205">
      <w:pPr>
        <w:pStyle w:val="Sinespaciado"/>
        <w:spacing w:line="360" w:lineRule="auto"/>
        <w:ind w:right="-660"/>
        <w:jc w:val="both"/>
        <w:rPr>
          <w:rFonts w:ascii="Arial" w:hAnsi="Arial" w:cs="Arial"/>
          <w:b/>
        </w:rPr>
      </w:pPr>
      <w:r w:rsidRPr="002C2205">
        <w:rPr>
          <w:rFonts w:ascii="Arial" w:hAnsi="Arial" w:cs="Arial"/>
          <w:b/>
        </w:rPr>
        <w:t>OBJETIVO DEL PUESTO</w:t>
      </w:r>
    </w:p>
    <w:p w14:paraId="66DE0A14" w14:textId="698614C9" w:rsidR="00637815" w:rsidRPr="002C2205" w:rsidRDefault="00316F44" w:rsidP="002C2205">
      <w:pPr>
        <w:spacing w:line="360" w:lineRule="auto"/>
        <w:ind w:right="-660"/>
        <w:jc w:val="both"/>
        <w:rPr>
          <w:rFonts w:ascii="Arial" w:hAnsi="Arial" w:cs="Arial"/>
        </w:rPr>
      </w:pPr>
      <w:r w:rsidRPr="002C2205">
        <w:rPr>
          <w:rFonts w:ascii="Arial" w:hAnsi="Arial" w:cs="Arial"/>
        </w:rPr>
        <w:t>El trabajo se realiza principalmente al aire libre y el entorno puede ser sucio y polvoriento, así como frío, húmedo y fangoso, por lo que es necesario del Operador de Factibilidades para realizar las actividades físicas de forma más eficiente. Aunque también puede auxiliar en oficina con múltiples actividades de recopilación de información</w:t>
      </w:r>
      <w:r w:rsidR="00F30561" w:rsidRPr="002C2205">
        <w:rPr>
          <w:rFonts w:ascii="Arial" w:hAnsi="Arial" w:cs="Arial"/>
        </w:rPr>
        <w:t>.</w:t>
      </w:r>
    </w:p>
    <w:p w14:paraId="6F359EFE" w14:textId="638200C1" w:rsidR="00637815" w:rsidRPr="002C2205" w:rsidRDefault="00637815" w:rsidP="002C2205">
      <w:pPr>
        <w:pStyle w:val="Sinespaciado"/>
        <w:spacing w:line="360" w:lineRule="auto"/>
        <w:ind w:right="-660"/>
        <w:jc w:val="both"/>
        <w:rPr>
          <w:rFonts w:ascii="Arial" w:hAnsi="Arial" w:cs="Arial"/>
          <w:b/>
        </w:rPr>
      </w:pPr>
      <w:r w:rsidRPr="002C2205">
        <w:rPr>
          <w:rFonts w:ascii="Arial" w:hAnsi="Arial" w:cs="Arial"/>
          <w:b/>
        </w:rPr>
        <w:t>FUNCIONES</w:t>
      </w:r>
    </w:p>
    <w:p w14:paraId="16CC8EC3" w14:textId="75E78321" w:rsidR="00F555BF" w:rsidRPr="002C2205" w:rsidRDefault="00F555BF" w:rsidP="002C2205">
      <w:pPr>
        <w:pStyle w:val="Prrafodelista"/>
        <w:numPr>
          <w:ilvl w:val="0"/>
          <w:numId w:val="84"/>
        </w:numPr>
        <w:spacing w:line="360" w:lineRule="auto"/>
        <w:ind w:right="-660"/>
        <w:jc w:val="both"/>
        <w:rPr>
          <w:rFonts w:ascii="Arial" w:hAnsi="Arial" w:cs="Arial"/>
          <w:sz w:val="24"/>
          <w:szCs w:val="24"/>
        </w:rPr>
      </w:pPr>
      <w:r w:rsidRPr="002C2205">
        <w:rPr>
          <w:rFonts w:ascii="Arial" w:hAnsi="Arial" w:cs="Arial"/>
          <w:sz w:val="24"/>
          <w:szCs w:val="24"/>
        </w:rPr>
        <w:t>A</w:t>
      </w:r>
      <w:r w:rsidR="00316F44" w:rsidRPr="002C2205">
        <w:rPr>
          <w:rFonts w:ascii="Arial" w:hAnsi="Arial" w:cs="Arial"/>
          <w:sz w:val="24"/>
          <w:szCs w:val="24"/>
        </w:rPr>
        <w:t>pertura de pozos de visita, caja de válvula y registros</w:t>
      </w:r>
      <w:r w:rsidR="00F30561" w:rsidRPr="002C2205">
        <w:rPr>
          <w:rFonts w:ascii="Arial" w:hAnsi="Arial" w:cs="Arial"/>
          <w:sz w:val="24"/>
          <w:szCs w:val="24"/>
        </w:rPr>
        <w:t>.</w:t>
      </w:r>
      <w:r w:rsidR="00316F44" w:rsidRPr="002C2205">
        <w:rPr>
          <w:rFonts w:ascii="Arial" w:hAnsi="Arial" w:cs="Arial"/>
          <w:sz w:val="24"/>
          <w:szCs w:val="24"/>
        </w:rPr>
        <w:t xml:space="preserve"> </w:t>
      </w:r>
    </w:p>
    <w:p w14:paraId="1270B0B6" w14:textId="53B53383" w:rsidR="00F555BF" w:rsidRPr="002C2205" w:rsidRDefault="00F30561" w:rsidP="002C2205">
      <w:pPr>
        <w:pStyle w:val="Prrafodelista"/>
        <w:numPr>
          <w:ilvl w:val="0"/>
          <w:numId w:val="84"/>
        </w:numPr>
        <w:spacing w:line="360" w:lineRule="auto"/>
        <w:ind w:right="-660"/>
        <w:jc w:val="both"/>
        <w:rPr>
          <w:rFonts w:ascii="Arial" w:hAnsi="Arial" w:cs="Arial"/>
          <w:sz w:val="24"/>
          <w:szCs w:val="24"/>
        </w:rPr>
      </w:pPr>
      <w:r w:rsidRPr="002C2205">
        <w:rPr>
          <w:rFonts w:ascii="Arial" w:hAnsi="Arial" w:cs="Arial"/>
          <w:sz w:val="24"/>
          <w:szCs w:val="24"/>
        </w:rPr>
        <w:t>Excavaciones (</w:t>
      </w:r>
      <w:r w:rsidR="00316F44" w:rsidRPr="002C2205">
        <w:rPr>
          <w:rFonts w:ascii="Arial" w:hAnsi="Arial" w:cs="Arial"/>
          <w:sz w:val="24"/>
          <w:szCs w:val="24"/>
        </w:rPr>
        <w:t>calas)</w:t>
      </w:r>
      <w:r w:rsidRPr="002C2205">
        <w:rPr>
          <w:rFonts w:ascii="Arial" w:hAnsi="Arial" w:cs="Arial"/>
          <w:sz w:val="24"/>
          <w:szCs w:val="24"/>
        </w:rPr>
        <w:t>.</w:t>
      </w:r>
    </w:p>
    <w:p w14:paraId="25FE8102" w14:textId="5D75EAA0" w:rsidR="00F555BF" w:rsidRPr="002C2205" w:rsidRDefault="00F555BF" w:rsidP="002C2205">
      <w:pPr>
        <w:pStyle w:val="Prrafodelista"/>
        <w:numPr>
          <w:ilvl w:val="0"/>
          <w:numId w:val="84"/>
        </w:numPr>
        <w:spacing w:line="360" w:lineRule="auto"/>
        <w:ind w:right="-660"/>
        <w:jc w:val="both"/>
        <w:rPr>
          <w:rFonts w:ascii="Arial" w:hAnsi="Arial" w:cs="Arial"/>
          <w:sz w:val="24"/>
          <w:szCs w:val="24"/>
        </w:rPr>
      </w:pPr>
      <w:r w:rsidRPr="002C2205">
        <w:rPr>
          <w:rFonts w:ascii="Arial" w:hAnsi="Arial" w:cs="Arial"/>
          <w:sz w:val="24"/>
          <w:szCs w:val="24"/>
        </w:rPr>
        <w:t>A</w:t>
      </w:r>
      <w:r w:rsidR="00316F44" w:rsidRPr="002C2205">
        <w:rPr>
          <w:rFonts w:ascii="Arial" w:hAnsi="Arial" w:cs="Arial"/>
          <w:sz w:val="24"/>
          <w:szCs w:val="24"/>
        </w:rPr>
        <w:t>ctividades administrativas</w:t>
      </w:r>
      <w:r w:rsidR="00F30561" w:rsidRPr="002C2205">
        <w:rPr>
          <w:rFonts w:ascii="Arial" w:hAnsi="Arial" w:cs="Arial"/>
          <w:sz w:val="24"/>
          <w:szCs w:val="24"/>
        </w:rPr>
        <w:t>.</w:t>
      </w:r>
    </w:p>
    <w:p w14:paraId="0296C1F4" w14:textId="1DF86636" w:rsidR="00F555BF" w:rsidRPr="002C2205" w:rsidRDefault="00F555BF" w:rsidP="002C2205">
      <w:pPr>
        <w:pStyle w:val="Prrafodelista"/>
        <w:numPr>
          <w:ilvl w:val="0"/>
          <w:numId w:val="84"/>
        </w:numPr>
        <w:spacing w:line="360" w:lineRule="auto"/>
        <w:ind w:right="-660"/>
        <w:jc w:val="both"/>
        <w:rPr>
          <w:rFonts w:ascii="Arial" w:hAnsi="Arial" w:cs="Arial"/>
          <w:sz w:val="24"/>
          <w:szCs w:val="24"/>
        </w:rPr>
      </w:pPr>
      <w:r w:rsidRPr="002C2205">
        <w:rPr>
          <w:rFonts w:ascii="Arial" w:hAnsi="Arial" w:cs="Arial"/>
          <w:sz w:val="24"/>
          <w:szCs w:val="24"/>
        </w:rPr>
        <w:t>C</w:t>
      </w:r>
      <w:r w:rsidR="00316F44" w:rsidRPr="002C2205">
        <w:rPr>
          <w:rFonts w:ascii="Arial" w:hAnsi="Arial" w:cs="Arial"/>
          <w:sz w:val="24"/>
          <w:szCs w:val="24"/>
        </w:rPr>
        <w:t>ontrol de herramienta</w:t>
      </w:r>
      <w:r w:rsidR="00F30561" w:rsidRPr="002C2205">
        <w:rPr>
          <w:rFonts w:ascii="Arial" w:hAnsi="Arial" w:cs="Arial"/>
          <w:sz w:val="24"/>
          <w:szCs w:val="24"/>
        </w:rPr>
        <w:t>.</w:t>
      </w:r>
    </w:p>
    <w:p w14:paraId="15E607FD" w14:textId="4CC3DDE0" w:rsidR="00316F44" w:rsidRPr="002C2205" w:rsidRDefault="00F555BF" w:rsidP="002C2205">
      <w:pPr>
        <w:pStyle w:val="Prrafodelista"/>
        <w:numPr>
          <w:ilvl w:val="0"/>
          <w:numId w:val="84"/>
        </w:numPr>
        <w:spacing w:line="360" w:lineRule="auto"/>
        <w:ind w:right="-660"/>
        <w:jc w:val="both"/>
        <w:rPr>
          <w:rFonts w:ascii="Arial" w:hAnsi="Arial" w:cs="Arial"/>
          <w:sz w:val="24"/>
          <w:szCs w:val="24"/>
        </w:rPr>
      </w:pPr>
      <w:r w:rsidRPr="002C2205">
        <w:rPr>
          <w:rFonts w:ascii="Arial" w:hAnsi="Arial" w:cs="Arial"/>
          <w:sz w:val="24"/>
          <w:szCs w:val="24"/>
        </w:rPr>
        <w:t>R</w:t>
      </w:r>
      <w:r w:rsidR="00316F44" w:rsidRPr="002C2205">
        <w:rPr>
          <w:rFonts w:ascii="Arial" w:hAnsi="Arial" w:cs="Arial"/>
          <w:sz w:val="24"/>
          <w:szCs w:val="24"/>
        </w:rPr>
        <w:t>ealización de escaneos para archivos digitales de expedientes.</w:t>
      </w:r>
    </w:p>
    <w:p w14:paraId="589A45C6" w14:textId="6FDB6CB1"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52D34C99" w14:textId="196A4C28" w:rsidR="00F555BF" w:rsidRPr="002C2205" w:rsidRDefault="00316F44" w:rsidP="002C2205">
      <w:pPr>
        <w:pStyle w:val="Prrafodelista"/>
        <w:numPr>
          <w:ilvl w:val="0"/>
          <w:numId w:val="83"/>
        </w:numPr>
        <w:spacing w:line="360" w:lineRule="auto"/>
        <w:ind w:right="-660"/>
        <w:jc w:val="both"/>
        <w:rPr>
          <w:rFonts w:ascii="Arial" w:hAnsi="Arial" w:cs="Arial"/>
          <w:sz w:val="24"/>
          <w:szCs w:val="24"/>
        </w:rPr>
      </w:pPr>
      <w:r w:rsidRPr="002C2205">
        <w:rPr>
          <w:rFonts w:ascii="Arial" w:hAnsi="Arial" w:cs="Arial"/>
          <w:sz w:val="24"/>
          <w:szCs w:val="24"/>
        </w:rPr>
        <w:t>Proyectos</w:t>
      </w:r>
      <w:r w:rsidR="00F30561" w:rsidRPr="002C2205">
        <w:rPr>
          <w:rFonts w:ascii="Arial" w:hAnsi="Arial" w:cs="Arial"/>
          <w:sz w:val="24"/>
          <w:szCs w:val="24"/>
        </w:rPr>
        <w:t>.</w:t>
      </w:r>
    </w:p>
    <w:p w14:paraId="2E449F9A" w14:textId="5A3409D6" w:rsidR="00F555BF" w:rsidRPr="002C2205" w:rsidRDefault="00316F44" w:rsidP="002C2205">
      <w:pPr>
        <w:pStyle w:val="Prrafodelista"/>
        <w:numPr>
          <w:ilvl w:val="0"/>
          <w:numId w:val="83"/>
        </w:numPr>
        <w:spacing w:line="360" w:lineRule="auto"/>
        <w:ind w:right="-660"/>
        <w:jc w:val="both"/>
        <w:rPr>
          <w:rFonts w:ascii="Arial" w:hAnsi="Arial" w:cs="Arial"/>
          <w:sz w:val="24"/>
          <w:szCs w:val="24"/>
        </w:rPr>
      </w:pPr>
      <w:r w:rsidRPr="002C2205">
        <w:rPr>
          <w:rFonts w:ascii="Arial" w:hAnsi="Arial" w:cs="Arial"/>
          <w:sz w:val="24"/>
          <w:szCs w:val="24"/>
        </w:rPr>
        <w:t>Licitaciones</w:t>
      </w:r>
      <w:r w:rsidR="00F30561" w:rsidRPr="002C2205">
        <w:rPr>
          <w:rFonts w:ascii="Arial" w:hAnsi="Arial" w:cs="Arial"/>
          <w:sz w:val="24"/>
          <w:szCs w:val="24"/>
        </w:rPr>
        <w:t>.</w:t>
      </w:r>
    </w:p>
    <w:p w14:paraId="1AACA938" w14:textId="2634FF54" w:rsidR="00F555BF" w:rsidRPr="002C2205" w:rsidRDefault="00316F44" w:rsidP="002C2205">
      <w:pPr>
        <w:pStyle w:val="Prrafodelista"/>
        <w:numPr>
          <w:ilvl w:val="0"/>
          <w:numId w:val="83"/>
        </w:numPr>
        <w:spacing w:line="360" w:lineRule="auto"/>
        <w:ind w:right="-660"/>
        <w:jc w:val="both"/>
        <w:rPr>
          <w:rFonts w:ascii="Arial" w:hAnsi="Arial" w:cs="Arial"/>
          <w:sz w:val="24"/>
          <w:szCs w:val="24"/>
        </w:rPr>
      </w:pPr>
      <w:r w:rsidRPr="002C2205">
        <w:rPr>
          <w:rFonts w:ascii="Arial" w:hAnsi="Arial" w:cs="Arial"/>
          <w:sz w:val="24"/>
          <w:szCs w:val="24"/>
        </w:rPr>
        <w:t>Supervisión</w:t>
      </w:r>
      <w:r w:rsidR="00F555BF" w:rsidRPr="002C2205">
        <w:rPr>
          <w:rFonts w:ascii="Arial" w:hAnsi="Arial" w:cs="Arial"/>
          <w:sz w:val="24"/>
          <w:szCs w:val="24"/>
        </w:rPr>
        <w:t xml:space="preserve"> de Obra</w:t>
      </w:r>
      <w:r w:rsidR="00F30561" w:rsidRPr="002C2205">
        <w:rPr>
          <w:rFonts w:ascii="Arial" w:hAnsi="Arial" w:cs="Arial"/>
          <w:sz w:val="24"/>
          <w:szCs w:val="24"/>
        </w:rPr>
        <w:t>.</w:t>
      </w:r>
      <w:r w:rsidR="00F555BF" w:rsidRPr="002C2205">
        <w:rPr>
          <w:rFonts w:ascii="Arial" w:hAnsi="Arial" w:cs="Arial"/>
          <w:sz w:val="24"/>
          <w:szCs w:val="24"/>
        </w:rPr>
        <w:t xml:space="preserve"> </w:t>
      </w:r>
      <w:r w:rsidRPr="002C2205">
        <w:rPr>
          <w:rFonts w:ascii="Arial" w:hAnsi="Arial" w:cs="Arial"/>
          <w:sz w:val="24"/>
          <w:szCs w:val="24"/>
        </w:rPr>
        <w:t xml:space="preserve"> </w:t>
      </w:r>
    </w:p>
    <w:p w14:paraId="3173AC33" w14:textId="56B2D8D3" w:rsidR="00637815" w:rsidRPr="002C2205" w:rsidRDefault="00316F44" w:rsidP="002C2205">
      <w:pPr>
        <w:pStyle w:val="Prrafodelista"/>
        <w:numPr>
          <w:ilvl w:val="0"/>
          <w:numId w:val="83"/>
        </w:numPr>
        <w:spacing w:line="360" w:lineRule="auto"/>
        <w:ind w:right="-660"/>
        <w:jc w:val="both"/>
        <w:rPr>
          <w:rFonts w:ascii="Arial" w:hAnsi="Arial" w:cs="Arial"/>
          <w:sz w:val="24"/>
          <w:szCs w:val="24"/>
        </w:rPr>
      </w:pPr>
      <w:r w:rsidRPr="002C2205">
        <w:rPr>
          <w:rFonts w:ascii="Arial" w:hAnsi="Arial" w:cs="Arial"/>
          <w:sz w:val="24"/>
          <w:szCs w:val="24"/>
        </w:rPr>
        <w:t>Calidad del agua</w:t>
      </w:r>
      <w:r w:rsidR="00F30561" w:rsidRPr="002C2205">
        <w:rPr>
          <w:rFonts w:ascii="Arial" w:hAnsi="Arial" w:cs="Arial"/>
          <w:sz w:val="24"/>
          <w:szCs w:val="24"/>
        </w:rPr>
        <w:t>.</w:t>
      </w:r>
      <w:r w:rsidRPr="002C2205">
        <w:rPr>
          <w:rFonts w:ascii="Arial" w:hAnsi="Arial" w:cs="Arial"/>
          <w:sz w:val="24"/>
          <w:szCs w:val="24"/>
        </w:rPr>
        <w:t xml:space="preserve"> </w:t>
      </w:r>
    </w:p>
    <w:p w14:paraId="3DA1F040" w14:textId="3328BA79"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773FF728" w14:textId="77777777" w:rsidR="00316F44" w:rsidRPr="002C2205" w:rsidRDefault="00316F44" w:rsidP="002C2205">
      <w:pPr>
        <w:pStyle w:val="Prrafodelista"/>
        <w:numPr>
          <w:ilvl w:val="0"/>
          <w:numId w:val="81"/>
        </w:numPr>
        <w:spacing w:line="360" w:lineRule="auto"/>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Experiencia en búsqueda de redes hidráulicas y sanitarias.</w:t>
      </w:r>
    </w:p>
    <w:p w14:paraId="6BF9BAC8" w14:textId="59B382EE" w:rsidR="00316F44" w:rsidRPr="002C2205" w:rsidRDefault="00316F44" w:rsidP="002C2205">
      <w:pPr>
        <w:pStyle w:val="Prrafodelista"/>
        <w:numPr>
          <w:ilvl w:val="0"/>
          <w:numId w:val="81"/>
        </w:numPr>
        <w:spacing w:line="360" w:lineRule="auto"/>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Experiencia en paquetería de office y uso de equipos digit</w:t>
      </w:r>
      <w:r w:rsidR="00F30561" w:rsidRPr="002C2205">
        <w:rPr>
          <w:rFonts w:ascii="Arial" w:eastAsia="Batang" w:hAnsi="Arial" w:cs="Arial"/>
          <w:sz w:val="24"/>
          <w:szCs w:val="24"/>
          <w:lang w:eastAsia="es-ES"/>
        </w:rPr>
        <w:t xml:space="preserve">ales (computadora, escáner, </w:t>
      </w:r>
      <w:proofErr w:type="spellStart"/>
      <w:r w:rsidR="00F30561" w:rsidRPr="002C2205">
        <w:rPr>
          <w:rFonts w:ascii="Arial" w:eastAsia="Batang" w:hAnsi="Arial" w:cs="Arial"/>
          <w:sz w:val="24"/>
          <w:szCs w:val="24"/>
          <w:lang w:eastAsia="es-ES"/>
        </w:rPr>
        <w:t>etc</w:t>
      </w:r>
      <w:proofErr w:type="spellEnd"/>
      <w:r w:rsidRPr="002C2205">
        <w:rPr>
          <w:rFonts w:ascii="Arial" w:eastAsia="Batang" w:hAnsi="Arial" w:cs="Arial"/>
          <w:sz w:val="24"/>
          <w:szCs w:val="24"/>
          <w:lang w:eastAsia="es-ES"/>
        </w:rPr>
        <w:t>)</w:t>
      </w:r>
      <w:r w:rsidR="00F30561" w:rsidRPr="002C2205">
        <w:rPr>
          <w:rFonts w:ascii="Arial" w:eastAsia="Batang" w:hAnsi="Arial" w:cs="Arial"/>
          <w:sz w:val="24"/>
          <w:szCs w:val="24"/>
          <w:lang w:eastAsia="es-ES"/>
        </w:rPr>
        <w:t>.</w:t>
      </w:r>
    </w:p>
    <w:p w14:paraId="56E669CB" w14:textId="1319E107" w:rsidR="00F555BF" w:rsidRPr="002C2205" w:rsidRDefault="00F555BF" w:rsidP="002C2205">
      <w:pPr>
        <w:spacing w:line="360" w:lineRule="auto"/>
        <w:contextualSpacing/>
        <w:jc w:val="both"/>
        <w:rPr>
          <w:rFonts w:ascii="Arial" w:eastAsia="Batang" w:hAnsi="Arial" w:cs="Arial"/>
        </w:rPr>
      </w:pPr>
    </w:p>
    <w:p w14:paraId="62DA7A52" w14:textId="72937F24" w:rsidR="00F555BF" w:rsidRPr="002C2205" w:rsidRDefault="00F555BF" w:rsidP="002C2205">
      <w:pPr>
        <w:spacing w:line="360" w:lineRule="auto"/>
        <w:contextualSpacing/>
        <w:jc w:val="both"/>
        <w:rPr>
          <w:rFonts w:ascii="Arial" w:eastAsia="Batang" w:hAnsi="Arial" w:cs="Arial"/>
        </w:rPr>
      </w:pPr>
    </w:p>
    <w:p w14:paraId="1F8182BD" w14:textId="77777777" w:rsidR="00F555BF" w:rsidRPr="002C2205" w:rsidRDefault="00F555BF" w:rsidP="002C2205">
      <w:pPr>
        <w:spacing w:line="360" w:lineRule="auto"/>
        <w:contextualSpacing/>
        <w:jc w:val="both"/>
        <w:rPr>
          <w:rFonts w:ascii="Arial" w:eastAsia="Batang" w:hAnsi="Arial" w:cs="Arial"/>
        </w:rPr>
      </w:pPr>
    </w:p>
    <w:p w14:paraId="4AD9AF70" w14:textId="44CE1671"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HABILIDADES</w:t>
      </w:r>
    </w:p>
    <w:p w14:paraId="7742836D" w14:textId="77777777" w:rsidR="00316F44" w:rsidRPr="002C2205" w:rsidRDefault="00316F44" w:rsidP="002C2205">
      <w:pPr>
        <w:pStyle w:val="Prrafodelista"/>
        <w:numPr>
          <w:ilvl w:val="0"/>
          <w:numId w:val="82"/>
        </w:numPr>
        <w:spacing w:line="360" w:lineRule="auto"/>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Habilidades manuales.</w:t>
      </w:r>
    </w:p>
    <w:p w14:paraId="4DB8E874" w14:textId="77777777" w:rsidR="00316F44" w:rsidRPr="002C2205" w:rsidRDefault="00316F44" w:rsidP="002C2205">
      <w:pPr>
        <w:pStyle w:val="Prrafodelista"/>
        <w:numPr>
          <w:ilvl w:val="0"/>
          <w:numId w:val="82"/>
        </w:numPr>
        <w:spacing w:line="360" w:lineRule="auto"/>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Habilidades de trabajo en equipo, así como capacidad de trabajar también por su propia cuenta.</w:t>
      </w:r>
    </w:p>
    <w:p w14:paraId="49BA8DB8" w14:textId="77777777" w:rsidR="00316F44" w:rsidRPr="002C2205" w:rsidRDefault="00316F44" w:rsidP="002C2205">
      <w:pPr>
        <w:pStyle w:val="Prrafodelista"/>
        <w:numPr>
          <w:ilvl w:val="0"/>
          <w:numId w:val="82"/>
        </w:numPr>
        <w:spacing w:line="360" w:lineRule="auto"/>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Estar en forma, ya que el trabajo es muy físico e implica manipular, transportar y levantar materiales diversos.</w:t>
      </w:r>
    </w:p>
    <w:p w14:paraId="14DBB50C" w14:textId="77777777" w:rsidR="00316F44" w:rsidRPr="002C2205" w:rsidRDefault="00316F44" w:rsidP="002C2205">
      <w:pPr>
        <w:pStyle w:val="Prrafodelista"/>
        <w:numPr>
          <w:ilvl w:val="0"/>
          <w:numId w:val="82"/>
        </w:numPr>
        <w:spacing w:line="360" w:lineRule="auto"/>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Capacidad de seguir los planos e instrucciones escritas.</w:t>
      </w:r>
    </w:p>
    <w:p w14:paraId="4BBD41BC" w14:textId="77777777" w:rsidR="00316F44" w:rsidRPr="002C2205" w:rsidRDefault="00316F44" w:rsidP="002C2205">
      <w:pPr>
        <w:pStyle w:val="Prrafodelista"/>
        <w:numPr>
          <w:ilvl w:val="0"/>
          <w:numId w:val="82"/>
        </w:numPr>
        <w:spacing w:line="360" w:lineRule="auto"/>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Habilidades numéricas.</w:t>
      </w:r>
    </w:p>
    <w:p w14:paraId="5BB63E24" w14:textId="0086DF2F" w:rsidR="00316F44" w:rsidRPr="002C2205" w:rsidRDefault="00316F44" w:rsidP="002C2205">
      <w:pPr>
        <w:pStyle w:val="Prrafodelista"/>
        <w:numPr>
          <w:ilvl w:val="0"/>
          <w:numId w:val="82"/>
        </w:numPr>
        <w:spacing w:line="360" w:lineRule="auto"/>
        <w:contextualSpacing/>
        <w:jc w:val="both"/>
        <w:rPr>
          <w:rFonts w:ascii="Arial" w:eastAsia="Batang" w:hAnsi="Arial" w:cs="Arial"/>
          <w:sz w:val="24"/>
          <w:szCs w:val="24"/>
          <w:lang w:eastAsia="es-ES"/>
        </w:rPr>
      </w:pPr>
      <w:r w:rsidRPr="002C2205">
        <w:rPr>
          <w:rFonts w:ascii="Arial" w:eastAsia="Batang" w:hAnsi="Arial" w:cs="Arial"/>
          <w:sz w:val="24"/>
          <w:szCs w:val="24"/>
          <w:lang w:eastAsia="es-ES"/>
        </w:rPr>
        <w:t xml:space="preserve">Saber manejar automóvil y tener licencia de conducir. </w:t>
      </w:r>
    </w:p>
    <w:p w14:paraId="693BF4A0" w14:textId="00366FD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7AD50DE1" w14:textId="77777777" w:rsidR="00316F44" w:rsidRPr="002C2205" w:rsidRDefault="00316F44" w:rsidP="002C2205">
      <w:pPr>
        <w:spacing w:line="360" w:lineRule="auto"/>
        <w:jc w:val="both"/>
        <w:rPr>
          <w:rFonts w:ascii="Arial" w:eastAsia="Batang" w:hAnsi="Arial" w:cs="Arial"/>
        </w:rPr>
      </w:pPr>
      <w:r w:rsidRPr="002C2205">
        <w:rPr>
          <w:rFonts w:ascii="Arial" w:eastAsia="Batang" w:hAnsi="Arial" w:cs="Arial"/>
        </w:rPr>
        <w:t>Educación Media Superior.</w:t>
      </w:r>
    </w:p>
    <w:p w14:paraId="5A82579D" w14:textId="77777777" w:rsidR="00316F44" w:rsidRPr="002C2205" w:rsidRDefault="00316F44" w:rsidP="002C2205">
      <w:pPr>
        <w:spacing w:line="360" w:lineRule="auto"/>
        <w:jc w:val="both"/>
        <w:rPr>
          <w:rFonts w:ascii="Arial" w:eastAsia="Batang" w:hAnsi="Arial" w:cs="Arial"/>
        </w:rPr>
      </w:pPr>
    </w:p>
    <w:p w14:paraId="55680B02" w14:textId="77777777" w:rsidR="00316F44" w:rsidRPr="002C2205" w:rsidRDefault="00316F44" w:rsidP="002C2205">
      <w:pPr>
        <w:spacing w:line="360" w:lineRule="auto"/>
        <w:jc w:val="both"/>
        <w:rPr>
          <w:rFonts w:ascii="Arial" w:eastAsia="Batang" w:hAnsi="Arial" w:cs="Arial"/>
        </w:rPr>
      </w:pPr>
    </w:p>
    <w:p w14:paraId="436D4600" w14:textId="77777777" w:rsidR="00316F44" w:rsidRPr="002C2205" w:rsidRDefault="00316F44" w:rsidP="002C2205">
      <w:pPr>
        <w:widowControl w:val="0"/>
        <w:autoSpaceDE w:val="0"/>
        <w:autoSpaceDN w:val="0"/>
        <w:adjustRightInd w:val="0"/>
        <w:spacing w:line="360" w:lineRule="auto"/>
        <w:ind w:right="-660"/>
        <w:jc w:val="both"/>
        <w:rPr>
          <w:rFonts w:ascii="Arial" w:hAnsi="Arial" w:cs="Arial"/>
          <w:b/>
          <w:lang w:val="es-MX"/>
        </w:rPr>
      </w:pPr>
    </w:p>
    <w:p w14:paraId="3C247DA9" w14:textId="77777777"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p>
    <w:p w14:paraId="23F439A6" w14:textId="738333B5" w:rsidR="00D8630A" w:rsidRPr="002C2205" w:rsidRDefault="00D8630A" w:rsidP="002C2205">
      <w:pPr>
        <w:spacing w:after="160" w:line="360" w:lineRule="auto"/>
        <w:rPr>
          <w:rFonts w:ascii="Arial" w:hAnsi="Arial" w:cs="Arial"/>
          <w:b/>
          <w:lang w:val="es-MX"/>
        </w:rPr>
      </w:pPr>
    </w:p>
    <w:p w14:paraId="1DEB9623" w14:textId="77777777" w:rsidR="00D8630A" w:rsidRPr="002C2205" w:rsidRDefault="00D8630A" w:rsidP="002C2205">
      <w:pPr>
        <w:spacing w:after="160" w:line="360" w:lineRule="auto"/>
        <w:rPr>
          <w:rFonts w:ascii="Arial" w:hAnsi="Arial" w:cs="Arial"/>
          <w:b/>
          <w:lang w:val="es-MX"/>
        </w:rPr>
      </w:pPr>
      <w:r w:rsidRPr="002C2205">
        <w:rPr>
          <w:rFonts w:ascii="Arial" w:hAnsi="Arial" w:cs="Arial"/>
          <w:b/>
          <w:lang w:val="es-MX"/>
        </w:rPr>
        <w:br w:type="page"/>
      </w:r>
    </w:p>
    <w:p w14:paraId="4F0CAF49" w14:textId="6B54591D" w:rsidR="007A65F0" w:rsidRPr="002C2205" w:rsidRDefault="007A65F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67DF3D1A" w14:textId="4EFD7E81" w:rsidR="000C56C2" w:rsidRPr="002C2205" w:rsidRDefault="00B75345" w:rsidP="002C2205">
      <w:pPr>
        <w:pStyle w:val="Sinespaciado"/>
        <w:spacing w:line="360" w:lineRule="auto"/>
        <w:ind w:right="-660"/>
        <w:jc w:val="center"/>
        <w:rPr>
          <w:rFonts w:ascii="Arial" w:hAnsi="Arial" w:cs="Arial"/>
        </w:rPr>
      </w:pPr>
      <w:r w:rsidRPr="002C2205">
        <w:rPr>
          <w:rFonts w:ascii="Arial" w:hAnsi="Arial" w:cs="Arial"/>
        </w:rPr>
        <w:t xml:space="preserve">TITULAR DE </w:t>
      </w:r>
      <w:r w:rsidR="000C76A3" w:rsidRPr="002C2205">
        <w:rPr>
          <w:rFonts w:ascii="Arial" w:hAnsi="Arial" w:cs="Arial"/>
        </w:rPr>
        <w:t>CALIDAD DEL AGUA</w:t>
      </w:r>
    </w:p>
    <w:p w14:paraId="7A38062D"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OBJETIVO DEL PUESTO</w:t>
      </w:r>
    </w:p>
    <w:p w14:paraId="450853CB" w14:textId="4C9D4559" w:rsidR="000C76A3" w:rsidRPr="002C2205" w:rsidRDefault="000C76A3" w:rsidP="002C2205">
      <w:pPr>
        <w:spacing w:line="360" w:lineRule="auto"/>
        <w:ind w:right="-660"/>
        <w:jc w:val="both"/>
        <w:rPr>
          <w:rFonts w:ascii="Arial" w:hAnsi="Arial" w:cs="Arial"/>
        </w:rPr>
      </w:pPr>
      <w:r w:rsidRPr="002C2205">
        <w:rPr>
          <w:rFonts w:ascii="Arial" w:hAnsi="Arial" w:cs="Arial"/>
        </w:rPr>
        <w:t xml:space="preserve">Implementar y ejecutar las Políticas nacionales en materia </w:t>
      </w:r>
      <w:r w:rsidR="00F07A1F" w:rsidRPr="002C2205">
        <w:rPr>
          <w:rFonts w:ascii="Arial" w:hAnsi="Arial" w:cs="Arial"/>
        </w:rPr>
        <w:t xml:space="preserve">de </w:t>
      </w:r>
      <w:r w:rsidRPr="002C2205">
        <w:rPr>
          <w:rFonts w:ascii="Arial" w:hAnsi="Arial" w:cs="Arial"/>
        </w:rPr>
        <w:t>agua que facilitan la mejora de competencias, planes y programas, con la finalidad de otorgar a los usuarios del municipio de Tehuacán un servicio de agua potable con Calidad y Seguridad.</w:t>
      </w:r>
    </w:p>
    <w:p w14:paraId="527BB929" w14:textId="67B31F09" w:rsidR="000C76A3"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FUNCIONES</w:t>
      </w:r>
    </w:p>
    <w:p w14:paraId="6F7B2A71" w14:textId="487A4A76" w:rsidR="000C76A3" w:rsidRPr="002C2205" w:rsidRDefault="000C76A3" w:rsidP="002C2205">
      <w:pPr>
        <w:numPr>
          <w:ilvl w:val="0"/>
          <w:numId w:val="17"/>
        </w:numPr>
        <w:spacing w:after="160" w:line="360" w:lineRule="auto"/>
        <w:ind w:right="-660"/>
        <w:contextualSpacing/>
        <w:jc w:val="both"/>
        <w:rPr>
          <w:rFonts w:ascii="Arial" w:hAnsi="Arial" w:cs="Arial"/>
          <w:lang w:eastAsia="es-MX"/>
        </w:rPr>
      </w:pPr>
      <w:r w:rsidRPr="002C2205">
        <w:rPr>
          <w:rFonts w:ascii="Arial" w:hAnsi="Arial" w:cs="Arial"/>
          <w:lang w:eastAsia="es-MX"/>
        </w:rPr>
        <w:t xml:space="preserve">Coordinar los departamentos de Saneamiento, Cloración, y laboratorio para que tengan las herramientas, materiales y equipos necesarios para </w:t>
      </w:r>
      <w:r w:rsidR="00F07A1F" w:rsidRPr="002C2205">
        <w:rPr>
          <w:rFonts w:ascii="Arial" w:hAnsi="Arial" w:cs="Arial"/>
          <w:lang w:eastAsia="es-MX"/>
        </w:rPr>
        <w:t xml:space="preserve">que </w:t>
      </w:r>
      <w:r w:rsidRPr="002C2205">
        <w:rPr>
          <w:rFonts w:ascii="Arial" w:hAnsi="Arial" w:cs="Arial"/>
          <w:lang w:eastAsia="es-MX"/>
        </w:rPr>
        <w:t>desarrollen todas sus actividades.</w:t>
      </w:r>
    </w:p>
    <w:p w14:paraId="63181501" w14:textId="77777777" w:rsidR="000C76A3" w:rsidRPr="002C2205" w:rsidRDefault="000C76A3" w:rsidP="002C2205">
      <w:pPr>
        <w:numPr>
          <w:ilvl w:val="0"/>
          <w:numId w:val="17"/>
        </w:numPr>
        <w:spacing w:after="160" w:line="360" w:lineRule="auto"/>
        <w:ind w:right="-660"/>
        <w:contextualSpacing/>
        <w:jc w:val="both"/>
        <w:rPr>
          <w:rFonts w:ascii="Arial" w:hAnsi="Arial" w:cs="Arial"/>
          <w:lang w:eastAsia="es-MX"/>
        </w:rPr>
      </w:pPr>
      <w:r w:rsidRPr="002C2205">
        <w:rPr>
          <w:rFonts w:ascii="Arial" w:hAnsi="Arial" w:cs="Arial"/>
          <w:lang w:eastAsia="es-MX"/>
        </w:rPr>
        <w:t>Realizar visitas de Inspección y verificación de las fuentes de abastecimiento por parte de la COFEPRIS.</w:t>
      </w:r>
    </w:p>
    <w:p w14:paraId="2DEAAD31" w14:textId="77777777" w:rsidR="000C76A3" w:rsidRPr="002C2205" w:rsidRDefault="000C76A3" w:rsidP="002C2205">
      <w:pPr>
        <w:numPr>
          <w:ilvl w:val="0"/>
          <w:numId w:val="17"/>
        </w:numPr>
        <w:spacing w:after="160" w:line="360" w:lineRule="auto"/>
        <w:ind w:right="-660"/>
        <w:contextualSpacing/>
        <w:jc w:val="both"/>
        <w:rPr>
          <w:rFonts w:ascii="Arial" w:hAnsi="Arial" w:cs="Arial"/>
          <w:lang w:eastAsia="es-MX"/>
        </w:rPr>
      </w:pPr>
      <w:r w:rsidRPr="002C2205">
        <w:rPr>
          <w:rFonts w:ascii="Arial" w:hAnsi="Arial" w:cs="Arial"/>
          <w:lang w:eastAsia="es-MX"/>
        </w:rPr>
        <w:t>Supervisar y hacer que se cumplan las observaciones sanitarias en las fuentes de abastecimiento que marca la Norma NOM-230-SSA1-2002.-Requisitos sanitarios que se deben cumplir en los sistemas de abastecimiento públicos y privados durante el manejo del agua.</w:t>
      </w:r>
    </w:p>
    <w:p w14:paraId="1F0304DF" w14:textId="77777777" w:rsidR="000C76A3" w:rsidRPr="002C2205" w:rsidRDefault="000C76A3" w:rsidP="002C2205">
      <w:pPr>
        <w:numPr>
          <w:ilvl w:val="0"/>
          <w:numId w:val="17"/>
        </w:numPr>
        <w:spacing w:after="160" w:line="360" w:lineRule="auto"/>
        <w:ind w:right="-660"/>
        <w:contextualSpacing/>
        <w:jc w:val="both"/>
        <w:rPr>
          <w:rFonts w:ascii="Arial" w:hAnsi="Arial" w:cs="Arial"/>
          <w:lang w:eastAsia="es-MX"/>
        </w:rPr>
      </w:pPr>
      <w:r w:rsidRPr="002C2205">
        <w:rPr>
          <w:rFonts w:ascii="Arial" w:hAnsi="Arial" w:cs="Arial"/>
          <w:lang w:eastAsia="es-MX"/>
        </w:rPr>
        <w:t>Supervisar la toma de muestras de Laboratorio externo en términos de lo establecido en la NOM-001-SEMARNAT-1996 y NOM-127-SSA1-1994.</w:t>
      </w:r>
    </w:p>
    <w:p w14:paraId="51DEB135" w14:textId="77777777" w:rsidR="000C76A3" w:rsidRPr="002C2205" w:rsidRDefault="000C76A3" w:rsidP="002C2205">
      <w:pPr>
        <w:numPr>
          <w:ilvl w:val="0"/>
          <w:numId w:val="17"/>
        </w:numPr>
        <w:spacing w:after="160" w:line="360" w:lineRule="auto"/>
        <w:ind w:right="-660"/>
        <w:contextualSpacing/>
        <w:jc w:val="both"/>
        <w:rPr>
          <w:rFonts w:ascii="Arial" w:hAnsi="Arial" w:cs="Arial"/>
          <w:lang w:eastAsia="es-MX"/>
        </w:rPr>
      </w:pPr>
      <w:r w:rsidRPr="002C2205">
        <w:rPr>
          <w:rFonts w:ascii="Arial" w:hAnsi="Arial" w:cs="Arial"/>
          <w:lang w:eastAsia="es-MX"/>
        </w:rPr>
        <w:t xml:space="preserve"> Vigilar y evaluar el control de la calidad del agua distribuida por el sistema de abastecimiento.</w:t>
      </w:r>
    </w:p>
    <w:p w14:paraId="6741220E" w14:textId="77777777" w:rsidR="000C76A3" w:rsidRPr="002C2205" w:rsidRDefault="000C76A3" w:rsidP="002C2205">
      <w:pPr>
        <w:numPr>
          <w:ilvl w:val="0"/>
          <w:numId w:val="17"/>
        </w:numPr>
        <w:spacing w:after="160" w:line="360" w:lineRule="auto"/>
        <w:ind w:right="-660"/>
        <w:contextualSpacing/>
        <w:jc w:val="both"/>
        <w:rPr>
          <w:rFonts w:ascii="Arial" w:hAnsi="Arial" w:cs="Arial"/>
          <w:lang w:eastAsia="es-MX"/>
        </w:rPr>
      </w:pPr>
      <w:r w:rsidRPr="002C2205">
        <w:rPr>
          <w:rFonts w:ascii="Arial" w:hAnsi="Arial" w:cs="Arial"/>
          <w:lang w:eastAsia="es-MX"/>
        </w:rPr>
        <w:t xml:space="preserve"> Vigilar y evaluar el control de la calidad del agua residual vertida en la descarga municipal.</w:t>
      </w:r>
    </w:p>
    <w:p w14:paraId="3EF81604" w14:textId="77777777" w:rsidR="000C76A3" w:rsidRPr="002C2205" w:rsidRDefault="000C76A3" w:rsidP="002C2205">
      <w:pPr>
        <w:numPr>
          <w:ilvl w:val="0"/>
          <w:numId w:val="17"/>
        </w:numPr>
        <w:spacing w:after="160" w:line="360" w:lineRule="auto"/>
        <w:ind w:right="-660"/>
        <w:contextualSpacing/>
        <w:jc w:val="both"/>
        <w:rPr>
          <w:rFonts w:ascii="Arial" w:hAnsi="Arial" w:cs="Arial"/>
          <w:lang w:eastAsia="es-MX"/>
        </w:rPr>
      </w:pPr>
      <w:r w:rsidRPr="002C2205">
        <w:rPr>
          <w:rFonts w:ascii="Arial" w:hAnsi="Arial" w:cs="Arial"/>
          <w:lang w:eastAsia="es-MX"/>
        </w:rPr>
        <w:t xml:space="preserve"> Supervisa y evalúa el control del proceso del tratamiento de agua residual (Planta de Tratamiento de Mayorazgo, 2da sección).</w:t>
      </w:r>
    </w:p>
    <w:p w14:paraId="71CEF382" w14:textId="0B639893" w:rsidR="000C76A3" w:rsidRPr="002C2205" w:rsidRDefault="000C76A3" w:rsidP="002C2205">
      <w:pPr>
        <w:numPr>
          <w:ilvl w:val="0"/>
          <w:numId w:val="17"/>
        </w:numPr>
        <w:spacing w:after="160" w:line="360" w:lineRule="auto"/>
        <w:ind w:right="-660"/>
        <w:contextualSpacing/>
        <w:jc w:val="both"/>
        <w:rPr>
          <w:rFonts w:ascii="Arial" w:hAnsi="Arial" w:cs="Arial"/>
          <w:lang w:eastAsia="es-MX"/>
        </w:rPr>
      </w:pPr>
      <w:r w:rsidRPr="002C2205">
        <w:rPr>
          <w:rFonts w:ascii="Arial" w:hAnsi="Arial" w:cs="Arial"/>
          <w:lang w:eastAsia="es-MX"/>
        </w:rPr>
        <w:lastRenderedPageBreak/>
        <w:t>Realiza muestreo de agua residual de laboratorio interno NOM-002-SEMARNAT -1996</w:t>
      </w:r>
      <w:r w:rsidR="00D8630A" w:rsidRPr="002C2205">
        <w:rPr>
          <w:rFonts w:ascii="Arial" w:hAnsi="Arial" w:cs="Arial"/>
          <w:lang w:eastAsia="es-MX"/>
        </w:rPr>
        <w:t>.</w:t>
      </w:r>
    </w:p>
    <w:p w14:paraId="2F04676B"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0FF1344D" w14:textId="06E0EF96" w:rsidR="000C76A3" w:rsidRPr="002C2205" w:rsidRDefault="000C76A3" w:rsidP="002C2205">
      <w:pPr>
        <w:pStyle w:val="Prrafodelista"/>
        <w:numPr>
          <w:ilvl w:val="0"/>
          <w:numId w:val="18"/>
        </w:numPr>
        <w:spacing w:after="160" w:line="360" w:lineRule="auto"/>
        <w:ind w:right="-660"/>
        <w:contextualSpacing/>
        <w:jc w:val="both"/>
        <w:rPr>
          <w:rFonts w:ascii="Arial" w:hAnsi="Arial" w:cs="Arial"/>
          <w:sz w:val="24"/>
          <w:szCs w:val="24"/>
        </w:rPr>
      </w:pPr>
      <w:r w:rsidRPr="002C2205">
        <w:rPr>
          <w:rFonts w:ascii="Arial" w:hAnsi="Arial" w:cs="Arial"/>
          <w:sz w:val="24"/>
          <w:szCs w:val="24"/>
        </w:rPr>
        <w:t>Comisaria</w:t>
      </w:r>
      <w:r w:rsidR="00D8630A" w:rsidRPr="002C2205">
        <w:rPr>
          <w:rFonts w:ascii="Arial" w:hAnsi="Arial" w:cs="Arial"/>
          <w:sz w:val="24"/>
          <w:szCs w:val="24"/>
        </w:rPr>
        <w:t>.</w:t>
      </w:r>
    </w:p>
    <w:p w14:paraId="33702B44" w14:textId="7E53F919" w:rsidR="000C76A3" w:rsidRPr="002C2205" w:rsidRDefault="000C76A3" w:rsidP="002C2205">
      <w:pPr>
        <w:pStyle w:val="Prrafodelista"/>
        <w:numPr>
          <w:ilvl w:val="0"/>
          <w:numId w:val="18"/>
        </w:numPr>
        <w:spacing w:after="160" w:line="360" w:lineRule="auto"/>
        <w:ind w:right="-660"/>
        <w:contextualSpacing/>
        <w:jc w:val="both"/>
        <w:rPr>
          <w:rFonts w:ascii="Arial" w:hAnsi="Arial" w:cs="Arial"/>
          <w:sz w:val="24"/>
          <w:szCs w:val="24"/>
        </w:rPr>
      </w:pPr>
      <w:r w:rsidRPr="002C2205">
        <w:rPr>
          <w:rFonts w:ascii="Arial" w:hAnsi="Arial" w:cs="Arial"/>
          <w:sz w:val="24"/>
          <w:szCs w:val="24"/>
        </w:rPr>
        <w:t>Gerencia General</w:t>
      </w:r>
      <w:r w:rsidR="00D8630A" w:rsidRPr="002C2205">
        <w:rPr>
          <w:rFonts w:ascii="Arial" w:hAnsi="Arial" w:cs="Arial"/>
          <w:sz w:val="24"/>
          <w:szCs w:val="24"/>
        </w:rPr>
        <w:t>.</w:t>
      </w:r>
    </w:p>
    <w:p w14:paraId="57003488" w14:textId="60A6F925" w:rsidR="000C56C2" w:rsidRPr="002C2205" w:rsidRDefault="000C76A3" w:rsidP="002C2205">
      <w:pPr>
        <w:pStyle w:val="Prrafodelista"/>
        <w:numPr>
          <w:ilvl w:val="0"/>
          <w:numId w:val="18"/>
        </w:numPr>
        <w:spacing w:after="160" w:line="360" w:lineRule="auto"/>
        <w:ind w:right="-660"/>
        <w:contextualSpacing/>
        <w:jc w:val="both"/>
        <w:rPr>
          <w:rFonts w:ascii="Arial" w:hAnsi="Arial" w:cs="Arial"/>
          <w:sz w:val="24"/>
          <w:szCs w:val="24"/>
        </w:rPr>
      </w:pPr>
      <w:r w:rsidRPr="002C2205">
        <w:rPr>
          <w:rFonts w:ascii="Arial" w:hAnsi="Arial" w:cs="Arial"/>
          <w:sz w:val="24"/>
          <w:szCs w:val="24"/>
        </w:rPr>
        <w:t>Gerencia Operativa</w:t>
      </w:r>
      <w:r w:rsidR="00D8630A" w:rsidRPr="002C2205">
        <w:rPr>
          <w:rFonts w:ascii="Arial" w:hAnsi="Arial" w:cs="Arial"/>
          <w:sz w:val="24"/>
          <w:szCs w:val="24"/>
        </w:rPr>
        <w:t>.</w:t>
      </w:r>
      <w:r w:rsidRPr="002C2205">
        <w:rPr>
          <w:rFonts w:ascii="Arial" w:hAnsi="Arial" w:cs="Arial"/>
          <w:sz w:val="24"/>
          <w:szCs w:val="24"/>
        </w:rPr>
        <w:t xml:space="preserve"> </w:t>
      </w:r>
    </w:p>
    <w:p w14:paraId="3DEC3C3E"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62485A34" w14:textId="00B0FB1A" w:rsidR="006405EF" w:rsidRPr="002C2205" w:rsidRDefault="006405EF" w:rsidP="002C2205">
      <w:pPr>
        <w:pStyle w:val="Prrafodelista"/>
        <w:numPr>
          <w:ilvl w:val="0"/>
          <w:numId w:val="19"/>
        </w:numPr>
        <w:spacing w:after="160" w:line="360" w:lineRule="auto"/>
        <w:ind w:right="-660"/>
        <w:contextualSpacing/>
        <w:jc w:val="both"/>
        <w:rPr>
          <w:rFonts w:ascii="Arial" w:hAnsi="Arial" w:cs="Arial"/>
          <w:sz w:val="24"/>
          <w:szCs w:val="24"/>
          <w:lang w:val="es-MX"/>
        </w:rPr>
      </w:pPr>
      <w:r w:rsidRPr="002C2205">
        <w:rPr>
          <w:rFonts w:ascii="Arial" w:hAnsi="Arial" w:cs="Arial"/>
          <w:sz w:val="24"/>
          <w:szCs w:val="24"/>
          <w:lang w:val="es-MX"/>
        </w:rPr>
        <w:t>Conocimiento en diseño</w:t>
      </w:r>
      <w:r w:rsidR="00D8630A" w:rsidRPr="002C2205">
        <w:rPr>
          <w:rFonts w:ascii="Arial" w:hAnsi="Arial" w:cs="Arial"/>
          <w:sz w:val="24"/>
          <w:szCs w:val="24"/>
          <w:lang w:val="es-MX"/>
        </w:rPr>
        <w:t>.</w:t>
      </w:r>
    </w:p>
    <w:p w14:paraId="45255100" w14:textId="209DD530" w:rsidR="006405EF" w:rsidRPr="002C2205" w:rsidRDefault="006405EF" w:rsidP="002C2205">
      <w:pPr>
        <w:pStyle w:val="Prrafodelista"/>
        <w:numPr>
          <w:ilvl w:val="0"/>
          <w:numId w:val="19"/>
        </w:numPr>
        <w:spacing w:after="160" w:line="360" w:lineRule="auto"/>
        <w:ind w:right="-660"/>
        <w:contextualSpacing/>
        <w:jc w:val="both"/>
        <w:rPr>
          <w:rFonts w:ascii="Arial" w:hAnsi="Arial" w:cs="Arial"/>
          <w:sz w:val="24"/>
          <w:szCs w:val="24"/>
          <w:lang w:val="es-MX"/>
        </w:rPr>
      </w:pPr>
      <w:r w:rsidRPr="002C2205">
        <w:rPr>
          <w:rFonts w:ascii="Arial" w:hAnsi="Arial" w:cs="Arial"/>
          <w:sz w:val="24"/>
          <w:szCs w:val="24"/>
          <w:lang w:val="es-MX"/>
        </w:rPr>
        <w:t>Proceso de sistemas de potabilización</w:t>
      </w:r>
      <w:r w:rsidR="00D8630A" w:rsidRPr="002C2205">
        <w:rPr>
          <w:rFonts w:ascii="Arial" w:hAnsi="Arial" w:cs="Arial"/>
          <w:sz w:val="24"/>
          <w:szCs w:val="24"/>
          <w:lang w:val="es-MX"/>
        </w:rPr>
        <w:t>.</w:t>
      </w:r>
      <w:r w:rsidRPr="002C2205">
        <w:rPr>
          <w:rFonts w:ascii="Arial" w:hAnsi="Arial" w:cs="Arial"/>
          <w:sz w:val="24"/>
          <w:szCs w:val="24"/>
          <w:lang w:val="es-MX"/>
        </w:rPr>
        <w:t xml:space="preserve"> </w:t>
      </w:r>
    </w:p>
    <w:p w14:paraId="06BDAC07"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275D6599" w14:textId="62084384" w:rsidR="009911B6" w:rsidRPr="002C2205" w:rsidRDefault="009911B6" w:rsidP="002C2205">
      <w:pPr>
        <w:pStyle w:val="Prrafodelista"/>
        <w:numPr>
          <w:ilvl w:val="0"/>
          <w:numId w:val="20"/>
        </w:numPr>
        <w:spacing w:after="160" w:line="360" w:lineRule="auto"/>
        <w:ind w:right="-660"/>
        <w:contextualSpacing/>
        <w:jc w:val="both"/>
        <w:rPr>
          <w:rFonts w:ascii="Arial" w:hAnsi="Arial" w:cs="Arial"/>
          <w:sz w:val="24"/>
          <w:szCs w:val="24"/>
          <w:lang w:val="es-MX"/>
        </w:rPr>
      </w:pPr>
      <w:r w:rsidRPr="002C2205">
        <w:rPr>
          <w:rFonts w:ascii="Arial" w:hAnsi="Arial" w:cs="Arial"/>
          <w:sz w:val="24"/>
          <w:szCs w:val="24"/>
          <w:lang w:val="es-MX"/>
        </w:rPr>
        <w:t>Interpretar resultados</w:t>
      </w:r>
      <w:r w:rsidR="00D8630A" w:rsidRPr="002C2205">
        <w:rPr>
          <w:rFonts w:ascii="Arial" w:hAnsi="Arial" w:cs="Arial"/>
          <w:sz w:val="24"/>
          <w:szCs w:val="24"/>
          <w:lang w:val="es-MX"/>
        </w:rPr>
        <w:t>.</w:t>
      </w:r>
    </w:p>
    <w:p w14:paraId="450F5428" w14:textId="72130351" w:rsidR="009911B6" w:rsidRPr="002C2205" w:rsidRDefault="009911B6" w:rsidP="002C2205">
      <w:pPr>
        <w:pStyle w:val="Prrafodelista"/>
        <w:numPr>
          <w:ilvl w:val="0"/>
          <w:numId w:val="20"/>
        </w:numPr>
        <w:spacing w:after="160" w:line="360" w:lineRule="auto"/>
        <w:ind w:right="-660"/>
        <w:contextualSpacing/>
        <w:jc w:val="both"/>
        <w:rPr>
          <w:rFonts w:ascii="Arial" w:hAnsi="Arial" w:cs="Arial"/>
          <w:sz w:val="24"/>
          <w:szCs w:val="24"/>
          <w:lang w:val="es-MX"/>
        </w:rPr>
      </w:pPr>
      <w:r w:rsidRPr="002C2205">
        <w:rPr>
          <w:rFonts w:ascii="Arial" w:hAnsi="Arial" w:cs="Arial"/>
          <w:sz w:val="24"/>
          <w:szCs w:val="24"/>
          <w:lang w:val="es-MX"/>
        </w:rPr>
        <w:t>Administración del tiempo</w:t>
      </w:r>
      <w:r w:rsidR="00D8630A" w:rsidRPr="002C2205">
        <w:rPr>
          <w:rFonts w:ascii="Arial" w:hAnsi="Arial" w:cs="Arial"/>
          <w:sz w:val="24"/>
          <w:szCs w:val="24"/>
          <w:lang w:val="es-MX"/>
        </w:rPr>
        <w:t>.</w:t>
      </w:r>
    </w:p>
    <w:p w14:paraId="781C577F" w14:textId="5E733335" w:rsidR="009911B6" w:rsidRPr="002C2205" w:rsidRDefault="009911B6" w:rsidP="002C2205">
      <w:pPr>
        <w:pStyle w:val="Prrafodelista"/>
        <w:numPr>
          <w:ilvl w:val="0"/>
          <w:numId w:val="20"/>
        </w:numPr>
        <w:spacing w:after="160" w:line="360" w:lineRule="auto"/>
        <w:ind w:right="-660"/>
        <w:contextualSpacing/>
        <w:jc w:val="both"/>
        <w:rPr>
          <w:rFonts w:ascii="Arial" w:hAnsi="Arial" w:cs="Arial"/>
          <w:sz w:val="24"/>
          <w:szCs w:val="24"/>
          <w:lang w:val="es-MX"/>
        </w:rPr>
      </w:pPr>
      <w:r w:rsidRPr="002C2205">
        <w:rPr>
          <w:rFonts w:ascii="Arial" w:hAnsi="Arial" w:cs="Arial"/>
          <w:sz w:val="24"/>
          <w:szCs w:val="24"/>
          <w:lang w:val="es-MX"/>
        </w:rPr>
        <w:t>Comunicación</w:t>
      </w:r>
      <w:r w:rsidR="00D8630A" w:rsidRPr="002C2205">
        <w:rPr>
          <w:rFonts w:ascii="Arial" w:hAnsi="Arial" w:cs="Arial"/>
          <w:sz w:val="24"/>
          <w:szCs w:val="24"/>
          <w:lang w:val="es-MX"/>
        </w:rPr>
        <w:t>.</w:t>
      </w:r>
    </w:p>
    <w:p w14:paraId="357D4E4D" w14:textId="048070F8" w:rsidR="000C56C2" w:rsidRPr="002C2205" w:rsidRDefault="009911B6" w:rsidP="002C2205">
      <w:pPr>
        <w:pStyle w:val="Prrafodelista"/>
        <w:numPr>
          <w:ilvl w:val="0"/>
          <w:numId w:val="20"/>
        </w:numPr>
        <w:spacing w:after="160" w:line="360" w:lineRule="auto"/>
        <w:ind w:right="-660"/>
        <w:contextualSpacing/>
        <w:jc w:val="both"/>
        <w:rPr>
          <w:rFonts w:ascii="Arial" w:hAnsi="Arial" w:cs="Arial"/>
          <w:sz w:val="24"/>
          <w:szCs w:val="24"/>
          <w:lang w:val="es-MX"/>
        </w:rPr>
      </w:pPr>
      <w:r w:rsidRPr="002C2205">
        <w:rPr>
          <w:rFonts w:ascii="Arial" w:hAnsi="Arial" w:cs="Arial"/>
          <w:sz w:val="24"/>
          <w:szCs w:val="24"/>
          <w:lang w:val="es-MX"/>
        </w:rPr>
        <w:t>Trato amable</w:t>
      </w:r>
      <w:r w:rsidR="00D8630A" w:rsidRPr="002C2205">
        <w:rPr>
          <w:rFonts w:ascii="Arial" w:hAnsi="Arial" w:cs="Arial"/>
          <w:sz w:val="24"/>
          <w:szCs w:val="24"/>
          <w:lang w:val="es-MX"/>
        </w:rPr>
        <w:t>.</w:t>
      </w:r>
      <w:r w:rsidRPr="002C2205">
        <w:rPr>
          <w:rFonts w:ascii="Arial" w:hAnsi="Arial" w:cs="Arial"/>
          <w:sz w:val="24"/>
          <w:szCs w:val="24"/>
          <w:lang w:val="es-MX"/>
        </w:rPr>
        <w:t xml:space="preserve"> </w:t>
      </w:r>
    </w:p>
    <w:p w14:paraId="2331BDEF"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6BA59205" w14:textId="27F99852" w:rsidR="009911B6" w:rsidRPr="002C2205" w:rsidRDefault="00D8630A" w:rsidP="002C2205">
      <w:pPr>
        <w:pStyle w:val="Prrafodelista"/>
        <w:numPr>
          <w:ilvl w:val="0"/>
          <w:numId w:val="21"/>
        </w:numPr>
        <w:spacing w:after="160" w:line="360" w:lineRule="auto"/>
        <w:ind w:right="-660"/>
        <w:contextualSpacing/>
        <w:jc w:val="both"/>
        <w:rPr>
          <w:rFonts w:ascii="Arial" w:hAnsi="Arial" w:cs="Arial"/>
          <w:sz w:val="24"/>
          <w:szCs w:val="24"/>
          <w:lang w:val="es-MX"/>
        </w:rPr>
      </w:pPr>
      <w:r w:rsidRPr="002C2205">
        <w:rPr>
          <w:rFonts w:ascii="Arial" w:hAnsi="Arial" w:cs="Arial"/>
          <w:sz w:val="24"/>
          <w:szCs w:val="24"/>
          <w:lang w:val="es-MX"/>
        </w:rPr>
        <w:t>Ingeniero B</w:t>
      </w:r>
      <w:r w:rsidR="009911B6" w:rsidRPr="002C2205">
        <w:rPr>
          <w:rFonts w:ascii="Arial" w:hAnsi="Arial" w:cs="Arial"/>
          <w:sz w:val="24"/>
          <w:szCs w:val="24"/>
          <w:lang w:val="es-MX"/>
        </w:rPr>
        <w:t>ioquímico</w:t>
      </w:r>
      <w:r w:rsidRPr="002C2205">
        <w:rPr>
          <w:rFonts w:ascii="Arial" w:hAnsi="Arial" w:cs="Arial"/>
          <w:sz w:val="24"/>
          <w:szCs w:val="24"/>
          <w:lang w:val="es-MX"/>
        </w:rPr>
        <w:t>.</w:t>
      </w:r>
    </w:p>
    <w:p w14:paraId="3BACFA0B" w14:textId="3AEBCC3A" w:rsidR="009911B6" w:rsidRPr="002C2205" w:rsidRDefault="00D8630A" w:rsidP="002C2205">
      <w:pPr>
        <w:pStyle w:val="Prrafodelista"/>
        <w:numPr>
          <w:ilvl w:val="0"/>
          <w:numId w:val="21"/>
        </w:numPr>
        <w:spacing w:after="160" w:line="360" w:lineRule="auto"/>
        <w:ind w:right="-660"/>
        <w:contextualSpacing/>
        <w:jc w:val="both"/>
        <w:rPr>
          <w:rFonts w:ascii="Arial" w:hAnsi="Arial" w:cs="Arial"/>
          <w:sz w:val="24"/>
          <w:szCs w:val="24"/>
          <w:lang w:val="es-MX"/>
        </w:rPr>
      </w:pPr>
      <w:r w:rsidRPr="002C2205">
        <w:rPr>
          <w:rFonts w:ascii="Arial" w:hAnsi="Arial" w:cs="Arial"/>
          <w:sz w:val="24"/>
          <w:szCs w:val="24"/>
          <w:lang w:val="es-MX"/>
        </w:rPr>
        <w:t>Ingeniero Q</w:t>
      </w:r>
      <w:r w:rsidR="009911B6" w:rsidRPr="002C2205">
        <w:rPr>
          <w:rFonts w:ascii="Arial" w:hAnsi="Arial" w:cs="Arial"/>
          <w:sz w:val="24"/>
          <w:szCs w:val="24"/>
          <w:lang w:val="es-MX"/>
        </w:rPr>
        <w:t>uímico</w:t>
      </w:r>
      <w:r w:rsidRPr="002C2205">
        <w:rPr>
          <w:rFonts w:ascii="Arial" w:hAnsi="Arial" w:cs="Arial"/>
          <w:sz w:val="24"/>
          <w:szCs w:val="24"/>
          <w:lang w:val="es-MX"/>
        </w:rPr>
        <w:t>.</w:t>
      </w:r>
      <w:r w:rsidR="009911B6" w:rsidRPr="002C2205">
        <w:rPr>
          <w:rFonts w:ascii="Arial" w:hAnsi="Arial" w:cs="Arial"/>
          <w:sz w:val="24"/>
          <w:szCs w:val="24"/>
          <w:lang w:val="es-MX"/>
        </w:rPr>
        <w:t xml:space="preserve"> </w:t>
      </w:r>
    </w:p>
    <w:p w14:paraId="2C7EADCA" w14:textId="77777777" w:rsidR="00B75345" w:rsidRPr="002C2205" w:rsidRDefault="00B75345" w:rsidP="002C2205">
      <w:pPr>
        <w:spacing w:after="160" w:line="360" w:lineRule="auto"/>
        <w:ind w:right="-660"/>
        <w:jc w:val="both"/>
        <w:rPr>
          <w:rFonts w:ascii="Arial" w:hAnsi="Arial" w:cs="Arial"/>
          <w:b/>
          <w:lang w:val="es-MX"/>
        </w:rPr>
      </w:pPr>
    </w:p>
    <w:p w14:paraId="5F99695A" w14:textId="77777777" w:rsidR="00B75345" w:rsidRPr="002C2205" w:rsidRDefault="00B75345" w:rsidP="002C2205">
      <w:pPr>
        <w:widowControl w:val="0"/>
        <w:autoSpaceDE w:val="0"/>
        <w:autoSpaceDN w:val="0"/>
        <w:adjustRightInd w:val="0"/>
        <w:spacing w:line="360" w:lineRule="auto"/>
        <w:ind w:right="-660"/>
        <w:jc w:val="both"/>
        <w:rPr>
          <w:rFonts w:ascii="Arial" w:hAnsi="Arial" w:cs="Arial"/>
          <w:b/>
          <w:lang w:val="es-MX"/>
        </w:rPr>
      </w:pPr>
    </w:p>
    <w:p w14:paraId="1B6B8A13" w14:textId="77777777" w:rsidR="00B75345" w:rsidRPr="002C2205" w:rsidRDefault="00B75345" w:rsidP="002C2205">
      <w:pPr>
        <w:widowControl w:val="0"/>
        <w:autoSpaceDE w:val="0"/>
        <w:autoSpaceDN w:val="0"/>
        <w:adjustRightInd w:val="0"/>
        <w:spacing w:line="360" w:lineRule="auto"/>
        <w:ind w:right="-660"/>
        <w:jc w:val="both"/>
        <w:rPr>
          <w:rFonts w:ascii="Arial" w:hAnsi="Arial" w:cs="Arial"/>
          <w:b/>
          <w:lang w:val="es-MX"/>
        </w:rPr>
      </w:pPr>
    </w:p>
    <w:p w14:paraId="079CAF5B" w14:textId="77777777" w:rsidR="00B75345" w:rsidRPr="002C2205" w:rsidRDefault="00B75345" w:rsidP="002C2205">
      <w:pPr>
        <w:widowControl w:val="0"/>
        <w:autoSpaceDE w:val="0"/>
        <w:autoSpaceDN w:val="0"/>
        <w:adjustRightInd w:val="0"/>
        <w:spacing w:line="360" w:lineRule="auto"/>
        <w:ind w:right="-660"/>
        <w:jc w:val="both"/>
        <w:rPr>
          <w:rFonts w:ascii="Arial" w:hAnsi="Arial" w:cs="Arial"/>
          <w:b/>
          <w:lang w:val="es-MX"/>
        </w:rPr>
      </w:pPr>
    </w:p>
    <w:p w14:paraId="20FFEF3B" w14:textId="06033162" w:rsidR="00B75345" w:rsidRPr="002C2205" w:rsidRDefault="00B75345" w:rsidP="002C2205">
      <w:pPr>
        <w:widowControl w:val="0"/>
        <w:autoSpaceDE w:val="0"/>
        <w:autoSpaceDN w:val="0"/>
        <w:adjustRightInd w:val="0"/>
        <w:spacing w:line="360" w:lineRule="auto"/>
        <w:ind w:right="-660"/>
        <w:jc w:val="both"/>
        <w:rPr>
          <w:rFonts w:ascii="Arial" w:hAnsi="Arial" w:cs="Arial"/>
          <w:b/>
          <w:lang w:val="es-MX"/>
        </w:rPr>
      </w:pPr>
    </w:p>
    <w:p w14:paraId="2A945C4D" w14:textId="77777777" w:rsidR="00787CDC" w:rsidRPr="002C2205" w:rsidRDefault="00787CDC" w:rsidP="002C2205">
      <w:pPr>
        <w:widowControl w:val="0"/>
        <w:autoSpaceDE w:val="0"/>
        <w:autoSpaceDN w:val="0"/>
        <w:adjustRightInd w:val="0"/>
        <w:spacing w:line="360" w:lineRule="auto"/>
        <w:ind w:right="-660"/>
        <w:jc w:val="both"/>
        <w:rPr>
          <w:rFonts w:ascii="Arial" w:hAnsi="Arial" w:cs="Arial"/>
          <w:b/>
          <w:lang w:val="es-MX"/>
        </w:rPr>
      </w:pPr>
    </w:p>
    <w:p w14:paraId="34AD5CC3" w14:textId="77777777" w:rsidR="007A65F0" w:rsidRPr="002C2205" w:rsidRDefault="007A65F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73AB4A14" w14:textId="33A94465" w:rsidR="000C56C2" w:rsidRPr="002C2205" w:rsidRDefault="00A330BA" w:rsidP="002C2205">
      <w:pPr>
        <w:spacing w:line="360" w:lineRule="auto"/>
        <w:ind w:right="-660"/>
        <w:jc w:val="center"/>
        <w:rPr>
          <w:rFonts w:ascii="Arial" w:hAnsi="Arial" w:cs="Arial"/>
        </w:rPr>
      </w:pPr>
      <w:r w:rsidRPr="002C2205">
        <w:rPr>
          <w:rFonts w:ascii="Arial" w:hAnsi="Arial" w:cs="Arial"/>
        </w:rPr>
        <w:t>TITULAR</w:t>
      </w:r>
      <w:r w:rsidR="00DB219E" w:rsidRPr="002C2205">
        <w:rPr>
          <w:rFonts w:ascii="Arial" w:hAnsi="Arial" w:cs="Arial"/>
        </w:rPr>
        <w:t xml:space="preserve"> DE CLORACIÓN</w:t>
      </w:r>
    </w:p>
    <w:p w14:paraId="0D45D675" w14:textId="4F639F94"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OBJETIVO DEL PUESTO</w:t>
      </w:r>
    </w:p>
    <w:p w14:paraId="4B40FD47" w14:textId="512CCC7D" w:rsidR="000C56C2" w:rsidRPr="002C2205" w:rsidRDefault="004058B7" w:rsidP="002C2205">
      <w:pPr>
        <w:spacing w:line="360" w:lineRule="auto"/>
        <w:ind w:right="-660"/>
        <w:jc w:val="both"/>
        <w:rPr>
          <w:rFonts w:ascii="Arial" w:hAnsi="Arial" w:cs="Arial"/>
        </w:rPr>
      </w:pPr>
      <w:r w:rsidRPr="002C2205">
        <w:rPr>
          <w:rFonts w:ascii="Arial" w:hAnsi="Arial" w:cs="Arial"/>
        </w:rPr>
        <w:t>Dar cumplimiento a la Norma Oficial Mexicana NOM-127-SSA1-1994, relativa a los límites permisibles de cloro residual en el agua para consumo humano, mantener el correcto funcionamiento de los equipos de cloración instalados en los pozos y tanques de agua potable, así como el cuidado y la atención a la red de agua potable.</w:t>
      </w:r>
    </w:p>
    <w:p w14:paraId="1412A678" w14:textId="45A3E6CB" w:rsidR="000C56C2" w:rsidRPr="002C2205" w:rsidRDefault="008765DD"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FUNCIONES</w:t>
      </w:r>
    </w:p>
    <w:p w14:paraId="1B29070C" w14:textId="3849BE44" w:rsidR="00DB219E" w:rsidRPr="002C2205" w:rsidRDefault="00D8630A" w:rsidP="002C2205">
      <w:pPr>
        <w:pStyle w:val="Sinespaciado"/>
        <w:spacing w:line="360" w:lineRule="auto"/>
        <w:ind w:right="-660"/>
        <w:jc w:val="both"/>
        <w:rPr>
          <w:rFonts w:ascii="Arial" w:hAnsi="Arial" w:cs="Arial"/>
        </w:rPr>
      </w:pPr>
      <w:r w:rsidRPr="002C2205">
        <w:rPr>
          <w:rFonts w:ascii="Arial" w:hAnsi="Arial" w:cs="Arial"/>
        </w:rPr>
        <w:t>1.- MONITOREO DE CLORO RESIDUAL</w:t>
      </w:r>
    </w:p>
    <w:p w14:paraId="6CBDC4A3" w14:textId="5FF32FF7" w:rsidR="00DB219E" w:rsidRPr="002C2205" w:rsidRDefault="00DB219E" w:rsidP="002C2205">
      <w:pPr>
        <w:pStyle w:val="Sinespaciado"/>
        <w:numPr>
          <w:ilvl w:val="0"/>
          <w:numId w:val="52"/>
        </w:numPr>
        <w:spacing w:line="360" w:lineRule="auto"/>
        <w:ind w:right="-660"/>
        <w:jc w:val="both"/>
        <w:rPr>
          <w:rFonts w:ascii="Arial" w:hAnsi="Arial" w:cs="Arial"/>
        </w:rPr>
      </w:pPr>
      <w:r w:rsidRPr="002C2205">
        <w:rPr>
          <w:rFonts w:ascii="Arial" w:hAnsi="Arial" w:cs="Arial"/>
        </w:rPr>
        <w:t xml:space="preserve">Se realiza la vigilancia y monitoreo de cloro residual permanente en pozos profundos, tanques superficiales y en red de agua potable, para dar cumplimiento a la NOM-127-SSA1, Salud ambiental, agua para uso y consumo humano. Límites permisibles de calidad y tratamientos a que debe someterse </w:t>
      </w:r>
      <w:r w:rsidR="00ED7DDB" w:rsidRPr="002C2205">
        <w:rPr>
          <w:rFonts w:ascii="Arial" w:hAnsi="Arial" w:cs="Arial"/>
        </w:rPr>
        <w:t>el agua para su potabilización.</w:t>
      </w:r>
    </w:p>
    <w:p w14:paraId="557024E9" w14:textId="77777777" w:rsidR="00D8630A" w:rsidRPr="002C2205" w:rsidRDefault="00DB219E" w:rsidP="002C2205">
      <w:pPr>
        <w:pStyle w:val="Sinespaciado"/>
        <w:numPr>
          <w:ilvl w:val="0"/>
          <w:numId w:val="52"/>
        </w:numPr>
        <w:spacing w:line="360" w:lineRule="auto"/>
        <w:ind w:right="-660"/>
        <w:jc w:val="both"/>
        <w:rPr>
          <w:rFonts w:ascii="Arial" w:hAnsi="Arial" w:cs="Arial"/>
        </w:rPr>
      </w:pPr>
      <w:r w:rsidRPr="002C2205">
        <w:rPr>
          <w:rFonts w:ascii="Arial" w:hAnsi="Arial" w:cs="Arial"/>
        </w:rPr>
        <w:t>El monitoreo es diario por la cantidad de sistemas de abastecimiento de agua potable con los que cuenta el OOSAPAT: 32 pozos profundos, 4 tanques superficiales y 1 planta tratadora de aguas residuales, el auxiliar y el encargado de cloración son quienes se hacen cargo de realizar en p</w:t>
      </w:r>
      <w:r w:rsidR="00ED7DDB" w:rsidRPr="002C2205">
        <w:rPr>
          <w:rFonts w:ascii="Arial" w:hAnsi="Arial" w:cs="Arial"/>
        </w:rPr>
        <w:t xml:space="preserve">romedio 15 </w:t>
      </w:r>
      <w:proofErr w:type="spellStart"/>
      <w:r w:rsidR="00ED7DDB" w:rsidRPr="002C2205">
        <w:rPr>
          <w:rFonts w:ascii="Arial" w:hAnsi="Arial" w:cs="Arial"/>
        </w:rPr>
        <w:t>monitoreos</w:t>
      </w:r>
      <w:proofErr w:type="spellEnd"/>
      <w:r w:rsidR="00ED7DDB" w:rsidRPr="002C2205">
        <w:rPr>
          <w:rFonts w:ascii="Arial" w:hAnsi="Arial" w:cs="Arial"/>
        </w:rPr>
        <w:t xml:space="preserve"> diarios. </w:t>
      </w:r>
    </w:p>
    <w:p w14:paraId="7A986B93" w14:textId="77777777" w:rsidR="00D8630A" w:rsidRPr="002C2205" w:rsidRDefault="00DB219E" w:rsidP="002C2205">
      <w:pPr>
        <w:pStyle w:val="Sinespaciado"/>
        <w:numPr>
          <w:ilvl w:val="0"/>
          <w:numId w:val="52"/>
        </w:numPr>
        <w:spacing w:line="360" w:lineRule="auto"/>
        <w:ind w:right="-660"/>
        <w:jc w:val="both"/>
        <w:rPr>
          <w:rFonts w:ascii="Arial" w:hAnsi="Arial" w:cs="Arial"/>
        </w:rPr>
      </w:pPr>
      <w:r w:rsidRPr="002C2205">
        <w:rPr>
          <w:rFonts w:ascii="Arial" w:hAnsi="Arial" w:cs="Arial"/>
        </w:rPr>
        <w:t>Se determina la concentración de cloro residual mediante una prueba rápida en agua y utilizamos un comparador de cloro de bolsillo y pastillas DPD, verificamos que los niveles se encuentren dentro del rango que marca la norma: 0.2 a 1.5 mg/</w:t>
      </w:r>
      <w:proofErr w:type="spellStart"/>
      <w:r w:rsidRPr="002C2205">
        <w:rPr>
          <w:rFonts w:ascii="Arial" w:hAnsi="Arial" w:cs="Arial"/>
        </w:rPr>
        <w:t>lt</w:t>
      </w:r>
      <w:proofErr w:type="spellEnd"/>
      <w:r w:rsidRPr="002C2205">
        <w:rPr>
          <w:rFonts w:ascii="Arial" w:hAnsi="Arial" w:cs="Arial"/>
        </w:rPr>
        <w:t>.</w:t>
      </w:r>
    </w:p>
    <w:p w14:paraId="43C63432" w14:textId="77777777" w:rsidR="00D8630A" w:rsidRPr="002C2205" w:rsidRDefault="00DB219E" w:rsidP="002C2205">
      <w:pPr>
        <w:pStyle w:val="Sinespaciado"/>
        <w:numPr>
          <w:ilvl w:val="0"/>
          <w:numId w:val="52"/>
        </w:numPr>
        <w:spacing w:line="360" w:lineRule="auto"/>
        <w:ind w:right="-660"/>
        <w:jc w:val="both"/>
        <w:rPr>
          <w:rFonts w:ascii="Arial" w:hAnsi="Arial" w:cs="Arial"/>
        </w:rPr>
      </w:pPr>
      <w:r w:rsidRPr="002C2205">
        <w:rPr>
          <w:rFonts w:ascii="Arial" w:hAnsi="Arial" w:cs="Arial"/>
        </w:rPr>
        <w:t>En caso de anomalía o que el valor este fuera de rango se acude a la(s) fuente(s) que está suministrand</w:t>
      </w:r>
      <w:r w:rsidR="00ED7DDB" w:rsidRPr="002C2205">
        <w:rPr>
          <w:rFonts w:ascii="Arial" w:hAnsi="Arial" w:cs="Arial"/>
        </w:rPr>
        <w:t>o y darle solución al problema.</w:t>
      </w:r>
    </w:p>
    <w:p w14:paraId="6879E90D" w14:textId="77777777" w:rsidR="00D8630A" w:rsidRPr="002C2205" w:rsidRDefault="00DB219E" w:rsidP="002C2205">
      <w:pPr>
        <w:pStyle w:val="Sinespaciado"/>
        <w:numPr>
          <w:ilvl w:val="0"/>
          <w:numId w:val="52"/>
        </w:numPr>
        <w:spacing w:line="360" w:lineRule="auto"/>
        <w:ind w:right="-660"/>
        <w:jc w:val="both"/>
        <w:rPr>
          <w:rFonts w:ascii="Arial" w:hAnsi="Arial" w:cs="Arial"/>
        </w:rPr>
      </w:pPr>
      <w:r w:rsidRPr="002C2205">
        <w:rPr>
          <w:rFonts w:ascii="Arial" w:hAnsi="Arial" w:cs="Arial"/>
        </w:rPr>
        <w:lastRenderedPageBreak/>
        <w:t>Apoyo de los vigilantes de los pozos quienes se encargan de monitorear diariamente el cloro residual en cada fuente de abastecimiento y reportar al departamento de cloración cuando se presente una</w:t>
      </w:r>
      <w:r w:rsidR="00ED7DDB" w:rsidRPr="002C2205">
        <w:rPr>
          <w:rFonts w:ascii="Arial" w:hAnsi="Arial" w:cs="Arial"/>
        </w:rPr>
        <w:t xml:space="preserve"> variación en la concentración.</w:t>
      </w:r>
    </w:p>
    <w:p w14:paraId="5DA6DEEE" w14:textId="77777777" w:rsidR="00D8630A" w:rsidRPr="002C2205" w:rsidRDefault="00DB219E" w:rsidP="002C2205">
      <w:pPr>
        <w:pStyle w:val="Sinespaciado"/>
        <w:numPr>
          <w:ilvl w:val="0"/>
          <w:numId w:val="52"/>
        </w:numPr>
        <w:spacing w:line="360" w:lineRule="auto"/>
        <w:ind w:right="-660"/>
        <w:jc w:val="both"/>
        <w:rPr>
          <w:rFonts w:ascii="Arial" w:hAnsi="Arial" w:cs="Arial"/>
        </w:rPr>
      </w:pPr>
      <w:r w:rsidRPr="002C2205">
        <w:rPr>
          <w:rFonts w:ascii="Arial" w:hAnsi="Arial" w:cs="Arial"/>
        </w:rPr>
        <w:t>Se entrega mensualmente a los vigilantes una dotación de pastillas DPD para utilizar en los pozos y tanques, también se les proporciona un kit comparador de cloro residual y se les cambia cuando se dañan o están en mal estado.</w:t>
      </w:r>
    </w:p>
    <w:p w14:paraId="2B7BE81E" w14:textId="77777777" w:rsidR="00D8630A" w:rsidRPr="002C2205" w:rsidRDefault="00DB219E" w:rsidP="002C2205">
      <w:pPr>
        <w:pStyle w:val="Sinespaciado"/>
        <w:numPr>
          <w:ilvl w:val="0"/>
          <w:numId w:val="52"/>
        </w:numPr>
        <w:spacing w:line="360" w:lineRule="auto"/>
        <w:ind w:right="-660"/>
        <w:jc w:val="both"/>
        <w:rPr>
          <w:rFonts w:ascii="Arial" w:hAnsi="Arial" w:cs="Arial"/>
        </w:rPr>
      </w:pPr>
      <w:r w:rsidRPr="002C2205">
        <w:rPr>
          <w:rFonts w:ascii="Arial" w:hAnsi="Arial" w:cs="Arial"/>
        </w:rPr>
        <w:t xml:space="preserve">La información es registrada en la </w:t>
      </w:r>
      <w:r w:rsidRPr="002C2205">
        <w:rPr>
          <w:rFonts w:ascii="Arial" w:hAnsi="Arial" w:cs="Arial"/>
          <w:b/>
        </w:rPr>
        <w:t xml:space="preserve">Bitácora de Cloración </w:t>
      </w:r>
      <w:r w:rsidRPr="002C2205">
        <w:rPr>
          <w:rFonts w:ascii="Arial" w:hAnsi="Arial" w:cs="Arial"/>
        </w:rPr>
        <w:t>que hay en cada fuente</w:t>
      </w:r>
      <w:r w:rsidRPr="002C2205">
        <w:rPr>
          <w:rFonts w:ascii="Arial" w:hAnsi="Arial" w:cs="Arial"/>
          <w:b/>
        </w:rPr>
        <w:t xml:space="preserve"> </w:t>
      </w:r>
      <w:r w:rsidRPr="002C2205">
        <w:rPr>
          <w:rFonts w:ascii="Arial" w:hAnsi="Arial" w:cs="Arial"/>
        </w:rPr>
        <w:t>en el apartado de monitoreo de cloro residual, con esto damos seguimiento al comp</w:t>
      </w:r>
      <w:r w:rsidR="00ED7DDB" w:rsidRPr="002C2205">
        <w:rPr>
          <w:rFonts w:ascii="Arial" w:hAnsi="Arial" w:cs="Arial"/>
        </w:rPr>
        <w:t>ortamiento en la concentración.</w:t>
      </w:r>
    </w:p>
    <w:p w14:paraId="6CC7ACD1" w14:textId="4B849845" w:rsidR="00DB219E" w:rsidRPr="002C2205" w:rsidRDefault="00DB219E" w:rsidP="002C2205">
      <w:pPr>
        <w:pStyle w:val="Sinespaciado"/>
        <w:numPr>
          <w:ilvl w:val="0"/>
          <w:numId w:val="52"/>
        </w:numPr>
        <w:spacing w:line="360" w:lineRule="auto"/>
        <w:ind w:right="-660"/>
        <w:jc w:val="both"/>
        <w:rPr>
          <w:rFonts w:ascii="Arial" w:hAnsi="Arial" w:cs="Arial"/>
        </w:rPr>
      </w:pPr>
      <w:r w:rsidRPr="002C2205">
        <w:rPr>
          <w:rFonts w:ascii="Arial" w:hAnsi="Arial" w:cs="Arial"/>
        </w:rPr>
        <w:t>Se realiza un reporte diario del monitoreo de cloro residual donde se registra los lugares visitados y la concentración de cloro determinada con las observaciones pertinentes, esos reportes se concentran en un semanal que a su vez se entrega en copia a Dirección, Gerencia T</w:t>
      </w:r>
      <w:r w:rsidR="008765DD" w:rsidRPr="002C2205">
        <w:rPr>
          <w:rFonts w:ascii="Arial" w:hAnsi="Arial" w:cs="Arial"/>
        </w:rPr>
        <w:t xml:space="preserve">écnica y </w:t>
      </w:r>
      <w:r w:rsidRPr="002C2205">
        <w:rPr>
          <w:rFonts w:ascii="Arial" w:hAnsi="Arial" w:cs="Arial"/>
        </w:rPr>
        <w:t xml:space="preserve"> Control </w:t>
      </w:r>
      <w:r w:rsidR="00ED7DDB" w:rsidRPr="002C2205">
        <w:rPr>
          <w:rFonts w:ascii="Arial" w:hAnsi="Arial" w:cs="Arial"/>
        </w:rPr>
        <w:t xml:space="preserve">Sanitario del H. Ayuntamiento. </w:t>
      </w:r>
    </w:p>
    <w:p w14:paraId="433DB4CD" w14:textId="38D272F2" w:rsidR="00DB219E" w:rsidRPr="002C2205" w:rsidRDefault="00D8630A" w:rsidP="002C2205">
      <w:pPr>
        <w:pStyle w:val="Sinespaciado"/>
        <w:spacing w:line="360" w:lineRule="auto"/>
        <w:ind w:right="-660"/>
        <w:jc w:val="both"/>
        <w:rPr>
          <w:rFonts w:ascii="Arial" w:hAnsi="Arial" w:cs="Arial"/>
        </w:rPr>
      </w:pPr>
      <w:r w:rsidRPr="002C2205">
        <w:rPr>
          <w:rFonts w:ascii="Arial" w:hAnsi="Arial" w:cs="Arial"/>
        </w:rPr>
        <w:t xml:space="preserve">2.- </w:t>
      </w:r>
      <w:r w:rsidR="00DB219E" w:rsidRPr="002C2205">
        <w:rPr>
          <w:rFonts w:ascii="Arial" w:hAnsi="Arial" w:cs="Arial"/>
        </w:rPr>
        <w:t>MANTENIMIENTOS A LOS EQUIPOS DE CLORACIÓN.</w:t>
      </w:r>
    </w:p>
    <w:p w14:paraId="0B2BEE2E" w14:textId="77777777" w:rsidR="00D8630A" w:rsidRPr="002C2205" w:rsidRDefault="00DB219E" w:rsidP="002C2205">
      <w:pPr>
        <w:pStyle w:val="Sinespaciado"/>
        <w:numPr>
          <w:ilvl w:val="0"/>
          <w:numId w:val="53"/>
        </w:numPr>
        <w:spacing w:line="360" w:lineRule="auto"/>
        <w:ind w:right="-660"/>
        <w:jc w:val="both"/>
        <w:rPr>
          <w:rFonts w:ascii="Arial" w:hAnsi="Arial" w:cs="Arial"/>
        </w:rPr>
      </w:pPr>
      <w:r w:rsidRPr="002C2205">
        <w:rPr>
          <w:rFonts w:ascii="Arial" w:hAnsi="Arial" w:cs="Arial"/>
        </w:rPr>
        <w:t>El OOSAPAT cuenta con 24 pozos profundos, 4 tanques superficiales y una planta tratadora de aguas residuales que tienen equipo de cloración. La inyección del hipoclorito se hace mediante una bombita</w:t>
      </w:r>
      <w:r w:rsidR="00ED7DDB" w:rsidRPr="002C2205">
        <w:rPr>
          <w:rFonts w:ascii="Arial" w:hAnsi="Arial" w:cs="Arial"/>
        </w:rPr>
        <w:t xml:space="preserve"> dosificadora electromagnética.</w:t>
      </w:r>
    </w:p>
    <w:p w14:paraId="1348D420" w14:textId="2F5D075F" w:rsidR="00DB219E" w:rsidRPr="002C2205" w:rsidRDefault="00DB219E" w:rsidP="002C2205">
      <w:pPr>
        <w:pStyle w:val="Sinespaciado"/>
        <w:numPr>
          <w:ilvl w:val="0"/>
          <w:numId w:val="53"/>
        </w:numPr>
        <w:spacing w:line="360" w:lineRule="auto"/>
        <w:ind w:right="-660"/>
        <w:jc w:val="both"/>
        <w:rPr>
          <w:rFonts w:ascii="Arial" w:hAnsi="Arial" w:cs="Arial"/>
        </w:rPr>
      </w:pPr>
      <w:r w:rsidRPr="002C2205">
        <w:rPr>
          <w:rFonts w:ascii="Arial" w:hAnsi="Arial" w:cs="Arial"/>
        </w:rPr>
        <w:t xml:space="preserve">Para mantener el buen funcionamiento de los 29 equipos instalados se realiza mantenimientos preventivos programados semanalmente, y mantenimientos correctivos imprevistos, el auxiliar y el encargado de cloración son el personal calificado de dar esos </w:t>
      </w:r>
      <w:r w:rsidR="00ED7DDB" w:rsidRPr="002C2205">
        <w:rPr>
          <w:rFonts w:ascii="Arial" w:hAnsi="Arial" w:cs="Arial"/>
        </w:rPr>
        <w:t>mantenimientos.</w:t>
      </w:r>
    </w:p>
    <w:p w14:paraId="6BFE86B2"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Se solicita las refacciones y accesorios necesarios de cambio para la reparación de los equipos: </w:t>
      </w:r>
    </w:p>
    <w:p w14:paraId="1E8247E9" w14:textId="77777777" w:rsidR="00DB219E" w:rsidRPr="002C2205" w:rsidRDefault="00DB219E" w:rsidP="002C2205">
      <w:pPr>
        <w:pStyle w:val="Sinespaciado"/>
        <w:numPr>
          <w:ilvl w:val="0"/>
          <w:numId w:val="22"/>
        </w:numPr>
        <w:spacing w:line="360" w:lineRule="auto"/>
        <w:ind w:right="-660"/>
        <w:jc w:val="both"/>
        <w:rPr>
          <w:rFonts w:ascii="Arial" w:hAnsi="Arial" w:cs="Arial"/>
        </w:rPr>
      </w:pPr>
      <w:r w:rsidRPr="002C2205">
        <w:rPr>
          <w:rFonts w:ascii="Arial" w:hAnsi="Arial" w:cs="Arial"/>
        </w:rPr>
        <w:t>Dosificador electromagnético dos tiempos LMI Milton Roy.</w:t>
      </w:r>
    </w:p>
    <w:p w14:paraId="2D54E495" w14:textId="77F6C314" w:rsidR="00DB219E" w:rsidRPr="002C2205" w:rsidRDefault="00DB219E" w:rsidP="002C2205">
      <w:pPr>
        <w:pStyle w:val="Sinespaciado"/>
        <w:numPr>
          <w:ilvl w:val="0"/>
          <w:numId w:val="22"/>
        </w:numPr>
        <w:spacing w:line="360" w:lineRule="auto"/>
        <w:ind w:right="-660"/>
        <w:jc w:val="both"/>
        <w:rPr>
          <w:rFonts w:ascii="Arial" w:hAnsi="Arial" w:cs="Arial"/>
        </w:rPr>
      </w:pPr>
      <w:r w:rsidRPr="002C2205">
        <w:rPr>
          <w:rFonts w:ascii="Arial" w:hAnsi="Arial" w:cs="Arial"/>
        </w:rPr>
        <w:t>Dosificador digital electrónico GRUNDFOS.</w:t>
      </w:r>
    </w:p>
    <w:p w14:paraId="0FB397FE" w14:textId="2C5621B8"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lastRenderedPageBreak/>
        <w:t xml:space="preserve">Todo mantenimiento hecho al equipo de cloración es registrado en la bitácora de cloración de la fuente en cuestión en el apartado: </w:t>
      </w:r>
      <w:r w:rsidRPr="002C2205">
        <w:rPr>
          <w:rFonts w:ascii="Arial" w:hAnsi="Arial" w:cs="Arial"/>
          <w:b/>
        </w:rPr>
        <w:t>mantenimiento al equipo de cloración</w:t>
      </w:r>
      <w:r w:rsidR="00ED7DDB" w:rsidRPr="002C2205">
        <w:rPr>
          <w:rFonts w:ascii="Arial" w:hAnsi="Arial" w:cs="Arial"/>
        </w:rPr>
        <w:t>.</w:t>
      </w:r>
    </w:p>
    <w:p w14:paraId="77DAABEF" w14:textId="216336AF" w:rsidR="00DB219E" w:rsidRPr="002C2205" w:rsidRDefault="00D8630A" w:rsidP="002C2205">
      <w:pPr>
        <w:pStyle w:val="Sinespaciado"/>
        <w:spacing w:line="360" w:lineRule="auto"/>
        <w:ind w:right="-660"/>
        <w:jc w:val="both"/>
        <w:rPr>
          <w:rFonts w:ascii="Arial" w:hAnsi="Arial" w:cs="Arial"/>
        </w:rPr>
      </w:pPr>
      <w:r w:rsidRPr="002C2205">
        <w:rPr>
          <w:rFonts w:ascii="Arial" w:hAnsi="Arial" w:cs="Arial"/>
        </w:rPr>
        <w:t xml:space="preserve">3.- </w:t>
      </w:r>
      <w:r w:rsidR="00DB219E" w:rsidRPr="002C2205">
        <w:rPr>
          <w:rFonts w:ascii="Arial" w:hAnsi="Arial" w:cs="Arial"/>
        </w:rPr>
        <w:t>RECEPCIÓN DE HIPOCLORITO DE SODIO AL 13%.</w:t>
      </w:r>
    </w:p>
    <w:p w14:paraId="7DD67EDE" w14:textId="77777777" w:rsidR="00D8630A" w:rsidRPr="002C2205" w:rsidRDefault="00DB219E" w:rsidP="002C2205">
      <w:pPr>
        <w:pStyle w:val="Sinespaciado"/>
        <w:numPr>
          <w:ilvl w:val="0"/>
          <w:numId w:val="54"/>
        </w:numPr>
        <w:spacing w:line="360" w:lineRule="auto"/>
        <w:ind w:right="-660"/>
        <w:jc w:val="both"/>
        <w:rPr>
          <w:rFonts w:ascii="Arial" w:hAnsi="Arial" w:cs="Arial"/>
        </w:rPr>
      </w:pPr>
      <w:r w:rsidRPr="002C2205">
        <w:rPr>
          <w:rFonts w:ascii="Arial" w:hAnsi="Arial" w:cs="Arial"/>
        </w:rPr>
        <w:t>El encargo de cloración es quien hará la solicitud del hipoclorito de sodio en tiempo y forma, la cantidad a solicitar cubrirá el consumo de dos semanas, esto porque no se tiene la capacidad de almacenamiento y por la degradación progresiva del hipoclorito no conviene tener demas</w:t>
      </w:r>
      <w:r w:rsidR="00ED7DDB" w:rsidRPr="002C2205">
        <w:rPr>
          <w:rFonts w:ascii="Arial" w:hAnsi="Arial" w:cs="Arial"/>
        </w:rPr>
        <w:t>iado.</w:t>
      </w:r>
    </w:p>
    <w:p w14:paraId="50F1BCD4" w14:textId="77777777" w:rsidR="00D8630A" w:rsidRPr="002C2205" w:rsidRDefault="00DB219E" w:rsidP="002C2205">
      <w:pPr>
        <w:pStyle w:val="Sinespaciado"/>
        <w:numPr>
          <w:ilvl w:val="0"/>
          <w:numId w:val="54"/>
        </w:numPr>
        <w:spacing w:line="360" w:lineRule="auto"/>
        <w:ind w:right="-660"/>
        <w:jc w:val="both"/>
        <w:rPr>
          <w:rFonts w:ascii="Arial" w:hAnsi="Arial" w:cs="Arial"/>
        </w:rPr>
      </w:pPr>
      <w:r w:rsidRPr="002C2205">
        <w:rPr>
          <w:rFonts w:ascii="Arial" w:hAnsi="Arial" w:cs="Arial"/>
        </w:rPr>
        <w:t>El hipoclorito de sodio solicitado al proveedor antes de ser aceptado debe pasar por los análisis de calidad que el laboratorio del OOSAPAT realizará, en caso de no cumplir se rechazará y no descargará, en caso contrario se le autorizará su descarga en los contenedor</w:t>
      </w:r>
      <w:r w:rsidR="00ED7DDB" w:rsidRPr="002C2205">
        <w:rPr>
          <w:rFonts w:ascii="Arial" w:hAnsi="Arial" w:cs="Arial"/>
        </w:rPr>
        <w:t>es de la planta potabilizadora.</w:t>
      </w:r>
    </w:p>
    <w:p w14:paraId="3D0F35C2" w14:textId="77777777" w:rsidR="00D8630A" w:rsidRPr="002C2205" w:rsidRDefault="00DB219E" w:rsidP="002C2205">
      <w:pPr>
        <w:pStyle w:val="Sinespaciado"/>
        <w:numPr>
          <w:ilvl w:val="0"/>
          <w:numId w:val="54"/>
        </w:numPr>
        <w:spacing w:line="360" w:lineRule="auto"/>
        <w:ind w:right="-660"/>
        <w:jc w:val="both"/>
        <w:rPr>
          <w:rFonts w:ascii="Arial" w:hAnsi="Arial" w:cs="Arial"/>
        </w:rPr>
      </w:pPr>
      <w:r w:rsidRPr="002C2205">
        <w:rPr>
          <w:rFonts w:ascii="Arial" w:hAnsi="Arial" w:cs="Arial"/>
        </w:rPr>
        <w:t>El personal de cloración dará seguimiento al cargamento desde el momento de su llegada a la báscula comercial en la primera pesada, camino a la planta potabilizadora, llegada, muestreo, descarga y última p</w:t>
      </w:r>
      <w:r w:rsidR="00ED7DDB" w:rsidRPr="002C2205">
        <w:rPr>
          <w:rFonts w:ascii="Arial" w:hAnsi="Arial" w:cs="Arial"/>
        </w:rPr>
        <w:t>esada o destare.</w:t>
      </w:r>
    </w:p>
    <w:p w14:paraId="1DF8F3E2" w14:textId="0B8E19FD" w:rsidR="00DB219E" w:rsidRPr="002C2205" w:rsidRDefault="00DB219E" w:rsidP="002C2205">
      <w:pPr>
        <w:pStyle w:val="Sinespaciado"/>
        <w:numPr>
          <w:ilvl w:val="0"/>
          <w:numId w:val="54"/>
        </w:numPr>
        <w:spacing w:line="360" w:lineRule="auto"/>
        <w:ind w:right="-660"/>
        <w:jc w:val="both"/>
        <w:rPr>
          <w:rFonts w:ascii="Arial" w:hAnsi="Arial" w:cs="Arial"/>
        </w:rPr>
      </w:pPr>
      <w:r w:rsidRPr="002C2205">
        <w:rPr>
          <w:rFonts w:ascii="Arial" w:hAnsi="Arial" w:cs="Arial"/>
        </w:rPr>
        <w:t xml:space="preserve">Hacer requerimiento, suficiencia presupuestal, reporte fotográfico y recabar la documentación que valide el pedido de hipoclorito de sodio, por último, recabar firmas y sellos de la </w:t>
      </w:r>
      <w:r w:rsidRPr="002C2205">
        <w:rPr>
          <w:rFonts w:ascii="Arial" w:hAnsi="Arial" w:cs="Arial"/>
          <w:b/>
        </w:rPr>
        <w:t xml:space="preserve">Gerencia Técnica, Compras, Gerente Administrativo y Contador General, </w:t>
      </w:r>
      <w:r w:rsidRPr="002C2205">
        <w:rPr>
          <w:rFonts w:ascii="Arial" w:hAnsi="Arial" w:cs="Arial"/>
        </w:rPr>
        <w:t>entregar a compras. El departamento de cloración se queda con copia</w:t>
      </w:r>
      <w:r w:rsidR="00ED7DDB" w:rsidRPr="002C2205">
        <w:rPr>
          <w:rFonts w:ascii="Arial" w:hAnsi="Arial" w:cs="Arial"/>
        </w:rPr>
        <w:t xml:space="preserve"> de respaldo de la información.</w:t>
      </w:r>
    </w:p>
    <w:p w14:paraId="076E408D" w14:textId="763591DE" w:rsidR="00DB219E" w:rsidRPr="002C2205" w:rsidRDefault="00D8630A" w:rsidP="002C2205">
      <w:pPr>
        <w:pStyle w:val="Sinespaciado"/>
        <w:spacing w:line="360" w:lineRule="auto"/>
        <w:ind w:right="-660"/>
        <w:jc w:val="both"/>
        <w:rPr>
          <w:rFonts w:ascii="Arial" w:hAnsi="Arial" w:cs="Arial"/>
        </w:rPr>
      </w:pPr>
      <w:r w:rsidRPr="002C2205">
        <w:rPr>
          <w:rFonts w:ascii="Arial" w:hAnsi="Arial" w:cs="Arial"/>
        </w:rPr>
        <w:t xml:space="preserve">4.- </w:t>
      </w:r>
      <w:r w:rsidR="00DB219E" w:rsidRPr="002C2205">
        <w:rPr>
          <w:rFonts w:ascii="Arial" w:hAnsi="Arial" w:cs="Arial"/>
        </w:rPr>
        <w:t xml:space="preserve">REPARTO SEMANAL DE HIPOCLORITO DE SODIO AL 13% A LOS SISTEMAS DE </w:t>
      </w:r>
      <w:r w:rsidR="00ED7DDB" w:rsidRPr="002C2205">
        <w:rPr>
          <w:rFonts w:ascii="Arial" w:hAnsi="Arial" w:cs="Arial"/>
        </w:rPr>
        <w:t>ABASTECIMIENTO DE AGUA POTABLE.</w:t>
      </w:r>
    </w:p>
    <w:p w14:paraId="0548F88F" w14:textId="77777777" w:rsidR="00D8630A" w:rsidRPr="002C2205" w:rsidRDefault="00DB219E" w:rsidP="002C2205">
      <w:pPr>
        <w:pStyle w:val="Sinespaciado"/>
        <w:numPr>
          <w:ilvl w:val="0"/>
          <w:numId w:val="55"/>
        </w:numPr>
        <w:spacing w:line="360" w:lineRule="auto"/>
        <w:ind w:right="-660"/>
        <w:jc w:val="both"/>
        <w:rPr>
          <w:rFonts w:ascii="Arial" w:hAnsi="Arial" w:cs="Arial"/>
        </w:rPr>
      </w:pPr>
      <w:r w:rsidRPr="002C2205">
        <w:rPr>
          <w:rFonts w:ascii="Arial" w:hAnsi="Arial" w:cs="Arial"/>
        </w:rPr>
        <w:t>Para mantener el abasto de hipoclorito de sodio al 13% semanalmente los días jueves y viernes se realiza el reparto o entrega de hipoclorito de sodio requerido en 24 pozos, 4 tanques superficiales, 1 tanque elevado y planta tratadora de aguas residuales.</w:t>
      </w:r>
    </w:p>
    <w:p w14:paraId="40FF9B57" w14:textId="77777777" w:rsidR="00D8630A" w:rsidRPr="002C2205" w:rsidRDefault="00DB219E" w:rsidP="002C2205">
      <w:pPr>
        <w:pStyle w:val="Sinespaciado"/>
        <w:numPr>
          <w:ilvl w:val="0"/>
          <w:numId w:val="55"/>
        </w:numPr>
        <w:spacing w:line="360" w:lineRule="auto"/>
        <w:ind w:right="-660"/>
        <w:jc w:val="both"/>
        <w:rPr>
          <w:rFonts w:ascii="Arial" w:hAnsi="Arial" w:cs="Arial"/>
        </w:rPr>
      </w:pPr>
      <w:r w:rsidRPr="002C2205">
        <w:rPr>
          <w:rFonts w:ascii="Arial" w:hAnsi="Arial" w:cs="Arial"/>
        </w:rPr>
        <w:lastRenderedPageBreak/>
        <w:t>El día jueves se visita</w:t>
      </w:r>
      <w:r w:rsidR="008765DD" w:rsidRPr="002C2205">
        <w:rPr>
          <w:rFonts w:ascii="Arial" w:hAnsi="Arial" w:cs="Arial"/>
        </w:rPr>
        <w:t>n</w:t>
      </w:r>
      <w:r w:rsidRPr="002C2205">
        <w:rPr>
          <w:rFonts w:ascii="Arial" w:hAnsi="Arial" w:cs="Arial"/>
        </w:rPr>
        <w:t xml:space="preserve"> 10 pozos profundos y 3 tanques superficiales con equipos de cloración, el viernes 14 pozos profundos, 1 tanque superficial y 1 planta tratadora de aguas residuales. </w:t>
      </w:r>
    </w:p>
    <w:p w14:paraId="3D48D00A" w14:textId="77777777" w:rsidR="00D8630A" w:rsidRPr="002C2205" w:rsidRDefault="00DB219E" w:rsidP="002C2205">
      <w:pPr>
        <w:pStyle w:val="Sinespaciado"/>
        <w:numPr>
          <w:ilvl w:val="0"/>
          <w:numId w:val="55"/>
        </w:numPr>
        <w:spacing w:line="360" w:lineRule="auto"/>
        <w:ind w:right="-660"/>
        <w:jc w:val="both"/>
        <w:rPr>
          <w:rFonts w:ascii="Arial" w:hAnsi="Arial" w:cs="Arial"/>
        </w:rPr>
      </w:pPr>
      <w:r w:rsidRPr="002C2205">
        <w:rPr>
          <w:rFonts w:ascii="Arial" w:hAnsi="Arial" w:cs="Arial"/>
        </w:rPr>
        <w:t xml:space="preserve">El hipoclorito que se carga en la planta potabilizadora en dos contenedores de reparto de 1000 y 1200 </w:t>
      </w:r>
      <w:proofErr w:type="spellStart"/>
      <w:r w:rsidRPr="002C2205">
        <w:rPr>
          <w:rFonts w:ascii="Arial" w:hAnsi="Arial" w:cs="Arial"/>
        </w:rPr>
        <w:t>lts</w:t>
      </w:r>
      <w:proofErr w:type="spellEnd"/>
      <w:r w:rsidRPr="002C2205">
        <w:rPr>
          <w:rFonts w:ascii="Arial" w:hAnsi="Arial" w:cs="Arial"/>
        </w:rPr>
        <w:t>., respectivamente, antes de salir a reparto se toma una muestra del hipoclorito de sodio que se entrega al laboratorio, se analiza y determina su calidad con el fin de dar seguimiento a la degradaci</w:t>
      </w:r>
      <w:r w:rsidR="00ED7DDB" w:rsidRPr="002C2205">
        <w:rPr>
          <w:rFonts w:ascii="Arial" w:hAnsi="Arial" w:cs="Arial"/>
        </w:rPr>
        <w:t>ón sobre todo la concentración.</w:t>
      </w:r>
    </w:p>
    <w:p w14:paraId="0401EBB8" w14:textId="77777777" w:rsidR="00D8630A" w:rsidRPr="002C2205" w:rsidRDefault="00DB219E" w:rsidP="002C2205">
      <w:pPr>
        <w:pStyle w:val="Sinespaciado"/>
        <w:numPr>
          <w:ilvl w:val="0"/>
          <w:numId w:val="55"/>
        </w:numPr>
        <w:spacing w:line="360" w:lineRule="auto"/>
        <w:ind w:right="-660"/>
        <w:jc w:val="both"/>
        <w:rPr>
          <w:rFonts w:ascii="Arial" w:hAnsi="Arial" w:cs="Arial"/>
        </w:rPr>
      </w:pPr>
      <w:r w:rsidRPr="002C2205">
        <w:rPr>
          <w:rFonts w:ascii="Arial" w:hAnsi="Arial" w:cs="Arial"/>
        </w:rPr>
        <w:t>En base a la medición de la reserva por el nivel de líquido en el depósito, se determina el consumo de la semana y lo qu</w:t>
      </w:r>
      <w:r w:rsidR="00ED7DDB" w:rsidRPr="002C2205">
        <w:rPr>
          <w:rFonts w:ascii="Arial" w:hAnsi="Arial" w:cs="Arial"/>
        </w:rPr>
        <w:t>e se va a dejar en cada fuente.</w:t>
      </w:r>
    </w:p>
    <w:p w14:paraId="505EC323" w14:textId="77777777" w:rsidR="00D8630A" w:rsidRPr="002C2205" w:rsidRDefault="00DB219E" w:rsidP="002C2205">
      <w:pPr>
        <w:pStyle w:val="Sinespaciado"/>
        <w:numPr>
          <w:ilvl w:val="0"/>
          <w:numId w:val="55"/>
        </w:numPr>
        <w:spacing w:line="360" w:lineRule="auto"/>
        <w:ind w:right="-660"/>
        <w:jc w:val="both"/>
        <w:rPr>
          <w:rFonts w:ascii="Arial" w:hAnsi="Arial" w:cs="Arial"/>
        </w:rPr>
      </w:pPr>
      <w:r w:rsidRPr="002C2205">
        <w:rPr>
          <w:rFonts w:ascii="Arial" w:hAnsi="Arial" w:cs="Arial"/>
        </w:rPr>
        <w:t>El vigilante de la zona visitada acompañará durante el reparto para apoyar en las maniobras de descarga y para abrir las puertas, al final firmará el reporte de reparto s</w:t>
      </w:r>
      <w:r w:rsidR="00ED7DDB" w:rsidRPr="002C2205">
        <w:rPr>
          <w:rFonts w:ascii="Arial" w:hAnsi="Arial" w:cs="Arial"/>
        </w:rPr>
        <w:t>emanal.</w:t>
      </w:r>
    </w:p>
    <w:p w14:paraId="5AFFFCC5" w14:textId="77777777" w:rsidR="00D8630A" w:rsidRPr="002C2205" w:rsidRDefault="00DB219E" w:rsidP="002C2205">
      <w:pPr>
        <w:pStyle w:val="Sinespaciado"/>
        <w:numPr>
          <w:ilvl w:val="0"/>
          <w:numId w:val="55"/>
        </w:numPr>
        <w:spacing w:line="360" w:lineRule="auto"/>
        <w:ind w:right="-660"/>
        <w:jc w:val="both"/>
        <w:rPr>
          <w:rFonts w:ascii="Arial" w:hAnsi="Arial" w:cs="Arial"/>
        </w:rPr>
      </w:pPr>
      <w:r w:rsidRPr="002C2205">
        <w:rPr>
          <w:rFonts w:ascii="Arial" w:hAnsi="Arial" w:cs="Arial"/>
        </w:rPr>
        <w:t xml:space="preserve">La cantidad de hipoclorito dejada en cada fuente es registrada en las bitácoras de cloración en el apartado: </w:t>
      </w:r>
      <w:r w:rsidRPr="002C2205">
        <w:rPr>
          <w:rFonts w:ascii="Arial" w:hAnsi="Arial" w:cs="Arial"/>
          <w:b/>
        </w:rPr>
        <w:t>rec</w:t>
      </w:r>
      <w:r w:rsidR="00ED7DDB" w:rsidRPr="002C2205">
        <w:rPr>
          <w:rFonts w:ascii="Arial" w:hAnsi="Arial" w:cs="Arial"/>
          <w:b/>
        </w:rPr>
        <w:t>epción de hipoclorito de sodio.</w:t>
      </w:r>
    </w:p>
    <w:p w14:paraId="64795DC7" w14:textId="2990F440" w:rsidR="00DB219E" w:rsidRPr="002C2205" w:rsidRDefault="00DB219E" w:rsidP="002C2205">
      <w:pPr>
        <w:pStyle w:val="Sinespaciado"/>
        <w:numPr>
          <w:ilvl w:val="0"/>
          <w:numId w:val="55"/>
        </w:numPr>
        <w:spacing w:line="360" w:lineRule="auto"/>
        <w:ind w:right="-660"/>
        <w:jc w:val="both"/>
        <w:rPr>
          <w:rFonts w:ascii="Arial" w:hAnsi="Arial" w:cs="Arial"/>
        </w:rPr>
      </w:pPr>
      <w:r w:rsidRPr="002C2205">
        <w:rPr>
          <w:rFonts w:ascii="Arial" w:hAnsi="Arial" w:cs="Arial"/>
        </w:rPr>
        <w:t xml:space="preserve">Durante el recorrido de reparto se va a monitorear el cloro residual de cada fuente y si es necesario se dará mantenimiento preventivo a los equipos de cloración, también se </w:t>
      </w:r>
      <w:r w:rsidR="00ED7DDB" w:rsidRPr="002C2205">
        <w:rPr>
          <w:rFonts w:ascii="Arial" w:hAnsi="Arial" w:cs="Arial"/>
        </w:rPr>
        <w:t>revisan bitácoras de cloración.</w:t>
      </w:r>
    </w:p>
    <w:p w14:paraId="330CBCFC" w14:textId="38F6F732" w:rsidR="00DB219E" w:rsidRPr="002C2205" w:rsidRDefault="00D8630A" w:rsidP="002C2205">
      <w:pPr>
        <w:pStyle w:val="Sinespaciado"/>
        <w:spacing w:line="360" w:lineRule="auto"/>
        <w:ind w:right="-660"/>
        <w:jc w:val="both"/>
        <w:rPr>
          <w:rFonts w:ascii="Arial" w:hAnsi="Arial" w:cs="Arial"/>
        </w:rPr>
      </w:pPr>
      <w:r w:rsidRPr="002C2205">
        <w:rPr>
          <w:rFonts w:ascii="Arial" w:hAnsi="Arial" w:cs="Arial"/>
        </w:rPr>
        <w:t xml:space="preserve">5.- </w:t>
      </w:r>
      <w:r w:rsidR="00DB219E" w:rsidRPr="002C2205">
        <w:rPr>
          <w:rFonts w:ascii="Arial" w:hAnsi="Arial" w:cs="Arial"/>
        </w:rPr>
        <w:t>VISITAS DE VERIFICADORES DE LA COFEPRIS (Comisión Federal Para la Protecc</w:t>
      </w:r>
      <w:r w:rsidR="00ED7DDB" w:rsidRPr="002C2205">
        <w:rPr>
          <w:rFonts w:ascii="Arial" w:hAnsi="Arial" w:cs="Arial"/>
        </w:rPr>
        <w:t>ión Contra Riesgos Sanitarios).</w:t>
      </w:r>
    </w:p>
    <w:p w14:paraId="0ABADFA6" w14:textId="77777777" w:rsidR="00DB219E" w:rsidRPr="002C2205" w:rsidRDefault="00DB219E" w:rsidP="002C2205">
      <w:pPr>
        <w:pStyle w:val="Sinespaciado"/>
        <w:numPr>
          <w:ilvl w:val="0"/>
          <w:numId w:val="56"/>
        </w:numPr>
        <w:spacing w:line="360" w:lineRule="auto"/>
        <w:ind w:right="-660"/>
        <w:jc w:val="both"/>
        <w:rPr>
          <w:rFonts w:ascii="Arial" w:hAnsi="Arial" w:cs="Arial"/>
        </w:rPr>
      </w:pPr>
      <w:r w:rsidRPr="002C2205">
        <w:rPr>
          <w:rFonts w:ascii="Arial" w:hAnsi="Arial" w:cs="Arial"/>
        </w:rPr>
        <w:t>El personal de dicha entidad viene a constatar que efectivamente el agua potable esta clorada y que el cloro residual verificado se encuentra dentro del rango que marca la norma NOM-127-SSA1 (0.2 a 1.5 mg/</w:t>
      </w:r>
      <w:proofErr w:type="spellStart"/>
      <w:r w:rsidRPr="002C2205">
        <w:rPr>
          <w:rFonts w:ascii="Arial" w:hAnsi="Arial" w:cs="Arial"/>
        </w:rPr>
        <w:t>lt</w:t>
      </w:r>
      <w:proofErr w:type="spellEnd"/>
      <w:r w:rsidRPr="002C2205">
        <w:rPr>
          <w:rFonts w:ascii="Arial" w:hAnsi="Arial" w:cs="Arial"/>
        </w:rPr>
        <w:t>).</w:t>
      </w:r>
    </w:p>
    <w:p w14:paraId="7FED5575" w14:textId="77777777" w:rsidR="00D8630A" w:rsidRPr="002C2205" w:rsidRDefault="00DB219E" w:rsidP="002C2205">
      <w:pPr>
        <w:pStyle w:val="Sinespaciado"/>
        <w:numPr>
          <w:ilvl w:val="0"/>
          <w:numId w:val="56"/>
        </w:numPr>
        <w:spacing w:line="360" w:lineRule="auto"/>
        <w:ind w:right="-660"/>
        <w:jc w:val="both"/>
        <w:rPr>
          <w:rFonts w:ascii="Arial" w:hAnsi="Arial" w:cs="Arial"/>
        </w:rPr>
      </w:pPr>
      <w:r w:rsidRPr="002C2205">
        <w:rPr>
          <w:rFonts w:ascii="Arial" w:hAnsi="Arial" w:cs="Arial"/>
        </w:rPr>
        <w:t xml:space="preserve">Las visitas son sin previo aviso, ellos nos indicarán a donde se llevarán y que pozos se valuarán, y de cuantos </w:t>
      </w:r>
      <w:proofErr w:type="spellStart"/>
      <w:r w:rsidRPr="002C2205">
        <w:rPr>
          <w:rFonts w:ascii="Arial" w:hAnsi="Arial" w:cs="Arial"/>
        </w:rPr>
        <w:t>monitoreos</w:t>
      </w:r>
      <w:proofErr w:type="spellEnd"/>
      <w:r w:rsidRPr="002C2205">
        <w:rPr>
          <w:rFonts w:ascii="Arial" w:hAnsi="Arial" w:cs="Arial"/>
        </w:rPr>
        <w:t xml:space="preserve"> consta la orden.</w:t>
      </w:r>
    </w:p>
    <w:p w14:paraId="7854FF7B" w14:textId="793082F3" w:rsidR="00D8630A" w:rsidRPr="002C2205" w:rsidRDefault="00DB219E" w:rsidP="002C2205">
      <w:pPr>
        <w:pStyle w:val="Sinespaciado"/>
        <w:numPr>
          <w:ilvl w:val="0"/>
          <w:numId w:val="56"/>
        </w:numPr>
        <w:spacing w:line="360" w:lineRule="auto"/>
        <w:ind w:right="-660"/>
        <w:jc w:val="both"/>
        <w:rPr>
          <w:rFonts w:ascii="Arial" w:hAnsi="Arial" w:cs="Arial"/>
        </w:rPr>
      </w:pPr>
      <w:r w:rsidRPr="002C2205">
        <w:rPr>
          <w:rFonts w:ascii="Arial" w:hAnsi="Arial" w:cs="Arial"/>
        </w:rPr>
        <w:lastRenderedPageBreak/>
        <w:t xml:space="preserve">El personal de cloración recibe la visita, hay </w:t>
      </w:r>
      <w:r w:rsidR="005E4B6B" w:rsidRPr="002C2205">
        <w:rPr>
          <w:rFonts w:ascii="Arial" w:hAnsi="Arial" w:cs="Arial"/>
        </w:rPr>
        <w:t>órdenes</w:t>
      </w:r>
      <w:r w:rsidRPr="002C2205">
        <w:rPr>
          <w:rFonts w:ascii="Arial" w:hAnsi="Arial" w:cs="Arial"/>
        </w:rPr>
        <w:t xml:space="preserve"> que tienen contemplado la toma de muestras agua cruda y clorada de pozos y la siembra de hisopos en drenaje para la detección de Vibrio cólera, se les da el apoyo para que su trabajo llegue a buen fin.</w:t>
      </w:r>
    </w:p>
    <w:p w14:paraId="2CDCC497" w14:textId="6FDA1302" w:rsidR="00ED7DDB" w:rsidRPr="002C2205" w:rsidRDefault="00DB219E" w:rsidP="002C2205">
      <w:pPr>
        <w:pStyle w:val="Sinespaciado"/>
        <w:numPr>
          <w:ilvl w:val="0"/>
          <w:numId w:val="56"/>
        </w:numPr>
        <w:spacing w:line="360" w:lineRule="auto"/>
        <w:ind w:right="-660"/>
        <w:jc w:val="both"/>
        <w:rPr>
          <w:rFonts w:ascii="Arial" w:hAnsi="Arial" w:cs="Arial"/>
        </w:rPr>
      </w:pPr>
      <w:r w:rsidRPr="002C2205">
        <w:rPr>
          <w:rFonts w:ascii="Arial" w:hAnsi="Arial" w:cs="Arial"/>
        </w:rPr>
        <w:t xml:space="preserve">Las visitas por lo regular son una vez al mes, ocasionalmente llegan a ser dos por mes, al final de la visita se llena el acta y se firma. Después de varias semanas mandan la </w:t>
      </w:r>
      <w:r w:rsidRPr="002C2205">
        <w:rPr>
          <w:rFonts w:ascii="Arial" w:hAnsi="Arial" w:cs="Arial"/>
          <w:b/>
        </w:rPr>
        <w:t>resolución.</w:t>
      </w:r>
    </w:p>
    <w:p w14:paraId="1026BFD3" w14:textId="2C6E9991" w:rsidR="00DB219E" w:rsidRPr="002C2205" w:rsidRDefault="00DB219E" w:rsidP="002C2205">
      <w:pPr>
        <w:pStyle w:val="Sinespaciado"/>
        <w:spacing w:line="360" w:lineRule="auto"/>
        <w:ind w:right="-660"/>
        <w:jc w:val="both"/>
        <w:rPr>
          <w:rFonts w:ascii="Arial" w:hAnsi="Arial" w:cs="Arial"/>
          <w:b/>
        </w:rPr>
      </w:pPr>
      <w:r w:rsidRPr="002C2205">
        <w:rPr>
          <w:rFonts w:ascii="Arial" w:hAnsi="Arial" w:cs="Arial"/>
        </w:rPr>
        <w:t>ACTIVIDADES ADMINISTRATIVAS QUE SE LLEVAN A CABO:</w:t>
      </w:r>
    </w:p>
    <w:p w14:paraId="42125A6F"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Reporte semanal del Monitoreo y Vigilancia de cloro residual.</w:t>
      </w:r>
    </w:p>
    <w:p w14:paraId="36BC9EFB"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Entrega de reportes de Monitoreo y Vigilancia de cloro residual semanal a Dirección General OOSAPAT, Gerencia Técnica y Control Sanitario del H. ayuntamiento.</w:t>
      </w:r>
    </w:p>
    <w:p w14:paraId="6801766D"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Reporte mensual de actividades de Cloración.</w:t>
      </w:r>
    </w:p>
    <w:p w14:paraId="4D9D59A0"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Reporte Trimestral Programa Organ</w:t>
      </w:r>
      <w:r w:rsidR="00ED7DDB" w:rsidRPr="002C2205">
        <w:rPr>
          <w:rFonts w:ascii="Arial" w:hAnsi="Arial" w:cs="Arial"/>
        </w:rPr>
        <w:t>izacional Administrativo (POA).</w:t>
      </w:r>
    </w:p>
    <w:p w14:paraId="46EE7204"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Programación de los pedidos de hipoclorito de sodio.</w:t>
      </w:r>
    </w:p>
    <w:p w14:paraId="72BCFB68"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Requerimientos y suficiencia presupuestal del hipoclorito de sodio.</w:t>
      </w:r>
    </w:p>
    <w:p w14:paraId="5BC4BEB0"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Requerimientos y suficiencia presupuestal de papelería.</w:t>
      </w:r>
    </w:p>
    <w:p w14:paraId="7FEC1B01"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Requerimientos y suficiencia presupuestal de refacciones y accesorios de dosificadores.</w:t>
      </w:r>
    </w:p>
    <w:p w14:paraId="0B41D3EA"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Requerimientos y suficiencia presupuestal de equipos, manguera, contendores y bidones.</w:t>
      </w:r>
    </w:p>
    <w:p w14:paraId="69CE1D78"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 xml:space="preserve">Requerimientos y suficiencia presupuestal de pastillas DPD y </w:t>
      </w:r>
      <w:proofErr w:type="spellStart"/>
      <w:r w:rsidRPr="002C2205">
        <w:rPr>
          <w:rFonts w:ascii="Arial" w:hAnsi="Arial" w:cs="Arial"/>
        </w:rPr>
        <w:t>kit´s</w:t>
      </w:r>
      <w:proofErr w:type="spellEnd"/>
      <w:r w:rsidRPr="002C2205">
        <w:rPr>
          <w:rFonts w:ascii="Arial" w:hAnsi="Arial" w:cs="Arial"/>
        </w:rPr>
        <w:t xml:space="preserve"> comparadores de cloro.</w:t>
      </w:r>
    </w:p>
    <w:p w14:paraId="233227FD"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Reportes fotográficos de la rece</w:t>
      </w:r>
      <w:r w:rsidR="00ED7DDB" w:rsidRPr="002C2205">
        <w:rPr>
          <w:rFonts w:ascii="Arial" w:hAnsi="Arial" w:cs="Arial"/>
        </w:rPr>
        <w:t>pción del hipoclorito de sodio.</w:t>
      </w:r>
    </w:p>
    <w:p w14:paraId="72A63D9C"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 xml:space="preserve">Programación diaria de los </w:t>
      </w:r>
      <w:proofErr w:type="spellStart"/>
      <w:r w:rsidRPr="002C2205">
        <w:rPr>
          <w:rFonts w:ascii="Arial" w:hAnsi="Arial" w:cs="Arial"/>
        </w:rPr>
        <w:t>monitoreos</w:t>
      </w:r>
      <w:proofErr w:type="spellEnd"/>
      <w:r w:rsidRPr="002C2205">
        <w:rPr>
          <w:rFonts w:ascii="Arial" w:hAnsi="Arial" w:cs="Arial"/>
        </w:rPr>
        <w:t xml:space="preserve"> de cloro residual y mantenimiento a inyectores.</w:t>
      </w:r>
    </w:p>
    <w:p w14:paraId="0A848C26"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lastRenderedPageBreak/>
        <w:t>Coordinación y programación de las guardias de sábados y domingos.</w:t>
      </w:r>
    </w:p>
    <w:p w14:paraId="4273D7B3"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Revisión de los reportes de la guardia de sábado y domingo.</w:t>
      </w:r>
    </w:p>
    <w:p w14:paraId="255AD479"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Reporte de tiempo extra del personal que participa en la</w:t>
      </w:r>
      <w:r w:rsidR="00ED7DDB" w:rsidRPr="002C2205">
        <w:rPr>
          <w:rFonts w:ascii="Arial" w:hAnsi="Arial" w:cs="Arial"/>
        </w:rPr>
        <w:t xml:space="preserve"> guardia de sábados y domingos.</w:t>
      </w:r>
    </w:p>
    <w:p w14:paraId="30381AAD"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 xml:space="preserve">Generar </w:t>
      </w:r>
      <w:r w:rsidR="00ED7DDB" w:rsidRPr="002C2205">
        <w:rPr>
          <w:rFonts w:ascii="Arial" w:hAnsi="Arial" w:cs="Arial"/>
        </w:rPr>
        <w:t>órdenes</w:t>
      </w:r>
      <w:r w:rsidRPr="002C2205">
        <w:rPr>
          <w:rFonts w:ascii="Arial" w:hAnsi="Arial" w:cs="Arial"/>
        </w:rPr>
        <w:t xml:space="preserve"> de trabajo para las reparaciones, cambios de accesorios o refacciones de los equipos de cloración, cambios de abrazaderas, cambios de </w:t>
      </w:r>
      <w:proofErr w:type="spellStart"/>
      <w:r w:rsidRPr="002C2205">
        <w:rPr>
          <w:rFonts w:ascii="Arial" w:hAnsi="Arial" w:cs="Arial"/>
        </w:rPr>
        <w:t>kit´s</w:t>
      </w:r>
      <w:proofErr w:type="spellEnd"/>
      <w:r w:rsidRPr="002C2205">
        <w:rPr>
          <w:rFonts w:ascii="Arial" w:hAnsi="Arial" w:cs="Arial"/>
        </w:rPr>
        <w:t xml:space="preserve"> comparadores de cloro residual.</w:t>
      </w:r>
    </w:p>
    <w:p w14:paraId="0A395D57"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 xml:space="preserve">Contestar </w:t>
      </w:r>
      <w:r w:rsidR="007A66E6" w:rsidRPr="002C2205">
        <w:rPr>
          <w:rFonts w:ascii="Arial" w:hAnsi="Arial" w:cs="Arial"/>
        </w:rPr>
        <w:t>órdenes</w:t>
      </w:r>
      <w:r w:rsidRPr="002C2205">
        <w:rPr>
          <w:rFonts w:ascii="Arial" w:hAnsi="Arial" w:cs="Arial"/>
        </w:rPr>
        <w:t xml:space="preserve"> de trabajo de los pedidos de hipoclorito de sodio para almacén </w:t>
      </w:r>
      <w:proofErr w:type="spellStart"/>
      <w:r w:rsidRPr="002C2205">
        <w:rPr>
          <w:rFonts w:ascii="Arial" w:hAnsi="Arial" w:cs="Arial"/>
        </w:rPr>
        <w:t>Huizachera</w:t>
      </w:r>
      <w:proofErr w:type="spellEnd"/>
      <w:r w:rsidRPr="002C2205">
        <w:rPr>
          <w:rFonts w:ascii="Arial" w:hAnsi="Arial" w:cs="Arial"/>
        </w:rPr>
        <w:t xml:space="preserve"> y Oficinas OOSAPAT.</w:t>
      </w:r>
    </w:p>
    <w:p w14:paraId="64DB16E6"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 xml:space="preserve">Contestar las </w:t>
      </w:r>
      <w:r w:rsidR="005D16C1" w:rsidRPr="002C2205">
        <w:rPr>
          <w:rFonts w:ascii="Arial" w:hAnsi="Arial" w:cs="Arial"/>
        </w:rPr>
        <w:t>órdenes</w:t>
      </w:r>
      <w:r w:rsidRPr="002C2205">
        <w:rPr>
          <w:rFonts w:ascii="Arial" w:hAnsi="Arial" w:cs="Arial"/>
        </w:rPr>
        <w:t xml:space="preserve"> de trabajo y anexar los rep</w:t>
      </w:r>
      <w:r w:rsidR="00123622" w:rsidRPr="002C2205">
        <w:rPr>
          <w:rFonts w:ascii="Arial" w:hAnsi="Arial" w:cs="Arial"/>
        </w:rPr>
        <w:t>ortes fotográficos respectivos.</w:t>
      </w:r>
    </w:p>
    <w:p w14:paraId="2B5B53B2"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Llevar control de las pastillas DPD para determinar cloro residual que se entregan a los vig</w:t>
      </w:r>
      <w:r w:rsidR="00123622" w:rsidRPr="002C2205">
        <w:rPr>
          <w:rFonts w:ascii="Arial" w:hAnsi="Arial" w:cs="Arial"/>
        </w:rPr>
        <w:t>ilantes de los pozos y tanques.</w:t>
      </w:r>
    </w:p>
    <w:p w14:paraId="2F2C3251" w14:textId="77777777" w:rsidR="007A66E6"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Llevar control del hipoclorito entregado semanalmente a las fuentes de abastecimiento de agua potable.</w:t>
      </w:r>
    </w:p>
    <w:p w14:paraId="3D08130E" w14:textId="4D930998" w:rsidR="00DB219E" w:rsidRPr="002C2205" w:rsidRDefault="00DB219E" w:rsidP="002C2205">
      <w:pPr>
        <w:pStyle w:val="Sinespaciado"/>
        <w:numPr>
          <w:ilvl w:val="0"/>
          <w:numId w:val="41"/>
        </w:numPr>
        <w:spacing w:line="360" w:lineRule="auto"/>
        <w:ind w:right="-660"/>
        <w:jc w:val="both"/>
        <w:rPr>
          <w:rFonts w:ascii="Arial" w:hAnsi="Arial" w:cs="Arial"/>
        </w:rPr>
      </w:pPr>
      <w:r w:rsidRPr="002C2205">
        <w:rPr>
          <w:rFonts w:ascii="Arial" w:hAnsi="Arial" w:cs="Arial"/>
        </w:rPr>
        <w:t xml:space="preserve">Revisión de las </w:t>
      </w:r>
      <w:r w:rsidRPr="002C2205">
        <w:rPr>
          <w:rFonts w:ascii="Arial" w:hAnsi="Arial" w:cs="Arial"/>
          <w:b/>
        </w:rPr>
        <w:t xml:space="preserve">Bitácoras de Cloración </w:t>
      </w:r>
      <w:r w:rsidRPr="002C2205">
        <w:rPr>
          <w:rFonts w:ascii="Arial" w:hAnsi="Arial" w:cs="Arial"/>
        </w:rPr>
        <w:t>de los pozos y ta</w:t>
      </w:r>
      <w:r w:rsidR="00123622" w:rsidRPr="002C2205">
        <w:rPr>
          <w:rFonts w:ascii="Arial" w:hAnsi="Arial" w:cs="Arial"/>
        </w:rPr>
        <w:t>nques con sistema de cloración.</w:t>
      </w:r>
    </w:p>
    <w:p w14:paraId="79CFCE88"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OTRAS ACTIVIDADES:</w:t>
      </w:r>
    </w:p>
    <w:p w14:paraId="4CF900CB" w14:textId="77777777" w:rsidR="007A66E6" w:rsidRPr="002C2205" w:rsidRDefault="00DB219E" w:rsidP="002C2205">
      <w:pPr>
        <w:pStyle w:val="Sinespaciado"/>
        <w:numPr>
          <w:ilvl w:val="0"/>
          <w:numId w:val="42"/>
        </w:numPr>
        <w:spacing w:line="360" w:lineRule="auto"/>
        <w:ind w:right="-660"/>
        <w:jc w:val="both"/>
        <w:rPr>
          <w:rFonts w:ascii="Arial" w:hAnsi="Arial" w:cs="Arial"/>
        </w:rPr>
      </w:pPr>
      <w:r w:rsidRPr="002C2205">
        <w:rPr>
          <w:rFonts w:ascii="Arial" w:hAnsi="Arial" w:cs="Arial"/>
        </w:rPr>
        <w:t>Reportar las fallas mecánicas o eléctricas de las unidades que están a resguardo del Área de Cloración al departamento de Control Vehic</w:t>
      </w:r>
      <w:r w:rsidR="00123622" w:rsidRPr="002C2205">
        <w:rPr>
          <w:rFonts w:ascii="Arial" w:hAnsi="Arial" w:cs="Arial"/>
        </w:rPr>
        <w:t>ular y esperar la autorización.</w:t>
      </w:r>
    </w:p>
    <w:p w14:paraId="0921F06A" w14:textId="77777777" w:rsidR="007A66E6" w:rsidRPr="002C2205" w:rsidRDefault="00DB219E" w:rsidP="002C2205">
      <w:pPr>
        <w:pStyle w:val="Sinespaciado"/>
        <w:numPr>
          <w:ilvl w:val="0"/>
          <w:numId w:val="42"/>
        </w:numPr>
        <w:spacing w:line="360" w:lineRule="auto"/>
        <w:ind w:right="-660"/>
        <w:jc w:val="both"/>
        <w:rPr>
          <w:rFonts w:ascii="Arial" w:hAnsi="Arial" w:cs="Arial"/>
        </w:rPr>
      </w:pPr>
      <w:r w:rsidRPr="002C2205">
        <w:rPr>
          <w:rFonts w:ascii="Arial" w:hAnsi="Arial" w:cs="Arial"/>
        </w:rPr>
        <w:t>Se cuenta con 2 motocicletas (#29 y #37), una camioneta 3 toneladas #11 para el reparto s</w:t>
      </w:r>
      <w:r w:rsidR="00123622" w:rsidRPr="002C2205">
        <w:rPr>
          <w:rFonts w:ascii="Arial" w:hAnsi="Arial" w:cs="Arial"/>
        </w:rPr>
        <w:t>emanal de hipoclorito de sodio.</w:t>
      </w:r>
    </w:p>
    <w:p w14:paraId="7D23A2FC" w14:textId="77777777" w:rsidR="007A66E6" w:rsidRPr="002C2205" w:rsidRDefault="00DB219E" w:rsidP="002C2205">
      <w:pPr>
        <w:pStyle w:val="Sinespaciado"/>
        <w:numPr>
          <w:ilvl w:val="0"/>
          <w:numId w:val="42"/>
        </w:numPr>
        <w:spacing w:line="360" w:lineRule="auto"/>
        <w:ind w:right="-660"/>
        <w:jc w:val="both"/>
        <w:rPr>
          <w:rFonts w:ascii="Arial" w:hAnsi="Arial" w:cs="Arial"/>
        </w:rPr>
      </w:pPr>
      <w:r w:rsidRPr="002C2205">
        <w:rPr>
          <w:rFonts w:ascii="Arial" w:hAnsi="Arial" w:cs="Arial"/>
        </w:rPr>
        <w:t xml:space="preserve">Llevar las unidades a los talleres correspondientes para su reparación: mecánico, eléctrico, </w:t>
      </w:r>
      <w:proofErr w:type="spellStart"/>
      <w:r w:rsidRPr="002C2205">
        <w:rPr>
          <w:rFonts w:ascii="Arial" w:hAnsi="Arial" w:cs="Arial"/>
        </w:rPr>
        <w:t>moflero</w:t>
      </w:r>
      <w:proofErr w:type="spellEnd"/>
      <w:r w:rsidRPr="002C2205">
        <w:rPr>
          <w:rFonts w:ascii="Arial" w:hAnsi="Arial" w:cs="Arial"/>
        </w:rPr>
        <w:t xml:space="preserve">, </w:t>
      </w:r>
      <w:proofErr w:type="spellStart"/>
      <w:r w:rsidRPr="002C2205">
        <w:rPr>
          <w:rFonts w:ascii="Arial" w:hAnsi="Arial" w:cs="Arial"/>
        </w:rPr>
        <w:t>muell</w:t>
      </w:r>
      <w:r w:rsidR="00123622" w:rsidRPr="002C2205">
        <w:rPr>
          <w:rFonts w:ascii="Arial" w:hAnsi="Arial" w:cs="Arial"/>
        </w:rPr>
        <w:t>ero</w:t>
      </w:r>
      <w:proofErr w:type="spellEnd"/>
      <w:r w:rsidR="00123622" w:rsidRPr="002C2205">
        <w:rPr>
          <w:rFonts w:ascii="Arial" w:hAnsi="Arial" w:cs="Arial"/>
        </w:rPr>
        <w:t xml:space="preserve">, </w:t>
      </w:r>
      <w:proofErr w:type="spellStart"/>
      <w:r w:rsidR="00123622" w:rsidRPr="002C2205">
        <w:rPr>
          <w:rFonts w:ascii="Arial" w:hAnsi="Arial" w:cs="Arial"/>
        </w:rPr>
        <w:t>talachero</w:t>
      </w:r>
      <w:proofErr w:type="spellEnd"/>
      <w:r w:rsidR="00123622" w:rsidRPr="002C2205">
        <w:rPr>
          <w:rFonts w:ascii="Arial" w:hAnsi="Arial" w:cs="Arial"/>
        </w:rPr>
        <w:t>, cerrajero, etc…</w:t>
      </w:r>
    </w:p>
    <w:p w14:paraId="48BDC2BF" w14:textId="77777777" w:rsidR="007A66E6" w:rsidRPr="002C2205" w:rsidRDefault="00DB219E" w:rsidP="002C2205">
      <w:pPr>
        <w:pStyle w:val="Sinespaciado"/>
        <w:numPr>
          <w:ilvl w:val="0"/>
          <w:numId w:val="42"/>
        </w:numPr>
        <w:spacing w:line="360" w:lineRule="auto"/>
        <w:ind w:right="-660"/>
        <w:jc w:val="both"/>
        <w:rPr>
          <w:rFonts w:ascii="Arial" w:hAnsi="Arial" w:cs="Arial"/>
        </w:rPr>
      </w:pPr>
      <w:r w:rsidRPr="002C2205">
        <w:rPr>
          <w:rFonts w:ascii="Arial" w:hAnsi="Arial" w:cs="Arial"/>
        </w:rPr>
        <w:t>Estar pendiente para recoger el</w:t>
      </w:r>
      <w:r w:rsidR="00123622" w:rsidRPr="002C2205">
        <w:rPr>
          <w:rFonts w:ascii="Arial" w:hAnsi="Arial" w:cs="Arial"/>
        </w:rPr>
        <w:t xml:space="preserve"> vehículo cuando este reparado.</w:t>
      </w:r>
    </w:p>
    <w:p w14:paraId="3ECF5936" w14:textId="77777777" w:rsidR="007A66E6" w:rsidRPr="002C2205" w:rsidRDefault="00DB219E" w:rsidP="002C2205">
      <w:pPr>
        <w:pStyle w:val="Sinespaciado"/>
        <w:numPr>
          <w:ilvl w:val="0"/>
          <w:numId w:val="42"/>
        </w:numPr>
        <w:spacing w:line="360" w:lineRule="auto"/>
        <w:ind w:right="-660"/>
        <w:jc w:val="both"/>
        <w:rPr>
          <w:rFonts w:ascii="Arial" w:hAnsi="Arial" w:cs="Arial"/>
        </w:rPr>
      </w:pPr>
      <w:r w:rsidRPr="002C2205">
        <w:rPr>
          <w:rFonts w:ascii="Arial" w:hAnsi="Arial" w:cs="Arial"/>
        </w:rPr>
        <w:lastRenderedPageBreak/>
        <w:t>Se acude a cargar gasolina los días que estén programados, lunes o jueves.</w:t>
      </w:r>
    </w:p>
    <w:p w14:paraId="556E9964" w14:textId="339E4CC0" w:rsidR="00DB219E" w:rsidRPr="002C2205" w:rsidRDefault="00DB219E" w:rsidP="002C2205">
      <w:pPr>
        <w:pStyle w:val="Sinespaciado"/>
        <w:numPr>
          <w:ilvl w:val="0"/>
          <w:numId w:val="42"/>
        </w:numPr>
        <w:spacing w:line="360" w:lineRule="auto"/>
        <w:ind w:right="-660"/>
        <w:jc w:val="both"/>
        <w:rPr>
          <w:rFonts w:ascii="Arial" w:hAnsi="Arial" w:cs="Arial"/>
        </w:rPr>
      </w:pPr>
      <w:r w:rsidRPr="002C2205">
        <w:rPr>
          <w:rFonts w:ascii="Arial" w:hAnsi="Arial" w:cs="Arial"/>
        </w:rPr>
        <w:t>Se solicita aceites y líquidos para las unidades a Control V</w:t>
      </w:r>
      <w:r w:rsidR="00123622" w:rsidRPr="002C2205">
        <w:rPr>
          <w:rFonts w:ascii="Arial" w:hAnsi="Arial" w:cs="Arial"/>
        </w:rPr>
        <w:t>ehicular.</w:t>
      </w:r>
    </w:p>
    <w:p w14:paraId="0EFF6447"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MONITOREO DE CLORO RESIDUAL Y MANTENIMIENTO A LOS EQUIPOS DE CLORACIÓN DESCRIPCIÓN DEL PROCEDIMIENTO.</w:t>
      </w:r>
    </w:p>
    <w:p w14:paraId="643C0FE9" w14:textId="77777777" w:rsidR="007A66E6" w:rsidRPr="002C2205" w:rsidRDefault="00DB219E" w:rsidP="002C2205">
      <w:pPr>
        <w:pStyle w:val="Sinespaciado"/>
        <w:numPr>
          <w:ilvl w:val="0"/>
          <w:numId w:val="43"/>
        </w:numPr>
        <w:spacing w:line="360" w:lineRule="auto"/>
        <w:ind w:right="-660"/>
        <w:jc w:val="both"/>
        <w:rPr>
          <w:rFonts w:ascii="Arial" w:hAnsi="Arial" w:cs="Arial"/>
        </w:rPr>
      </w:pPr>
      <w:r w:rsidRPr="002C2205">
        <w:rPr>
          <w:rFonts w:ascii="Arial" w:hAnsi="Arial" w:cs="Arial"/>
        </w:rPr>
        <w:t xml:space="preserve">Hacer programa diario de recorrido para los </w:t>
      </w:r>
      <w:proofErr w:type="spellStart"/>
      <w:r w:rsidRPr="002C2205">
        <w:rPr>
          <w:rFonts w:ascii="Arial" w:hAnsi="Arial" w:cs="Arial"/>
        </w:rPr>
        <w:t>monitoreos</w:t>
      </w:r>
      <w:proofErr w:type="spellEnd"/>
      <w:r w:rsidRPr="002C2205">
        <w:rPr>
          <w:rFonts w:ascii="Arial" w:hAnsi="Arial" w:cs="Arial"/>
        </w:rPr>
        <w:t xml:space="preserve"> en pozos, tanques superficiales y red de a</w:t>
      </w:r>
      <w:r w:rsidR="00123622" w:rsidRPr="002C2205">
        <w:rPr>
          <w:rFonts w:ascii="Arial" w:hAnsi="Arial" w:cs="Arial"/>
        </w:rPr>
        <w:t xml:space="preserve">gua potable, son 15 </w:t>
      </w:r>
      <w:proofErr w:type="spellStart"/>
      <w:r w:rsidR="00123622" w:rsidRPr="002C2205">
        <w:rPr>
          <w:rFonts w:ascii="Arial" w:hAnsi="Arial" w:cs="Arial"/>
        </w:rPr>
        <w:t>monitoreos</w:t>
      </w:r>
      <w:proofErr w:type="spellEnd"/>
      <w:r w:rsidR="00123622" w:rsidRPr="002C2205">
        <w:rPr>
          <w:rFonts w:ascii="Arial" w:hAnsi="Arial" w:cs="Arial"/>
        </w:rPr>
        <w:t>.</w:t>
      </w:r>
    </w:p>
    <w:p w14:paraId="440E93BA" w14:textId="6F3B4378" w:rsidR="00DB219E" w:rsidRPr="002C2205" w:rsidRDefault="00DB219E" w:rsidP="002C2205">
      <w:pPr>
        <w:pStyle w:val="Sinespaciado"/>
        <w:numPr>
          <w:ilvl w:val="0"/>
          <w:numId w:val="43"/>
        </w:numPr>
        <w:spacing w:line="360" w:lineRule="auto"/>
        <w:ind w:right="-660"/>
        <w:jc w:val="both"/>
        <w:rPr>
          <w:rFonts w:ascii="Arial" w:hAnsi="Arial" w:cs="Arial"/>
        </w:rPr>
      </w:pPr>
      <w:r w:rsidRPr="002C2205">
        <w:rPr>
          <w:rFonts w:ascii="Arial" w:hAnsi="Arial" w:cs="Arial"/>
        </w:rPr>
        <w:t xml:space="preserve">Realizar </w:t>
      </w:r>
      <w:proofErr w:type="spellStart"/>
      <w:r w:rsidRPr="002C2205">
        <w:rPr>
          <w:rFonts w:ascii="Arial" w:hAnsi="Arial" w:cs="Arial"/>
        </w:rPr>
        <w:t>monitoreos</w:t>
      </w:r>
      <w:proofErr w:type="spellEnd"/>
      <w:r w:rsidRPr="002C2205">
        <w:rPr>
          <w:rFonts w:ascii="Arial" w:hAnsi="Arial" w:cs="Arial"/>
        </w:rPr>
        <w:t xml:space="preserve"> y</w:t>
      </w:r>
      <w:r w:rsidR="00123622" w:rsidRPr="002C2205">
        <w:rPr>
          <w:rFonts w:ascii="Arial" w:hAnsi="Arial" w:cs="Arial"/>
        </w:rPr>
        <w:t xml:space="preserve"> mantenimientos según programa.</w:t>
      </w:r>
    </w:p>
    <w:p w14:paraId="7E461E4F"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Los </w:t>
      </w:r>
      <w:proofErr w:type="spellStart"/>
      <w:r w:rsidRPr="002C2205">
        <w:rPr>
          <w:rFonts w:ascii="Arial" w:hAnsi="Arial" w:cs="Arial"/>
        </w:rPr>
        <w:t>monitoreos</w:t>
      </w:r>
      <w:proofErr w:type="spellEnd"/>
      <w:r w:rsidRPr="002C2205">
        <w:rPr>
          <w:rFonts w:ascii="Arial" w:hAnsi="Arial" w:cs="Arial"/>
        </w:rPr>
        <w:t xml:space="preserve"> se combinan con los mantenimientos a las válvulas de inyección y se programan de esta manera:</w:t>
      </w:r>
    </w:p>
    <w:p w14:paraId="6305B170" w14:textId="77777777" w:rsidR="00DB219E" w:rsidRPr="002C2205" w:rsidRDefault="00DB219E" w:rsidP="002C2205">
      <w:pPr>
        <w:pStyle w:val="Sinespaciado"/>
        <w:numPr>
          <w:ilvl w:val="0"/>
          <w:numId w:val="44"/>
        </w:numPr>
        <w:spacing w:line="360" w:lineRule="auto"/>
        <w:ind w:right="-660"/>
        <w:jc w:val="both"/>
        <w:rPr>
          <w:rFonts w:ascii="Arial" w:hAnsi="Arial" w:cs="Arial"/>
        </w:rPr>
      </w:pPr>
      <w:r w:rsidRPr="002C2205">
        <w:rPr>
          <w:rFonts w:ascii="Arial" w:hAnsi="Arial" w:cs="Arial"/>
        </w:rPr>
        <w:t>Lunes: 11 mantenimientos.</w:t>
      </w:r>
    </w:p>
    <w:p w14:paraId="6C74EF86" w14:textId="77777777" w:rsidR="00DB219E" w:rsidRPr="002C2205" w:rsidRDefault="00DB219E" w:rsidP="002C2205">
      <w:pPr>
        <w:pStyle w:val="Sinespaciado"/>
        <w:numPr>
          <w:ilvl w:val="0"/>
          <w:numId w:val="44"/>
        </w:numPr>
        <w:spacing w:line="360" w:lineRule="auto"/>
        <w:ind w:right="-660"/>
        <w:jc w:val="both"/>
        <w:rPr>
          <w:rFonts w:ascii="Arial" w:hAnsi="Arial" w:cs="Arial"/>
        </w:rPr>
      </w:pPr>
      <w:r w:rsidRPr="002C2205">
        <w:rPr>
          <w:rFonts w:ascii="Arial" w:hAnsi="Arial" w:cs="Arial"/>
        </w:rPr>
        <w:t>Miércoles: 11 mantenimientos.</w:t>
      </w:r>
    </w:p>
    <w:p w14:paraId="5D15DFB7" w14:textId="77777777" w:rsidR="00DB219E" w:rsidRPr="002C2205" w:rsidRDefault="00DB219E" w:rsidP="002C2205">
      <w:pPr>
        <w:pStyle w:val="Sinespaciado"/>
        <w:numPr>
          <w:ilvl w:val="0"/>
          <w:numId w:val="44"/>
        </w:numPr>
        <w:spacing w:line="360" w:lineRule="auto"/>
        <w:ind w:right="-660"/>
        <w:jc w:val="both"/>
        <w:rPr>
          <w:rFonts w:ascii="Arial" w:hAnsi="Arial" w:cs="Arial"/>
        </w:rPr>
      </w:pPr>
      <w:r w:rsidRPr="002C2205">
        <w:rPr>
          <w:rFonts w:ascii="Arial" w:hAnsi="Arial" w:cs="Arial"/>
        </w:rPr>
        <w:t>Jueves: 1 mantenimiento.</w:t>
      </w:r>
    </w:p>
    <w:p w14:paraId="2B344905" w14:textId="77777777" w:rsidR="00DB219E" w:rsidRPr="002C2205" w:rsidRDefault="00DB219E" w:rsidP="002C2205">
      <w:pPr>
        <w:pStyle w:val="Sinespaciado"/>
        <w:numPr>
          <w:ilvl w:val="0"/>
          <w:numId w:val="44"/>
        </w:numPr>
        <w:spacing w:line="360" w:lineRule="auto"/>
        <w:ind w:right="-660"/>
        <w:jc w:val="both"/>
        <w:rPr>
          <w:rFonts w:ascii="Arial" w:hAnsi="Arial" w:cs="Arial"/>
        </w:rPr>
      </w:pPr>
      <w:r w:rsidRPr="002C2205">
        <w:rPr>
          <w:rFonts w:ascii="Arial" w:hAnsi="Arial" w:cs="Arial"/>
        </w:rPr>
        <w:t>Sábado: 1 mantenimiento.</w:t>
      </w:r>
    </w:p>
    <w:p w14:paraId="711800B1" w14:textId="6D71CA26" w:rsidR="00DB219E" w:rsidRPr="002C2205" w:rsidRDefault="00DB219E" w:rsidP="002C2205">
      <w:pPr>
        <w:pStyle w:val="Sinespaciado"/>
        <w:numPr>
          <w:ilvl w:val="0"/>
          <w:numId w:val="44"/>
        </w:numPr>
        <w:spacing w:line="360" w:lineRule="auto"/>
        <w:ind w:right="-660"/>
        <w:jc w:val="both"/>
        <w:rPr>
          <w:rFonts w:ascii="Arial" w:hAnsi="Arial" w:cs="Arial"/>
        </w:rPr>
      </w:pPr>
      <w:r w:rsidRPr="002C2205">
        <w:rPr>
          <w:rFonts w:ascii="Arial" w:hAnsi="Arial" w:cs="Arial"/>
        </w:rPr>
        <w:t>Domingo</w:t>
      </w:r>
      <w:r w:rsidRPr="002C2205">
        <w:rPr>
          <w:rFonts w:ascii="Arial" w:hAnsi="Arial" w:cs="Arial"/>
          <w:b/>
        </w:rPr>
        <w:t>:</w:t>
      </w:r>
      <w:r w:rsidRPr="002C2205">
        <w:rPr>
          <w:rFonts w:ascii="Arial" w:hAnsi="Arial" w:cs="Arial"/>
        </w:rPr>
        <w:t xml:space="preserve"> 5 mantenimientos.</w:t>
      </w:r>
      <w:r w:rsidR="009C3E8F" w:rsidRPr="002C2205">
        <w:rPr>
          <w:rFonts w:ascii="Arial" w:hAnsi="Arial" w:cs="Arial"/>
        </w:rPr>
        <w:t xml:space="preserve"> </w:t>
      </w:r>
    </w:p>
    <w:p w14:paraId="5840CB2A" w14:textId="46D94D74"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Se revisa durante el recorrido que los equipos se encuentren funcionando adecuadamente, si se presenta alguna anomalía hacer</w:t>
      </w:r>
      <w:r w:rsidR="00123622" w:rsidRPr="002C2205">
        <w:rPr>
          <w:rFonts w:ascii="Arial" w:hAnsi="Arial" w:cs="Arial"/>
        </w:rPr>
        <w:t xml:space="preserve"> la reparación correspondiente.</w:t>
      </w:r>
    </w:p>
    <w:p w14:paraId="62C7D0A2" w14:textId="197D3D99"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Poner atención en las fugas de hipoclorito de sodio de las conexiones, cabezal, válvula de inyección y tapas de acoplamiento.</w:t>
      </w:r>
    </w:p>
    <w:p w14:paraId="41D879CE" w14:textId="41270660"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Registrar en la bitácora de cloración el result</w:t>
      </w:r>
      <w:r w:rsidR="00123622" w:rsidRPr="002C2205">
        <w:rPr>
          <w:rFonts w:ascii="Arial" w:hAnsi="Arial" w:cs="Arial"/>
        </w:rPr>
        <w:t>ado de la prueba, fecha y hora.</w:t>
      </w:r>
    </w:p>
    <w:p w14:paraId="4090CF72" w14:textId="6EFE4C0C"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Registrar en la bitácora de cloración el mantenimiento a la válvula de inyección u o</w:t>
      </w:r>
      <w:r w:rsidR="00123622" w:rsidRPr="002C2205">
        <w:rPr>
          <w:rFonts w:ascii="Arial" w:hAnsi="Arial" w:cs="Arial"/>
        </w:rPr>
        <w:t>tros mantenimientos realizados:</w:t>
      </w:r>
    </w:p>
    <w:p w14:paraId="0E731CF0"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Limpieza de la válvula de inyección: </w:t>
      </w:r>
    </w:p>
    <w:p w14:paraId="6C7C10AB" w14:textId="7CC8662E"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Determinar si la presión de agua permitirá la limpieza, si no desactivar el pozo, solo son unos cuantos minutos queda fuera de servicio en caso de ser necesario.</w:t>
      </w:r>
    </w:p>
    <w:p w14:paraId="69257161" w14:textId="6CED610F"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lastRenderedPageBreak/>
        <w:t xml:space="preserve">Retirar el coplee pegado al tren de agua la válvula de inyección, desarmarla, limpiar todos los componentes, quitar la incrustación de sales de la punta del inyector, armar, poner teflón a la </w:t>
      </w:r>
      <w:r w:rsidR="00123622" w:rsidRPr="002C2205">
        <w:rPr>
          <w:rFonts w:ascii="Arial" w:hAnsi="Arial" w:cs="Arial"/>
        </w:rPr>
        <w:t>cuerda e insertar en el coplee.</w:t>
      </w:r>
    </w:p>
    <w:p w14:paraId="0ACBCFCC" w14:textId="5698208D"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Valorar el funcionam</w:t>
      </w:r>
      <w:r w:rsidR="00123622" w:rsidRPr="002C2205">
        <w:rPr>
          <w:rFonts w:ascii="Arial" w:hAnsi="Arial" w:cs="Arial"/>
        </w:rPr>
        <w:t>iento del dosificador de cloro.</w:t>
      </w:r>
    </w:p>
    <w:p w14:paraId="49E9190B" w14:textId="3288FAA5"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Se determina mediante la revisión si algún accesorio o refacció</w:t>
      </w:r>
      <w:r w:rsidR="00123622" w:rsidRPr="002C2205">
        <w:rPr>
          <w:rFonts w:ascii="Arial" w:hAnsi="Arial" w:cs="Arial"/>
        </w:rPr>
        <w:t>n requiere cambio, solicitarlo.</w:t>
      </w:r>
    </w:p>
    <w:p w14:paraId="5B54B7F7" w14:textId="5D4BF7A6"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Para los </w:t>
      </w:r>
      <w:proofErr w:type="spellStart"/>
      <w:r w:rsidRPr="002C2205">
        <w:rPr>
          <w:rFonts w:ascii="Arial" w:hAnsi="Arial" w:cs="Arial"/>
        </w:rPr>
        <w:t>monitoreos</w:t>
      </w:r>
      <w:proofErr w:type="spellEnd"/>
      <w:r w:rsidRPr="002C2205">
        <w:rPr>
          <w:rFonts w:ascii="Arial" w:hAnsi="Arial" w:cs="Arial"/>
        </w:rPr>
        <w:t xml:space="preserve"> en red o domicilio, se solicita permiso al usuario o dueño del predio, explicarle cual es fin, hacer la prueba directamente de la tom</w:t>
      </w:r>
      <w:r w:rsidR="00123622" w:rsidRPr="002C2205">
        <w:rPr>
          <w:rFonts w:ascii="Arial" w:hAnsi="Arial" w:cs="Arial"/>
        </w:rPr>
        <w:t>a general, debe haber servicio.</w:t>
      </w:r>
    </w:p>
    <w:p w14:paraId="30EB39D4" w14:textId="3356DC1A"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En caso de no haber presencia de cloro, determinar que fuente abastece la zona y reportar al vigilante o acudir personalmente al pozo o tanque para verificar que </w:t>
      </w:r>
      <w:r w:rsidR="00123622" w:rsidRPr="002C2205">
        <w:rPr>
          <w:rFonts w:ascii="Arial" w:hAnsi="Arial" w:cs="Arial"/>
        </w:rPr>
        <w:t>ocurre, dar solución inmediata.</w:t>
      </w:r>
    </w:p>
    <w:p w14:paraId="7EBF5D5F" w14:textId="211B16F4"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Registrar en el formato de </w:t>
      </w:r>
      <w:r w:rsidRPr="002C2205">
        <w:rPr>
          <w:rFonts w:ascii="Arial" w:hAnsi="Arial" w:cs="Arial"/>
          <w:b/>
        </w:rPr>
        <w:t>monitoreo y vigilancia de cloro residual</w:t>
      </w:r>
      <w:r w:rsidR="00123622" w:rsidRPr="002C2205">
        <w:rPr>
          <w:rFonts w:ascii="Arial" w:hAnsi="Arial" w:cs="Arial"/>
        </w:rPr>
        <w:t>.</w:t>
      </w:r>
    </w:p>
    <w:p w14:paraId="0E6DF6CF"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RECEPCIÓN DE HIPOCLORITO DE SODIO DESCRIPCIÓN DEL PROCEDIMIENTO.</w:t>
      </w:r>
    </w:p>
    <w:p w14:paraId="023BD452" w14:textId="35C4B139" w:rsidR="00DB219E" w:rsidRPr="002C2205" w:rsidRDefault="00DB219E" w:rsidP="002C2205">
      <w:pPr>
        <w:spacing w:line="360" w:lineRule="auto"/>
        <w:ind w:right="-660"/>
        <w:jc w:val="both"/>
        <w:rPr>
          <w:rFonts w:ascii="Arial" w:hAnsi="Arial" w:cs="Arial"/>
        </w:rPr>
      </w:pPr>
      <w:r w:rsidRPr="002C2205">
        <w:rPr>
          <w:rFonts w:ascii="Arial" w:hAnsi="Arial" w:cs="Arial"/>
        </w:rPr>
        <w:t>Cada 15 días se programa el pedido para abastecer a las fuentes durante 2 semanas, de esta manera el hipoclorito es reciente y la degradación de la concentración es mínima afectado un poco a la concentración de clo</w:t>
      </w:r>
      <w:r w:rsidR="00123622" w:rsidRPr="002C2205">
        <w:rPr>
          <w:rFonts w:ascii="Arial" w:hAnsi="Arial" w:cs="Arial"/>
        </w:rPr>
        <w:t>ro residual en el agua potable.</w:t>
      </w:r>
    </w:p>
    <w:p w14:paraId="4C4CF7D3" w14:textId="77777777" w:rsidR="00DB219E" w:rsidRPr="002C2205" w:rsidRDefault="00DB219E" w:rsidP="002C2205">
      <w:pPr>
        <w:spacing w:line="360" w:lineRule="auto"/>
        <w:ind w:right="-660"/>
        <w:jc w:val="both"/>
        <w:rPr>
          <w:rFonts w:ascii="Arial" w:hAnsi="Arial" w:cs="Arial"/>
        </w:rPr>
      </w:pPr>
      <w:r w:rsidRPr="002C2205">
        <w:rPr>
          <w:rFonts w:ascii="Arial" w:hAnsi="Arial" w:cs="Arial"/>
        </w:rPr>
        <w:t>El hipoclorito de sodio solicitado debe cubrir las siguientes especificaciones:</w:t>
      </w:r>
    </w:p>
    <w:p w14:paraId="174DB80C" w14:textId="2B24CE16" w:rsidR="00DB219E" w:rsidRPr="002C2205" w:rsidRDefault="00DB219E" w:rsidP="002C2205">
      <w:pPr>
        <w:spacing w:line="360" w:lineRule="auto"/>
        <w:ind w:right="-660"/>
        <w:jc w:val="both"/>
        <w:rPr>
          <w:rFonts w:ascii="Arial" w:hAnsi="Arial" w:cs="Arial"/>
          <w:b/>
        </w:rPr>
      </w:pPr>
      <w:r w:rsidRPr="002C2205">
        <w:rPr>
          <w:rFonts w:ascii="Arial" w:hAnsi="Arial" w:cs="Arial"/>
        </w:rPr>
        <w:t xml:space="preserve">Cumplir con los parámetros de calidad que serán cuantificados por el laboratorio del OOSAPAT sobre todo la concentración que deberá ser mínimo del </w:t>
      </w:r>
      <w:r w:rsidR="00016FEC" w:rsidRPr="002C2205">
        <w:rPr>
          <w:rFonts w:ascii="Arial" w:hAnsi="Arial" w:cs="Arial"/>
          <w:b/>
        </w:rPr>
        <w:t>13%.</w:t>
      </w:r>
    </w:p>
    <w:p w14:paraId="0C7BAF28" w14:textId="1B795DEE" w:rsidR="00DB219E" w:rsidRPr="002C2205" w:rsidRDefault="00DB219E" w:rsidP="002C2205">
      <w:pPr>
        <w:spacing w:line="360" w:lineRule="auto"/>
        <w:ind w:right="-660"/>
        <w:jc w:val="both"/>
        <w:rPr>
          <w:rFonts w:ascii="Arial" w:hAnsi="Arial" w:cs="Arial"/>
        </w:rPr>
      </w:pPr>
      <w:r w:rsidRPr="002C2205">
        <w:rPr>
          <w:rFonts w:ascii="Arial" w:hAnsi="Arial" w:cs="Arial"/>
        </w:rPr>
        <w:t xml:space="preserve">Los días contemplados para la recepción de hipoclorito son: </w:t>
      </w:r>
      <w:r w:rsidRPr="002C2205">
        <w:rPr>
          <w:rFonts w:ascii="Arial" w:hAnsi="Arial" w:cs="Arial"/>
          <w:b/>
        </w:rPr>
        <w:t xml:space="preserve">lunes, martes y miércoles </w:t>
      </w:r>
      <w:r w:rsidRPr="002C2205">
        <w:rPr>
          <w:rFonts w:ascii="Arial" w:hAnsi="Arial" w:cs="Arial"/>
        </w:rPr>
        <w:t xml:space="preserve">en el horario de </w:t>
      </w:r>
      <w:r w:rsidRPr="002C2205">
        <w:rPr>
          <w:rFonts w:ascii="Arial" w:hAnsi="Arial" w:cs="Arial"/>
          <w:b/>
        </w:rPr>
        <w:t xml:space="preserve">8:00 am. </w:t>
      </w:r>
      <w:proofErr w:type="gramStart"/>
      <w:r w:rsidRPr="002C2205">
        <w:rPr>
          <w:rFonts w:ascii="Arial" w:hAnsi="Arial" w:cs="Arial"/>
          <w:b/>
        </w:rPr>
        <w:t>a</w:t>
      </w:r>
      <w:proofErr w:type="gramEnd"/>
      <w:r w:rsidRPr="002C2205">
        <w:rPr>
          <w:rFonts w:ascii="Arial" w:hAnsi="Arial" w:cs="Arial"/>
          <w:b/>
        </w:rPr>
        <w:t xml:space="preserve"> 14:00 </w:t>
      </w:r>
      <w:proofErr w:type="spellStart"/>
      <w:r w:rsidRPr="002C2205">
        <w:rPr>
          <w:rFonts w:ascii="Arial" w:hAnsi="Arial" w:cs="Arial"/>
          <w:b/>
        </w:rPr>
        <w:t>hrs</w:t>
      </w:r>
      <w:proofErr w:type="spellEnd"/>
      <w:r w:rsidRPr="002C2205">
        <w:rPr>
          <w:rFonts w:ascii="Arial" w:hAnsi="Arial" w:cs="Arial"/>
          <w:b/>
        </w:rPr>
        <w:t>.</w:t>
      </w:r>
      <w:r w:rsidRPr="002C2205">
        <w:rPr>
          <w:rFonts w:ascii="Arial" w:hAnsi="Arial" w:cs="Arial"/>
        </w:rPr>
        <w:t xml:space="preserve"> Lugar en la </w:t>
      </w:r>
      <w:r w:rsidRPr="002C2205">
        <w:rPr>
          <w:rFonts w:ascii="Arial" w:hAnsi="Arial" w:cs="Arial"/>
          <w:b/>
        </w:rPr>
        <w:t xml:space="preserve">Planta Potabilizadora </w:t>
      </w:r>
      <w:r w:rsidRPr="002C2205">
        <w:rPr>
          <w:rFonts w:ascii="Arial" w:hAnsi="Arial" w:cs="Arial"/>
        </w:rPr>
        <w:t xml:space="preserve">ubicada en </w:t>
      </w:r>
      <w:r w:rsidRPr="002C2205">
        <w:rPr>
          <w:rFonts w:ascii="Arial" w:hAnsi="Arial" w:cs="Arial"/>
          <w:b/>
        </w:rPr>
        <w:t xml:space="preserve">Prolongación Tabernáculo esquina Libertad s/n. Col. Luis Donaldo Colosio. </w:t>
      </w:r>
      <w:r w:rsidRPr="002C2205">
        <w:rPr>
          <w:rFonts w:ascii="Arial" w:hAnsi="Arial" w:cs="Arial"/>
        </w:rPr>
        <w:t xml:space="preserve">Esos días fueron elegidos ya que los jueves y viernes están destinados para el reparto </w:t>
      </w:r>
      <w:r w:rsidRPr="002C2205">
        <w:rPr>
          <w:rFonts w:ascii="Arial" w:hAnsi="Arial" w:cs="Arial"/>
        </w:rPr>
        <w:lastRenderedPageBreak/>
        <w:t>cubriendo 24 pozos, 4 tanques superficiales y la Planta Tratadora</w:t>
      </w:r>
      <w:r w:rsidR="00123622" w:rsidRPr="002C2205">
        <w:rPr>
          <w:rFonts w:ascii="Arial" w:hAnsi="Arial" w:cs="Arial"/>
        </w:rPr>
        <w:t xml:space="preserve"> de Aguas Residuales Mayorazgo.</w:t>
      </w:r>
    </w:p>
    <w:p w14:paraId="675F1AB4" w14:textId="01F57F42" w:rsidR="00DB219E" w:rsidRPr="002C2205" w:rsidRDefault="00DB219E" w:rsidP="002C2205">
      <w:pPr>
        <w:spacing w:line="360" w:lineRule="auto"/>
        <w:ind w:right="-660"/>
        <w:jc w:val="both"/>
        <w:rPr>
          <w:rFonts w:ascii="Arial" w:hAnsi="Arial" w:cs="Arial"/>
        </w:rPr>
      </w:pPr>
      <w:r w:rsidRPr="002C2205">
        <w:rPr>
          <w:rFonts w:ascii="Arial" w:hAnsi="Arial" w:cs="Arial"/>
        </w:rPr>
        <w:t xml:space="preserve">El proveedor deberá dar aviso al </w:t>
      </w:r>
      <w:r w:rsidRPr="002C2205">
        <w:rPr>
          <w:rFonts w:ascii="Arial" w:hAnsi="Arial" w:cs="Arial"/>
          <w:b/>
        </w:rPr>
        <w:t>I.B.Q. Martín Cruz Aparicio, Encargado de Cloración,</w:t>
      </w:r>
      <w:r w:rsidRPr="002C2205">
        <w:rPr>
          <w:rFonts w:ascii="Arial" w:hAnsi="Arial" w:cs="Arial"/>
        </w:rPr>
        <w:t xml:space="preserve"> indicando el día y la hora de llegada del cargamento a la báscula comercial en donde se pes</w:t>
      </w:r>
      <w:r w:rsidR="00123622" w:rsidRPr="002C2205">
        <w:rPr>
          <w:rFonts w:ascii="Arial" w:hAnsi="Arial" w:cs="Arial"/>
        </w:rPr>
        <w:t>ará.</w:t>
      </w:r>
    </w:p>
    <w:p w14:paraId="2C5D04D3" w14:textId="53F66032" w:rsidR="00DB219E" w:rsidRPr="002C2205" w:rsidRDefault="00DB219E" w:rsidP="002C2205">
      <w:pPr>
        <w:spacing w:line="360" w:lineRule="auto"/>
        <w:ind w:right="-660"/>
        <w:jc w:val="both"/>
        <w:rPr>
          <w:rFonts w:ascii="Arial" w:hAnsi="Arial" w:cs="Arial"/>
        </w:rPr>
      </w:pPr>
      <w:r w:rsidRPr="002C2205">
        <w:rPr>
          <w:rFonts w:ascii="Arial" w:hAnsi="Arial" w:cs="Arial"/>
        </w:rPr>
        <w:t>El proveedor también deberá dar aviso si surge algún contratiempo que</w:t>
      </w:r>
      <w:r w:rsidR="00123622" w:rsidRPr="002C2205">
        <w:rPr>
          <w:rFonts w:ascii="Arial" w:hAnsi="Arial" w:cs="Arial"/>
        </w:rPr>
        <w:t xml:space="preserve"> retrase o posponga la entrega.</w:t>
      </w:r>
    </w:p>
    <w:p w14:paraId="0F86C14C" w14:textId="6AB50ECC" w:rsidR="00DB219E" w:rsidRPr="002C2205" w:rsidRDefault="00DB219E" w:rsidP="002C2205">
      <w:pPr>
        <w:spacing w:line="360" w:lineRule="auto"/>
        <w:ind w:right="-660"/>
        <w:jc w:val="both"/>
        <w:rPr>
          <w:rFonts w:ascii="Arial" w:hAnsi="Arial" w:cs="Arial"/>
        </w:rPr>
      </w:pPr>
      <w:r w:rsidRPr="002C2205">
        <w:rPr>
          <w:rFonts w:ascii="Arial" w:hAnsi="Arial" w:cs="Arial"/>
        </w:rPr>
        <w:t>El seguimiento del cargamento de hipoclorito de sodio lo llevará a cabo personal de cloración e iniciará desde la primera pesada en la báscula comercial elegida por el proveedor, y concluirá en la báscula en el destaré o segunda pesada.  En las etapas más importantes del proceso se toma</w:t>
      </w:r>
      <w:r w:rsidR="00123622" w:rsidRPr="002C2205">
        <w:rPr>
          <w:rFonts w:ascii="Arial" w:hAnsi="Arial" w:cs="Arial"/>
        </w:rPr>
        <w:t>rán fotografías como evidencia.</w:t>
      </w:r>
    </w:p>
    <w:p w14:paraId="31710E15" w14:textId="53879FBB" w:rsidR="00DB219E" w:rsidRPr="002C2205" w:rsidRDefault="00DB219E" w:rsidP="002C2205">
      <w:pPr>
        <w:spacing w:line="360" w:lineRule="auto"/>
        <w:ind w:right="-660"/>
        <w:jc w:val="both"/>
        <w:rPr>
          <w:rFonts w:ascii="Arial" w:hAnsi="Arial" w:cs="Arial"/>
        </w:rPr>
      </w:pPr>
      <w:r w:rsidRPr="002C2205">
        <w:rPr>
          <w:rFonts w:ascii="Arial" w:hAnsi="Arial" w:cs="Arial"/>
        </w:rPr>
        <w:t xml:space="preserve">La recepción deberá ser en la planta potabilizadora, el personal de </w:t>
      </w:r>
      <w:r w:rsidRPr="002C2205">
        <w:rPr>
          <w:rFonts w:ascii="Arial" w:hAnsi="Arial" w:cs="Arial"/>
          <w:b/>
        </w:rPr>
        <w:t>cloración</w:t>
      </w:r>
      <w:r w:rsidRPr="002C2205">
        <w:rPr>
          <w:rFonts w:ascii="Arial" w:hAnsi="Arial" w:cs="Arial"/>
        </w:rPr>
        <w:t xml:space="preserve"> tomará la muestra de </w:t>
      </w:r>
      <w:r w:rsidRPr="002C2205">
        <w:rPr>
          <w:rFonts w:ascii="Arial" w:hAnsi="Arial" w:cs="Arial"/>
          <w:b/>
        </w:rPr>
        <w:t>hipoclorito de sodio</w:t>
      </w:r>
      <w:r w:rsidRPr="002C2205">
        <w:rPr>
          <w:rFonts w:ascii="Arial" w:hAnsi="Arial" w:cs="Arial"/>
        </w:rPr>
        <w:t xml:space="preserve"> directa de la pipa y la entrega</w:t>
      </w:r>
      <w:r w:rsidR="00123622" w:rsidRPr="002C2205">
        <w:rPr>
          <w:rFonts w:ascii="Arial" w:hAnsi="Arial" w:cs="Arial"/>
        </w:rPr>
        <w:t xml:space="preserve">rá al Laboratorio del OOSAPAT. </w:t>
      </w:r>
    </w:p>
    <w:p w14:paraId="06DD5C91" w14:textId="04790085" w:rsidR="00DB219E" w:rsidRPr="002C2205" w:rsidRDefault="00DB219E" w:rsidP="002C2205">
      <w:pPr>
        <w:spacing w:line="360" w:lineRule="auto"/>
        <w:ind w:right="-660"/>
        <w:jc w:val="both"/>
        <w:rPr>
          <w:rFonts w:ascii="Arial" w:hAnsi="Arial" w:cs="Arial"/>
        </w:rPr>
      </w:pPr>
      <w:r w:rsidRPr="002C2205">
        <w:rPr>
          <w:rFonts w:ascii="Arial" w:hAnsi="Arial" w:cs="Arial"/>
        </w:rPr>
        <w:t>Se</w:t>
      </w:r>
      <w:r w:rsidR="008765DD" w:rsidRPr="002C2205">
        <w:rPr>
          <w:rFonts w:ascii="Arial" w:hAnsi="Arial" w:cs="Arial"/>
        </w:rPr>
        <w:t xml:space="preserve"> analizará en el laboratorio de</w:t>
      </w:r>
      <w:r w:rsidRPr="002C2205">
        <w:rPr>
          <w:rFonts w:ascii="Arial" w:hAnsi="Arial" w:cs="Arial"/>
        </w:rPr>
        <w:t xml:space="preserve"> OOSAPAT para determinar la calidad.</w:t>
      </w:r>
    </w:p>
    <w:p w14:paraId="0A313E5B" w14:textId="6138B4E2" w:rsidR="00DB219E" w:rsidRPr="002C2205" w:rsidRDefault="00DB219E" w:rsidP="002C2205">
      <w:pPr>
        <w:spacing w:line="360" w:lineRule="auto"/>
        <w:ind w:right="-660"/>
        <w:jc w:val="both"/>
        <w:rPr>
          <w:rFonts w:ascii="Arial" w:hAnsi="Arial" w:cs="Arial"/>
        </w:rPr>
      </w:pPr>
      <w:r w:rsidRPr="002C2205">
        <w:rPr>
          <w:rFonts w:ascii="Arial" w:hAnsi="Arial" w:cs="Arial"/>
        </w:rPr>
        <w:t>El operador de la pipa deberá esperar el tiempo pertinente que se lleve hac</w:t>
      </w:r>
      <w:r w:rsidR="00123622" w:rsidRPr="002C2205">
        <w:rPr>
          <w:rFonts w:ascii="Arial" w:hAnsi="Arial" w:cs="Arial"/>
        </w:rPr>
        <w:t>er los análisis de laboratorio.</w:t>
      </w:r>
    </w:p>
    <w:p w14:paraId="7CC62455" w14:textId="6CF2ADB9" w:rsidR="00DB219E" w:rsidRPr="002C2205" w:rsidRDefault="00DB219E" w:rsidP="002C2205">
      <w:pPr>
        <w:spacing w:line="360" w:lineRule="auto"/>
        <w:ind w:right="-660"/>
        <w:jc w:val="both"/>
        <w:rPr>
          <w:rFonts w:ascii="Arial" w:hAnsi="Arial" w:cs="Arial"/>
        </w:rPr>
      </w:pPr>
      <w:r w:rsidRPr="002C2205">
        <w:rPr>
          <w:rFonts w:ascii="Arial" w:hAnsi="Arial" w:cs="Arial"/>
        </w:rPr>
        <w:t>Si cumple se autoriza la descarga, en caso contrario de no cumplir se rechazará y no se le permitirá desc</w:t>
      </w:r>
      <w:r w:rsidR="00123622" w:rsidRPr="002C2205">
        <w:rPr>
          <w:rFonts w:ascii="Arial" w:hAnsi="Arial" w:cs="Arial"/>
        </w:rPr>
        <w:t>argar.</w:t>
      </w:r>
    </w:p>
    <w:p w14:paraId="34FF8719" w14:textId="315076FC" w:rsidR="00123622" w:rsidRPr="002C2205" w:rsidRDefault="00DB219E" w:rsidP="002C2205">
      <w:pPr>
        <w:spacing w:line="360" w:lineRule="auto"/>
        <w:ind w:right="-660"/>
        <w:jc w:val="both"/>
        <w:rPr>
          <w:rFonts w:ascii="Arial" w:hAnsi="Arial" w:cs="Arial"/>
        </w:rPr>
      </w:pPr>
      <w:r w:rsidRPr="002C2205">
        <w:rPr>
          <w:rFonts w:ascii="Arial" w:hAnsi="Arial" w:cs="Arial"/>
        </w:rPr>
        <w:t>Si el hipoclorito de sodio es rechazado por no cumplir con los parámetros de calidad, el proveedor debe responsabilizarse y surtir a la brevedad pos</w:t>
      </w:r>
      <w:r w:rsidR="007A65F0" w:rsidRPr="002C2205">
        <w:rPr>
          <w:rFonts w:ascii="Arial" w:hAnsi="Arial" w:cs="Arial"/>
        </w:rPr>
        <w:t>ible para no caer en desabasto.</w:t>
      </w:r>
    </w:p>
    <w:p w14:paraId="253EB7E2" w14:textId="77777777" w:rsidR="00DB219E" w:rsidRPr="002C2205" w:rsidRDefault="00DB219E" w:rsidP="002C2205">
      <w:pPr>
        <w:spacing w:line="360" w:lineRule="auto"/>
        <w:ind w:right="-660"/>
        <w:jc w:val="both"/>
        <w:rPr>
          <w:rFonts w:ascii="Arial" w:hAnsi="Arial" w:cs="Arial"/>
        </w:rPr>
      </w:pPr>
      <w:r w:rsidRPr="002C2205">
        <w:rPr>
          <w:rFonts w:ascii="Arial" w:hAnsi="Arial" w:cs="Arial"/>
        </w:rPr>
        <w:t xml:space="preserve">Documentación solicitada: </w:t>
      </w:r>
    </w:p>
    <w:p w14:paraId="72210DC6" w14:textId="77777777" w:rsidR="00DB219E" w:rsidRPr="002C2205" w:rsidRDefault="00DB219E" w:rsidP="002C2205">
      <w:pPr>
        <w:pStyle w:val="Prrafodelista"/>
        <w:numPr>
          <w:ilvl w:val="0"/>
          <w:numId w:val="45"/>
        </w:numPr>
        <w:spacing w:line="360" w:lineRule="auto"/>
        <w:ind w:right="-660"/>
        <w:jc w:val="both"/>
        <w:rPr>
          <w:rFonts w:ascii="Arial" w:hAnsi="Arial" w:cs="Arial"/>
          <w:sz w:val="24"/>
          <w:szCs w:val="24"/>
        </w:rPr>
      </w:pPr>
      <w:r w:rsidRPr="002C2205">
        <w:rPr>
          <w:rFonts w:ascii="Arial" w:hAnsi="Arial" w:cs="Arial"/>
          <w:sz w:val="24"/>
          <w:szCs w:val="24"/>
        </w:rPr>
        <w:t>Certificado de calidad o análisis de calidad de la planta productora del Hipoclorito de sodio.</w:t>
      </w:r>
    </w:p>
    <w:p w14:paraId="02E34F7B" w14:textId="5F6490D3" w:rsidR="00DB219E" w:rsidRPr="002C2205" w:rsidRDefault="00DB219E" w:rsidP="002C2205">
      <w:pPr>
        <w:pStyle w:val="Prrafodelista"/>
        <w:numPr>
          <w:ilvl w:val="0"/>
          <w:numId w:val="45"/>
        </w:numPr>
        <w:spacing w:line="360" w:lineRule="auto"/>
        <w:ind w:right="-660"/>
        <w:jc w:val="both"/>
        <w:rPr>
          <w:rFonts w:ascii="Arial" w:hAnsi="Arial" w:cs="Arial"/>
          <w:sz w:val="24"/>
          <w:szCs w:val="24"/>
        </w:rPr>
      </w:pPr>
      <w:r w:rsidRPr="002C2205">
        <w:rPr>
          <w:rFonts w:ascii="Arial" w:hAnsi="Arial" w:cs="Arial"/>
          <w:sz w:val="24"/>
          <w:szCs w:val="24"/>
        </w:rPr>
        <w:lastRenderedPageBreak/>
        <w:t>Copia del comprobante de las pesadas, hoja de resulta</w:t>
      </w:r>
      <w:r w:rsidR="00123622" w:rsidRPr="002C2205">
        <w:rPr>
          <w:rFonts w:ascii="Arial" w:hAnsi="Arial" w:cs="Arial"/>
          <w:sz w:val="24"/>
          <w:szCs w:val="24"/>
        </w:rPr>
        <w:t>do del laboratorio del OOSAPAT.</w:t>
      </w:r>
    </w:p>
    <w:p w14:paraId="1C7C4916" w14:textId="29A40CB4" w:rsidR="00DB219E" w:rsidRPr="002C2205" w:rsidRDefault="00DB219E" w:rsidP="002C2205">
      <w:pPr>
        <w:pStyle w:val="Prrafodelista"/>
        <w:numPr>
          <w:ilvl w:val="0"/>
          <w:numId w:val="45"/>
        </w:numPr>
        <w:spacing w:line="360" w:lineRule="auto"/>
        <w:ind w:right="-660"/>
        <w:jc w:val="both"/>
        <w:rPr>
          <w:rFonts w:ascii="Arial" w:hAnsi="Arial" w:cs="Arial"/>
          <w:sz w:val="24"/>
          <w:szCs w:val="24"/>
        </w:rPr>
      </w:pPr>
      <w:r w:rsidRPr="002C2205">
        <w:rPr>
          <w:rFonts w:ascii="Arial" w:hAnsi="Arial" w:cs="Arial"/>
          <w:sz w:val="24"/>
          <w:szCs w:val="24"/>
        </w:rPr>
        <w:t>Hacemos requerimiento, suficiencia presupuestal, reporte fotográfico, recabar firmas y sello de los departamentos correspondientes, entregar documentac</w:t>
      </w:r>
      <w:r w:rsidR="00123622" w:rsidRPr="002C2205">
        <w:rPr>
          <w:rFonts w:ascii="Arial" w:hAnsi="Arial" w:cs="Arial"/>
          <w:sz w:val="24"/>
          <w:szCs w:val="24"/>
        </w:rPr>
        <w:t>ión al departamento de compras.</w:t>
      </w:r>
    </w:p>
    <w:p w14:paraId="6E6109EE" w14:textId="230D4D2E" w:rsidR="00DB219E" w:rsidRPr="002C2205" w:rsidRDefault="00DB219E" w:rsidP="002C2205">
      <w:pPr>
        <w:pStyle w:val="Prrafodelista"/>
        <w:numPr>
          <w:ilvl w:val="0"/>
          <w:numId w:val="45"/>
        </w:numPr>
        <w:spacing w:line="360" w:lineRule="auto"/>
        <w:ind w:right="-660"/>
        <w:jc w:val="both"/>
        <w:rPr>
          <w:rFonts w:ascii="Arial" w:hAnsi="Arial" w:cs="Arial"/>
          <w:sz w:val="24"/>
          <w:szCs w:val="24"/>
        </w:rPr>
      </w:pPr>
      <w:r w:rsidRPr="002C2205">
        <w:rPr>
          <w:rFonts w:ascii="Arial" w:hAnsi="Arial" w:cs="Arial"/>
          <w:sz w:val="24"/>
          <w:szCs w:val="24"/>
        </w:rPr>
        <w:t>El departamento de cloración se queda con una copia de dic</w:t>
      </w:r>
      <w:r w:rsidR="00123622" w:rsidRPr="002C2205">
        <w:rPr>
          <w:rFonts w:ascii="Arial" w:hAnsi="Arial" w:cs="Arial"/>
          <w:sz w:val="24"/>
          <w:szCs w:val="24"/>
        </w:rPr>
        <w:t>ha documentación como respaldo.</w:t>
      </w:r>
    </w:p>
    <w:p w14:paraId="1BC6DBBC"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REPARTO SEMANAL DE HIPOCLORITO DE SODIO AL 13% DESCRIPCIÓN DEL PROCEDIMIENTO.</w:t>
      </w:r>
    </w:p>
    <w:p w14:paraId="10A6144F" w14:textId="2503E4FD"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El reparto lo hacemos en dos días, el jueves son 13 y el viernes 14 fuentes más la Planta Tratadora Mayorazgo. Últimamente he llevado hipoclorito de sodio al Tanque Paraíso de Jesús 2ª. Sección, se le agregan directamente al tanque entre 15 a 20 litros los días lunes y miércoles, no cuenta con equipo de cloración y no lo requiere ya que solo dos días a la semana tie</w:t>
      </w:r>
      <w:r w:rsidR="00123622" w:rsidRPr="002C2205">
        <w:rPr>
          <w:rFonts w:ascii="Arial" w:hAnsi="Arial" w:cs="Arial"/>
        </w:rPr>
        <w:t>nen servicio, martes y viernes.</w:t>
      </w:r>
    </w:p>
    <w:p w14:paraId="4E65CDE0"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Jueves se carga la camioneta y los 2 contenedores con 2000 litros de hipoclorito de sodio.</w:t>
      </w:r>
    </w:p>
    <w:p w14:paraId="0873FFA6" w14:textId="0F7E82FB"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Viernes se carga 1500 litros de hipo</w:t>
      </w:r>
      <w:r w:rsidR="00123622" w:rsidRPr="002C2205">
        <w:rPr>
          <w:rFonts w:ascii="Arial" w:hAnsi="Arial" w:cs="Arial"/>
        </w:rPr>
        <w:t>clorito de sodio.</w:t>
      </w:r>
    </w:p>
    <w:p w14:paraId="652329AB"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Fuentes que se recorren el día jueves:</w:t>
      </w:r>
    </w:p>
    <w:p w14:paraId="68A5348F" w14:textId="77777777" w:rsidR="0073662B" w:rsidRPr="002C2205" w:rsidRDefault="0073662B" w:rsidP="002C2205">
      <w:pPr>
        <w:pStyle w:val="Sinespaciado"/>
        <w:spacing w:line="360" w:lineRule="auto"/>
        <w:ind w:right="-660"/>
        <w:jc w:val="both"/>
        <w:rPr>
          <w:rFonts w:ascii="Arial" w:hAnsi="Arial" w:cs="Arial"/>
        </w:rPr>
      </w:pPr>
    </w:p>
    <w:p w14:paraId="3EADBD04" w14:textId="77777777" w:rsidR="00D545B3" w:rsidRPr="002C2205" w:rsidRDefault="00D545B3" w:rsidP="002C2205">
      <w:pPr>
        <w:pStyle w:val="Sinespaciado"/>
        <w:spacing w:line="360" w:lineRule="auto"/>
        <w:ind w:right="-660"/>
        <w:jc w:val="both"/>
        <w:rPr>
          <w:rFonts w:ascii="Arial" w:hAnsi="Arial" w:cs="Arial"/>
        </w:rPr>
      </w:pPr>
    </w:p>
    <w:p w14:paraId="2A390D15" w14:textId="77777777" w:rsidR="00D545B3" w:rsidRPr="002C2205" w:rsidRDefault="00D545B3" w:rsidP="002C2205">
      <w:pPr>
        <w:pStyle w:val="Sinespaciado"/>
        <w:spacing w:line="360" w:lineRule="auto"/>
        <w:ind w:right="-660"/>
        <w:jc w:val="both"/>
        <w:rPr>
          <w:rFonts w:ascii="Arial" w:hAnsi="Arial" w:cs="Arial"/>
        </w:rPr>
      </w:pPr>
    </w:p>
    <w:p w14:paraId="69B7B52B" w14:textId="77777777" w:rsidR="00D545B3" w:rsidRPr="002C2205" w:rsidRDefault="00D545B3" w:rsidP="002C2205">
      <w:pPr>
        <w:pStyle w:val="Sinespaciado"/>
        <w:spacing w:line="360" w:lineRule="auto"/>
        <w:ind w:right="-660"/>
        <w:jc w:val="both"/>
        <w:rPr>
          <w:rFonts w:ascii="Arial" w:hAnsi="Arial" w:cs="Arial"/>
        </w:rPr>
      </w:pPr>
    </w:p>
    <w:p w14:paraId="47AE2AF5" w14:textId="77777777" w:rsidR="00D545B3" w:rsidRPr="002C2205" w:rsidRDefault="00D545B3" w:rsidP="002C2205">
      <w:pPr>
        <w:pStyle w:val="Sinespaciado"/>
        <w:spacing w:line="360" w:lineRule="auto"/>
        <w:ind w:right="-660"/>
        <w:jc w:val="both"/>
        <w:rPr>
          <w:rFonts w:ascii="Arial" w:hAnsi="Arial" w:cs="Arial"/>
        </w:rPr>
      </w:pPr>
    </w:p>
    <w:p w14:paraId="7FB2C7E6" w14:textId="77777777" w:rsidR="00D545B3" w:rsidRPr="002C2205" w:rsidRDefault="00D545B3" w:rsidP="002C2205">
      <w:pPr>
        <w:pStyle w:val="Sinespaciado"/>
        <w:spacing w:line="360" w:lineRule="auto"/>
        <w:ind w:right="-660"/>
        <w:jc w:val="both"/>
        <w:rPr>
          <w:rFonts w:ascii="Arial" w:hAnsi="Arial" w:cs="Arial"/>
        </w:rPr>
      </w:pPr>
    </w:p>
    <w:p w14:paraId="08ABCD07" w14:textId="77777777" w:rsidR="00D545B3" w:rsidRPr="002C2205" w:rsidRDefault="00D545B3" w:rsidP="002C2205">
      <w:pPr>
        <w:pStyle w:val="Sinespaciado"/>
        <w:spacing w:line="360" w:lineRule="auto"/>
        <w:ind w:right="-660"/>
        <w:jc w:val="both"/>
        <w:rPr>
          <w:rFonts w:ascii="Arial" w:hAnsi="Arial" w:cs="Arial"/>
        </w:rPr>
      </w:pPr>
    </w:p>
    <w:tbl>
      <w:tblPr>
        <w:tblStyle w:val="Tablaconcuadrcula"/>
        <w:tblW w:w="9695" w:type="dxa"/>
        <w:tblLook w:val="04A0" w:firstRow="1" w:lastRow="0" w:firstColumn="1" w:lastColumn="0" w:noHBand="0" w:noVBand="1"/>
      </w:tblPr>
      <w:tblGrid>
        <w:gridCol w:w="3231"/>
        <w:gridCol w:w="3232"/>
        <w:gridCol w:w="3232"/>
      </w:tblGrid>
      <w:tr w:rsidR="0073662B" w:rsidRPr="002C2205" w14:paraId="62241437" w14:textId="77777777" w:rsidTr="0073662B">
        <w:trPr>
          <w:trHeight w:val="789"/>
        </w:trPr>
        <w:tc>
          <w:tcPr>
            <w:tcW w:w="3231" w:type="dxa"/>
          </w:tcPr>
          <w:p w14:paraId="54124B0A" w14:textId="77777777" w:rsidR="0073662B" w:rsidRPr="002C2205" w:rsidRDefault="0073662B" w:rsidP="002C2205">
            <w:pPr>
              <w:pStyle w:val="Sinespaciado"/>
              <w:spacing w:line="360" w:lineRule="auto"/>
              <w:ind w:right="-660"/>
              <w:jc w:val="both"/>
              <w:rPr>
                <w:rFonts w:ascii="Arial" w:hAnsi="Arial" w:cs="Arial"/>
              </w:rPr>
            </w:pPr>
            <w:r w:rsidRPr="002C2205">
              <w:rPr>
                <w:rFonts w:ascii="Arial" w:hAnsi="Arial" w:cs="Arial"/>
              </w:rPr>
              <w:lastRenderedPageBreak/>
              <w:t>Fuentes que se recorren los</w:t>
            </w:r>
          </w:p>
          <w:p w14:paraId="1BE236B8" w14:textId="73B9E617" w:rsidR="0073662B" w:rsidRPr="002C2205" w:rsidRDefault="0073662B" w:rsidP="002C2205">
            <w:pPr>
              <w:pStyle w:val="Sinespaciado"/>
              <w:spacing w:line="360" w:lineRule="auto"/>
              <w:ind w:right="-660"/>
              <w:jc w:val="both"/>
              <w:rPr>
                <w:rFonts w:ascii="Arial" w:hAnsi="Arial" w:cs="Arial"/>
              </w:rPr>
            </w:pPr>
            <w:r w:rsidRPr="002C2205">
              <w:rPr>
                <w:rFonts w:ascii="Arial" w:hAnsi="Arial" w:cs="Arial"/>
              </w:rPr>
              <w:t>días Lunes y martes:</w:t>
            </w:r>
          </w:p>
        </w:tc>
        <w:tc>
          <w:tcPr>
            <w:tcW w:w="3232" w:type="dxa"/>
          </w:tcPr>
          <w:p w14:paraId="3E5C8287" w14:textId="77777777" w:rsidR="0073662B" w:rsidRPr="002C2205" w:rsidRDefault="0073662B" w:rsidP="002C2205">
            <w:pPr>
              <w:pStyle w:val="Sinespaciado"/>
              <w:spacing w:line="360" w:lineRule="auto"/>
              <w:ind w:right="-660"/>
              <w:jc w:val="both"/>
              <w:rPr>
                <w:rFonts w:ascii="Arial" w:hAnsi="Arial" w:cs="Arial"/>
              </w:rPr>
            </w:pPr>
            <w:r w:rsidRPr="002C2205">
              <w:rPr>
                <w:rFonts w:ascii="Arial" w:hAnsi="Arial" w:cs="Arial"/>
              </w:rPr>
              <w:t xml:space="preserve">Fuentes que se recorren </w:t>
            </w:r>
          </w:p>
          <w:p w14:paraId="5059F57A" w14:textId="7E083A50" w:rsidR="0073662B" w:rsidRPr="002C2205" w:rsidRDefault="0073662B" w:rsidP="002C2205">
            <w:pPr>
              <w:pStyle w:val="Sinespaciado"/>
              <w:spacing w:line="360" w:lineRule="auto"/>
              <w:ind w:right="-660"/>
              <w:jc w:val="both"/>
              <w:rPr>
                <w:rFonts w:ascii="Arial" w:hAnsi="Arial" w:cs="Arial"/>
              </w:rPr>
            </w:pPr>
            <w:r w:rsidRPr="002C2205">
              <w:rPr>
                <w:rFonts w:ascii="Arial" w:hAnsi="Arial" w:cs="Arial"/>
              </w:rPr>
              <w:t>el día jueves</w:t>
            </w:r>
          </w:p>
        </w:tc>
        <w:tc>
          <w:tcPr>
            <w:tcW w:w="3232" w:type="dxa"/>
          </w:tcPr>
          <w:p w14:paraId="1CB1F950" w14:textId="77777777" w:rsidR="0073662B" w:rsidRPr="002C2205" w:rsidRDefault="0073662B" w:rsidP="002C2205">
            <w:pPr>
              <w:pStyle w:val="Sinespaciado"/>
              <w:spacing w:line="360" w:lineRule="auto"/>
              <w:ind w:right="-660"/>
              <w:jc w:val="both"/>
              <w:rPr>
                <w:rFonts w:ascii="Arial" w:hAnsi="Arial" w:cs="Arial"/>
              </w:rPr>
            </w:pPr>
            <w:r w:rsidRPr="002C2205">
              <w:rPr>
                <w:rFonts w:ascii="Arial" w:hAnsi="Arial" w:cs="Arial"/>
              </w:rPr>
              <w:t xml:space="preserve">Fuentes que se recorren </w:t>
            </w:r>
          </w:p>
          <w:p w14:paraId="262B31D9" w14:textId="72B63B6A" w:rsidR="0073662B" w:rsidRPr="002C2205" w:rsidRDefault="0073662B" w:rsidP="002C2205">
            <w:pPr>
              <w:pStyle w:val="Sinespaciado"/>
              <w:spacing w:line="360" w:lineRule="auto"/>
              <w:ind w:right="-660"/>
              <w:jc w:val="both"/>
              <w:rPr>
                <w:rFonts w:ascii="Arial" w:hAnsi="Arial" w:cs="Arial"/>
              </w:rPr>
            </w:pPr>
            <w:r w:rsidRPr="002C2205">
              <w:rPr>
                <w:rFonts w:ascii="Arial" w:hAnsi="Arial" w:cs="Arial"/>
              </w:rPr>
              <w:t>el día viernes</w:t>
            </w:r>
          </w:p>
        </w:tc>
      </w:tr>
      <w:tr w:rsidR="0073662B" w:rsidRPr="002C2205" w14:paraId="1E46D7A0" w14:textId="77777777" w:rsidTr="0073662B">
        <w:trPr>
          <w:trHeight w:val="6848"/>
        </w:trPr>
        <w:tc>
          <w:tcPr>
            <w:tcW w:w="3231" w:type="dxa"/>
          </w:tcPr>
          <w:p w14:paraId="3DBCE7AF"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 xml:space="preserve">Tanque Paraíso de </w:t>
            </w:r>
          </w:p>
          <w:p w14:paraId="149D1116" w14:textId="1310EAA3"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Jesús 2ª. Sección.</w:t>
            </w:r>
          </w:p>
          <w:p w14:paraId="1D287FA3" w14:textId="364F3206" w:rsidR="0073662B" w:rsidRPr="002C2205" w:rsidRDefault="0073662B" w:rsidP="002C2205">
            <w:pPr>
              <w:pStyle w:val="Sinespaciado"/>
              <w:spacing w:line="360" w:lineRule="auto"/>
              <w:ind w:right="-660"/>
              <w:jc w:val="both"/>
              <w:rPr>
                <w:rFonts w:ascii="Arial" w:hAnsi="Arial" w:cs="Arial"/>
              </w:rPr>
            </w:pPr>
          </w:p>
        </w:tc>
        <w:tc>
          <w:tcPr>
            <w:tcW w:w="3232" w:type="dxa"/>
          </w:tcPr>
          <w:p w14:paraId="173EEC45"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Tanque zona media.</w:t>
            </w:r>
          </w:p>
          <w:p w14:paraId="63FACF9B"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Colosio.</w:t>
            </w:r>
          </w:p>
          <w:p w14:paraId="27FB6485"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San Francisco.</w:t>
            </w:r>
          </w:p>
          <w:p w14:paraId="724C1BC7"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Tanque San Vicente.</w:t>
            </w:r>
          </w:p>
          <w:p w14:paraId="6CD29CD9"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San Ángel.</w:t>
            </w:r>
          </w:p>
          <w:p w14:paraId="66D81EE6"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Aeropuerto #4.</w:t>
            </w:r>
          </w:p>
          <w:p w14:paraId="0C265751"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Aeropuerto #6.</w:t>
            </w:r>
          </w:p>
          <w:p w14:paraId="35F07845"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Aeropuerto #3.</w:t>
            </w:r>
          </w:p>
          <w:p w14:paraId="6542D198"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Viveros.</w:t>
            </w:r>
          </w:p>
          <w:p w14:paraId="4F6FAEF3"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Ranchito.</w:t>
            </w:r>
          </w:p>
          <w:p w14:paraId="0A978E5A"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Santa Catalina.</w:t>
            </w:r>
          </w:p>
          <w:p w14:paraId="733CBFA6"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 xml:space="preserve">Pozo </w:t>
            </w:r>
            <w:proofErr w:type="spellStart"/>
            <w:r w:rsidRPr="002C2205">
              <w:rPr>
                <w:rFonts w:ascii="Arial" w:hAnsi="Arial" w:cs="Arial"/>
                <w:b/>
              </w:rPr>
              <w:t>Cuayucatepec</w:t>
            </w:r>
            <w:proofErr w:type="spellEnd"/>
            <w:r w:rsidRPr="002C2205">
              <w:rPr>
                <w:rFonts w:ascii="Arial" w:hAnsi="Arial" w:cs="Arial"/>
                <w:b/>
              </w:rPr>
              <w:t xml:space="preserve"> #2.</w:t>
            </w:r>
          </w:p>
          <w:p w14:paraId="35B55B25" w14:textId="7C9142E7" w:rsidR="0073662B" w:rsidRPr="002C2205" w:rsidRDefault="0073662B" w:rsidP="002C2205">
            <w:pPr>
              <w:pStyle w:val="Sinespaciado"/>
              <w:spacing w:line="360" w:lineRule="auto"/>
              <w:ind w:right="-660"/>
              <w:jc w:val="both"/>
              <w:rPr>
                <w:rFonts w:ascii="Arial" w:hAnsi="Arial" w:cs="Arial"/>
              </w:rPr>
            </w:pPr>
            <w:r w:rsidRPr="002C2205">
              <w:rPr>
                <w:rFonts w:ascii="Arial" w:hAnsi="Arial" w:cs="Arial"/>
                <w:b/>
              </w:rPr>
              <w:t xml:space="preserve">Tanque </w:t>
            </w:r>
            <w:proofErr w:type="spellStart"/>
            <w:r w:rsidRPr="002C2205">
              <w:rPr>
                <w:rFonts w:ascii="Arial" w:hAnsi="Arial" w:cs="Arial"/>
                <w:b/>
              </w:rPr>
              <w:t>Tochapa</w:t>
            </w:r>
            <w:proofErr w:type="spellEnd"/>
            <w:r w:rsidRPr="002C2205">
              <w:rPr>
                <w:rFonts w:ascii="Arial" w:hAnsi="Arial" w:cs="Arial"/>
                <w:b/>
              </w:rPr>
              <w:t>.</w:t>
            </w:r>
          </w:p>
        </w:tc>
        <w:tc>
          <w:tcPr>
            <w:tcW w:w="3232" w:type="dxa"/>
          </w:tcPr>
          <w:p w14:paraId="0C7610C4"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Planta Potabilizadora.</w:t>
            </w:r>
          </w:p>
          <w:p w14:paraId="6B64D93A" w14:textId="77777777" w:rsidR="00B455F2"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 xml:space="preserve">Pozo Ex. </w:t>
            </w:r>
            <w:proofErr w:type="spellStart"/>
            <w:r w:rsidRPr="002C2205">
              <w:rPr>
                <w:rFonts w:ascii="Arial" w:hAnsi="Arial" w:cs="Arial"/>
                <w:b/>
              </w:rPr>
              <w:t>Hda</w:t>
            </w:r>
            <w:proofErr w:type="spellEnd"/>
            <w:r w:rsidRPr="002C2205">
              <w:rPr>
                <w:rFonts w:ascii="Arial" w:hAnsi="Arial" w:cs="Arial"/>
                <w:b/>
              </w:rPr>
              <w:t xml:space="preserve">. San </w:t>
            </w:r>
          </w:p>
          <w:p w14:paraId="286DF2A4" w14:textId="16EE7784"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Lorenzo.</w:t>
            </w:r>
          </w:p>
          <w:p w14:paraId="1D024357"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Reforma.</w:t>
            </w:r>
          </w:p>
          <w:p w14:paraId="7ADE1833"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Puesta del Sol.</w:t>
            </w:r>
          </w:p>
          <w:p w14:paraId="35535430"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Tehuantepec.</w:t>
            </w:r>
          </w:p>
          <w:p w14:paraId="58D1926C"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México.</w:t>
            </w:r>
          </w:p>
          <w:p w14:paraId="7AEB2308"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Concordia.</w:t>
            </w:r>
          </w:p>
          <w:p w14:paraId="29ABD608"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Estación.</w:t>
            </w:r>
          </w:p>
          <w:p w14:paraId="403EA894"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Xochipilli.</w:t>
            </w:r>
          </w:p>
          <w:p w14:paraId="3ED60E08"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Santa María.</w:t>
            </w:r>
          </w:p>
          <w:p w14:paraId="34E521B3"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Rancho Viejo.</w:t>
            </w:r>
          </w:p>
          <w:p w14:paraId="554A8CDE"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Rancho Grande.</w:t>
            </w:r>
          </w:p>
          <w:p w14:paraId="6F2CE3BE" w14:textId="77777777" w:rsidR="00B455F2"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 xml:space="preserve">Planta Tratadora </w:t>
            </w:r>
          </w:p>
          <w:p w14:paraId="280B0D5F" w14:textId="2829EC8E"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Mayorazgo.</w:t>
            </w:r>
          </w:p>
          <w:p w14:paraId="4B0CBE7E"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Pozo Agua Blanca.</w:t>
            </w:r>
          </w:p>
          <w:p w14:paraId="42F4BE77" w14:textId="77777777" w:rsidR="0073662B" w:rsidRPr="002C2205" w:rsidRDefault="0073662B" w:rsidP="002C2205">
            <w:pPr>
              <w:pStyle w:val="Sinespaciado"/>
              <w:spacing w:line="360" w:lineRule="auto"/>
              <w:ind w:right="-660"/>
              <w:jc w:val="both"/>
              <w:rPr>
                <w:rFonts w:ascii="Arial" w:hAnsi="Arial" w:cs="Arial"/>
                <w:b/>
              </w:rPr>
            </w:pPr>
            <w:r w:rsidRPr="002C2205">
              <w:rPr>
                <w:rFonts w:ascii="Arial" w:hAnsi="Arial" w:cs="Arial"/>
                <w:b/>
              </w:rPr>
              <w:t xml:space="preserve">Pozo </w:t>
            </w:r>
            <w:proofErr w:type="gramStart"/>
            <w:r w:rsidRPr="002C2205">
              <w:rPr>
                <w:rFonts w:ascii="Arial" w:hAnsi="Arial" w:cs="Arial"/>
                <w:b/>
              </w:rPr>
              <w:t>Bella</w:t>
            </w:r>
            <w:proofErr w:type="gramEnd"/>
            <w:r w:rsidRPr="002C2205">
              <w:rPr>
                <w:rFonts w:ascii="Arial" w:hAnsi="Arial" w:cs="Arial"/>
                <w:b/>
              </w:rPr>
              <w:t xml:space="preserve"> Vista.</w:t>
            </w:r>
          </w:p>
          <w:p w14:paraId="0976667F" w14:textId="423BBB24" w:rsidR="0073662B" w:rsidRPr="002C2205" w:rsidRDefault="0073662B" w:rsidP="002C2205">
            <w:pPr>
              <w:pStyle w:val="Sinespaciado"/>
              <w:spacing w:line="360" w:lineRule="auto"/>
              <w:ind w:right="-660"/>
              <w:jc w:val="both"/>
              <w:rPr>
                <w:rFonts w:ascii="Arial" w:hAnsi="Arial" w:cs="Arial"/>
              </w:rPr>
            </w:pPr>
            <w:r w:rsidRPr="002C2205">
              <w:rPr>
                <w:rFonts w:ascii="Arial" w:hAnsi="Arial" w:cs="Arial"/>
                <w:b/>
              </w:rPr>
              <w:t>Pozo Maravillas.</w:t>
            </w:r>
          </w:p>
        </w:tc>
      </w:tr>
    </w:tbl>
    <w:p w14:paraId="53730620" w14:textId="77777777" w:rsidR="00E736D8" w:rsidRPr="002C2205" w:rsidRDefault="00E736D8" w:rsidP="002C2205">
      <w:pPr>
        <w:pStyle w:val="Sinespaciado"/>
        <w:spacing w:line="360" w:lineRule="auto"/>
        <w:ind w:right="-660"/>
        <w:jc w:val="both"/>
        <w:rPr>
          <w:rFonts w:ascii="Arial" w:hAnsi="Arial" w:cs="Arial"/>
        </w:rPr>
      </w:pPr>
    </w:p>
    <w:p w14:paraId="5592B3C0" w14:textId="2D36363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Se avisa a vigilantes vía radio que se irá a su zona, para que abran y aco</w:t>
      </w:r>
      <w:r w:rsidR="00123622" w:rsidRPr="002C2205">
        <w:rPr>
          <w:rFonts w:ascii="Arial" w:hAnsi="Arial" w:cs="Arial"/>
        </w:rPr>
        <w:t>mpañe.</w:t>
      </w:r>
    </w:p>
    <w:p w14:paraId="35DAD65E" w14:textId="027547F6"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En cada fuente se mide el nivel de líquido en el depósito de hipoclorito para calcular la reserva y determinar el consumo de l</w:t>
      </w:r>
      <w:r w:rsidR="00E736D8" w:rsidRPr="002C2205">
        <w:rPr>
          <w:rFonts w:ascii="Arial" w:hAnsi="Arial" w:cs="Arial"/>
        </w:rPr>
        <w:t>a semana y lo que se entregará.</w:t>
      </w:r>
    </w:p>
    <w:p w14:paraId="685657CB" w14:textId="77777777" w:rsidR="00E736D8" w:rsidRPr="002C2205" w:rsidRDefault="00E736D8" w:rsidP="002C2205">
      <w:pPr>
        <w:pStyle w:val="Sinespaciado"/>
        <w:spacing w:line="360" w:lineRule="auto"/>
        <w:ind w:right="-660"/>
        <w:jc w:val="both"/>
        <w:rPr>
          <w:rFonts w:ascii="Arial" w:hAnsi="Arial" w:cs="Arial"/>
        </w:rPr>
      </w:pPr>
    </w:p>
    <w:p w14:paraId="761796A6" w14:textId="5E1EFF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lastRenderedPageBreak/>
        <w:t xml:space="preserve">Traspasar el líquido con manguera por gravedad o con bidón al depósito de almacenamiento </w:t>
      </w:r>
      <w:r w:rsidR="00123622" w:rsidRPr="002C2205">
        <w:rPr>
          <w:rFonts w:ascii="Arial" w:hAnsi="Arial" w:cs="Arial"/>
        </w:rPr>
        <w:t>del pozo o tanque.</w:t>
      </w:r>
    </w:p>
    <w:p w14:paraId="21B64660" w14:textId="103DA662"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Durante el recorrido se verifica que el cloro residual en pozo o tanque se encuentre dentr</w:t>
      </w:r>
      <w:r w:rsidR="00123622" w:rsidRPr="002C2205">
        <w:rPr>
          <w:rFonts w:ascii="Arial" w:hAnsi="Arial" w:cs="Arial"/>
        </w:rPr>
        <w:t>o del rango que marca la norma.</w:t>
      </w:r>
    </w:p>
    <w:p w14:paraId="68B68F37" w14:textId="77777777"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Se revisa que el equipo se encuentre en condiciones y funcione adecuadamente, se revisa:</w:t>
      </w:r>
    </w:p>
    <w:p w14:paraId="3EA1269E" w14:textId="77777777" w:rsidR="00DB219E" w:rsidRPr="002C2205" w:rsidRDefault="00DB219E" w:rsidP="002C2205">
      <w:pPr>
        <w:pStyle w:val="Sinespaciado"/>
        <w:numPr>
          <w:ilvl w:val="0"/>
          <w:numId w:val="46"/>
        </w:numPr>
        <w:spacing w:line="360" w:lineRule="auto"/>
        <w:ind w:right="-660"/>
        <w:jc w:val="both"/>
        <w:rPr>
          <w:rFonts w:ascii="Arial" w:hAnsi="Arial" w:cs="Arial"/>
        </w:rPr>
      </w:pPr>
      <w:r w:rsidRPr="002C2205">
        <w:rPr>
          <w:rFonts w:ascii="Arial" w:hAnsi="Arial" w:cs="Arial"/>
        </w:rPr>
        <w:t>Dosificador.</w:t>
      </w:r>
    </w:p>
    <w:p w14:paraId="47535BFB" w14:textId="77777777" w:rsidR="00DB219E" w:rsidRPr="002C2205" w:rsidRDefault="00DB219E" w:rsidP="002C2205">
      <w:pPr>
        <w:pStyle w:val="Sinespaciado"/>
        <w:numPr>
          <w:ilvl w:val="0"/>
          <w:numId w:val="46"/>
        </w:numPr>
        <w:spacing w:line="360" w:lineRule="auto"/>
        <w:ind w:right="-660"/>
        <w:jc w:val="both"/>
        <w:rPr>
          <w:rFonts w:ascii="Arial" w:hAnsi="Arial" w:cs="Arial"/>
        </w:rPr>
      </w:pPr>
      <w:r w:rsidRPr="002C2205">
        <w:rPr>
          <w:rFonts w:ascii="Arial" w:hAnsi="Arial" w:cs="Arial"/>
        </w:rPr>
        <w:t>Carcasa.</w:t>
      </w:r>
    </w:p>
    <w:p w14:paraId="63FC8B31" w14:textId="77777777" w:rsidR="00DB219E" w:rsidRPr="002C2205" w:rsidRDefault="00DB219E" w:rsidP="002C2205">
      <w:pPr>
        <w:pStyle w:val="Sinespaciado"/>
        <w:numPr>
          <w:ilvl w:val="0"/>
          <w:numId w:val="46"/>
        </w:numPr>
        <w:spacing w:line="360" w:lineRule="auto"/>
        <w:ind w:right="-660"/>
        <w:jc w:val="both"/>
        <w:rPr>
          <w:rFonts w:ascii="Arial" w:hAnsi="Arial" w:cs="Arial"/>
        </w:rPr>
      </w:pPr>
      <w:r w:rsidRPr="002C2205">
        <w:rPr>
          <w:rFonts w:ascii="Arial" w:hAnsi="Arial" w:cs="Arial"/>
        </w:rPr>
        <w:t>Cabezal.</w:t>
      </w:r>
    </w:p>
    <w:p w14:paraId="6A74BCED" w14:textId="77777777" w:rsidR="00DB219E" w:rsidRPr="002C2205" w:rsidRDefault="00DB219E" w:rsidP="002C2205">
      <w:pPr>
        <w:pStyle w:val="Sinespaciado"/>
        <w:numPr>
          <w:ilvl w:val="0"/>
          <w:numId w:val="46"/>
        </w:numPr>
        <w:spacing w:line="360" w:lineRule="auto"/>
        <w:ind w:right="-660"/>
        <w:jc w:val="both"/>
        <w:rPr>
          <w:rFonts w:ascii="Arial" w:hAnsi="Arial" w:cs="Arial"/>
        </w:rPr>
      </w:pPr>
      <w:r w:rsidRPr="002C2205">
        <w:rPr>
          <w:rFonts w:ascii="Arial" w:hAnsi="Arial" w:cs="Arial"/>
        </w:rPr>
        <w:t>Válvulas de succión y de salida.</w:t>
      </w:r>
    </w:p>
    <w:p w14:paraId="1B80C00B" w14:textId="77777777" w:rsidR="00DB219E" w:rsidRPr="002C2205" w:rsidRDefault="00DB219E" w:rsidP="002C2205">
      <w:pPr>
        <w:pStyle w:val="Sinespaciado"/>
        <w:numPr>
          <w:ilvl w:val="0"/>
          <w:numId w:val="46"/>
        </w:numPr>
        <w:spacing w:line="360" w:lineRule="auto"/>
        <w:ind w:right="-660"/>
        <w:jc w:val="both"/>
        <w:rPr>
          <w:rFonts w:ascii="Arial" w:hAnsi="Arial" w:cs="Arial"/>
        </w:rPr>
      </w:pPr>
      <w:r w:rsidRPr="002C2205">
        <w:rPr>
          <w:rFonts w:ascii="Arial" w:hAnsi="Arial" w:cs="Arial"/>
        </w:rPr>
        <w:t>Tapas de acoplamiento.</w:t>
      </w:r>
    </w:p>
    <w:p w14:paraId="355427B6" w14:textId="77777777" w:rsidR="00DB219E" w:rsidRPr="002C2205" w:rsidRDefault="00DB219E" w:rsidP="002C2205">
      <w:pPr>
        <w:pStyle w:val="Sinespaciado"/>
        <w:numPr>
          <w:ilvl w:val="0"/>
          <w:numId w:val="46"/>
        </w:numPr>
        <w:spacing w:line="360" w:lineRule="auto"/>
        <w:ind w:right="-660"/>
        <w:jc w:val="both"/>
        <w:rPr>
          <w:rFonts w:ascii="Arial" w:hAnsi="Arial" w:cs="Arial"/>
        </w:rPr>
      </w:pPr>
      <w:r w:rsidRPr="002C2205">
        <w:rPr>
          <w:rFonts w:ascii="Arial" w:hAnsi="Arial" w:cs="Arial"/>
        </w:rPr>
        <w:t>Mangueras.</w:t>
      </w:r>
    </w:p>
    <w:p w14:paraId="7884300E" w14:textId="77777777" w:rsidR="00DB219E" w:rsidRPr="002C2205" w:rsidRDefault="00DB219E" w:rsidP="002C2205">
      <w:pPr>
        <w:pStyle w:val="Sinespaciado"/>
        <w:numPr>
          <w:ilvl w:val="0"/>
          <w:numId w:val="46"/>
        </w:numPr>
        <w:spacing w:line="360" w:lineRule="auto"/>
        <w:ind w:right="-660"/>
        <w:jc w:val="both"/>
        <w:rPr>
          <w:rFonts w:ascii="Arial" w:hAnsi="Arial" w:cs="Arial"/>
        </w:rPr>
      </w:pPr>
      <w:r w:rsidRPr="002C2205">
        <w:rPr>
          <w:rFonts w:ascii="Arial" w:hAnsi="Arial" w:cs="Arial"/>
        </w:rPr>
        <w:t>Válvula de pie.</w:t>
      </w:r>
    </w:p>
    <w:p w14:paraId="3216C991" w14:textId="2824AD55" w:rsidR="00DB219E" w:rsidRPr="002C2205" w:rsidRDefault="00123622" w:rsidP="002C2205">
      <w:pPr>
        <w:pStyle w:val="Sinespaciado"/>
        <w:numPr>
          <w:ilvl w:val="0"/>
          <w:numId w:val="46"/>
        </w:numPr>
        <w:spacing w:line="360" w:lineRule="auto"/>
        <w:ind w:right="-660"/>
        <w:jc w:val="both"/>
        <w:rPr>
          <w:rFonts w:ascii="Arial" w:hAnsi="Arial" w:cs="Arial"/>
        </w:rPr>
      </w:pPr>
      <w:r w:rsidRPr="002C2205">
        <w:rPr>
          <w:rFonts w:ascii="Arial" w:hAnsi="Arial" w:cs="Arial"/>
        </w:rPr>
        <w:t>Válvula de inyección.</w:t>
      </w:r>
    </w:p>
    <w:p w14:paraId="32568F25" w14:textId="698AAB0B"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Se verifica que la bitácora de cloración en el apartado </w:t>
      </w:r>
      <w:r w:rsidRPr="002C2205">
        <w:rPr>
          <w:rFonts w:ascii="Arial" w:hAnsi="Arial" w:cs="Arial"/>
          <w:b/>
        </w:rPr>
        <w:t>monitoreo de cloro residual</w:t>
      </w:r>
      <w:r w:rsidRPr="002C2205">
        <w:rPr>
          <w:rFonts w:ascii="Arial" w:hAnsi="Arial" w:cs="Arial"/>
        </w:rPr>
        <w:t xml:space="preserve"> este al día, los vigilantes son los que registran el dato d</w:t>
      </w:r>
      <w:r w:rsidR="00123622" w:rsidRPr="002C2205">
        <w:rPr>
          <w:rFonts w:ascii="Arial" w:hAnsi="Arial" w:cs="Arial"/>
        </w:rPr>
        <w:t>iariamente.</w:t>
      </w:r>
    </w:p>
    <w:p w14:paraId="45E6C686" w14:textId="6A9DDB93"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Se anota en la bitácora en el apartado </w:t>
      </w:r>
      <w:r w:rsidRPr="002C2205">
        <w:rPr>
          <w:rFonts w:ascii="Arial" w:hAnsi="Arial" w:cs="Arial"/>
          <w:b/>
        </w:rPr>
        <w:t>recepción de hipoclorito de sodio</w:t>
      </w:r>
      <w:r w:rsidRPr="002C2205">
        <w:rPr>
          <w:rFonts w:ascii="Arial" w:hAnsi="Arial" w:cs="Arial"/>
        </w:rPr>
        <w:t xml:space="preserve"> la cantidad que se entregó, así como el consumo por</w:t>
      </w:r>
      <w:r w:rsidR="00123622" w:rsidRPr="002C2205">
        <w:rPr>
          <w:rFonts w:ascii="Arial" w:hAnsi="Arial" w:cs="Arial"/>
        </w:rPr>
        <w:t xml:space="preserve"> semana y por día (</w:t>
      </w:r>
      <w:proofErr w:type="spellStart"/>
      <w:r w:rsidR="00123622" w:rsidRPr="002C2205">
        <w:rPr>
          <w:rFonts w:ascii="Arial" w:hAnsi="Arial" w:cs="Arial"/>
        </w:rPr>
        <w:t>lps</w:t>
      </w:r>
      <w:proofErr w:type="spellEnd"/>
      <w:r w:rsidR="00123622" w:rsidRPr="002C2205">
        <w:rPr>
          <w:rFonts w:ascii="Arial" w:hAnsi="Arial" w:cs="Arial"/>
        </w:rPr>
        <w:t xml:space="preserve">, y </w:t>
      </w:r>
      <w:proofErr w:type="spellStart"/>
      <w:r w:rsidR="00123622" w:rsidRPr="002C2205">
        <w:rPr>
          <w:rFonts w:ascii="Arial" w:hAnsi="Arial" w:cs="Arial"/>
        </w:rPr>
        <w:t>lpd</w:t>
      </w:r>
      <w:proofErr w:type="spellEnd"/>
      <w:r w:rsidR="00123622" w:rsidRPr="002C2205">
        <w:rPr>
          <w:rFonts w:ascii="Arial" w:hAnsi="Arial" w:cs="Arial"/>
        </w:rPr>
        <w:t>).</w:t>
      </w:r>
    </w:p>
    <w:p w14:paraId="565A6585" w14:textId="4C9F0B7A"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Se anota en el apartado </w:t>
      </w:r>
      <w:r w:rsidRPr="002C2205">
        <w:rPr>
          <w:rFonts w:ascii="Arial" w:hAnsi="Arial" w:cs="Arial"/>
          <w:b/>
        </w:rPr>
        <w:t xml:space="preserve">monitoreo de cloro residual </w:t>
      </w:r>
      <w:r w:rsidRPr="002C2205">
        <w:rPr>
          <w:rFonts w:ascii="Arial" w:hAnsi="Arial" w:cs="Arial"/>
        </w:rPr>
        <w:t>el resultado de la prueba de cloro</w:t>
      </w:r>
      <w:r w:rsidR="00123622" w:rsidRPr="002C2205">
        <w:rPr>
          <w:rFonts w:ascii="Arial" w:hAnsi="Arial" w:cs="Arial"/>
        </w:rPr>
        <w:t xml:space="preserve"> residual.</w:t>
      </w:r>
    </w:p>
    <w:p w14:paraId="64F590D5" w14:textId="22D1AA2C" w:rsidR="00DB219E" w:rsidRPr="002C2205" w:rsidRDefault="00DB219E" w:rsidP="002C2205">
      <w:pPr>
        <w:pStyle w:val="Sinespaciado"/>
        <w:spacing w:line="360" w:lineRule="auto"/>
        <w:ind w:right="-660"/>
        <w:jc w:val="both"/>
        <w:rPr>
          <w:rFonts w:ascii="Arial" w:hAnsi="Arial" w:cs="Arial"/>
        </w:rPr>
      </w:pPr>
      <w:r w:rsidRPr="002C2205">
        <w:rPr>
          <w:rFonts w:ascii="Arial" w:hAnsi="Arial" w:cs="Arial"/>
        </w:rPr>
        <w:t>Todo lo realizado se registra en el formato de</w:t>
      </w:r>
      <w:r w:rsidRPr="002C2205">
        <w:rPr>
          <w:rFonts w:ascii="Arial" w:hAnsi="Arial" w:cs="Arial"/>
          <w:b/>
        </w:rPr>
        <w:t xml:space="preserve"> vigilancia y monitoreo de cloro residual</w:t>
      </w:r>
      <w:r w:rsidRPr="002C2205">
        <w:rPr>
          <w:rFonts w:ascii="Arial" w:hAnsi="Arial" w:cs="Arial"/>
        </w:rPr>
        <w:t>, semanalmente es entregado a Dirección, Gerencia Técnica y Control Sanitario del H. ayuntamiento.</w:t>
      </w:r>
    </w:p>
    <w:p w14:paraId="607A2C67" w14:textId="4A066421" w:rsidR="00A97AF5" w:rsidRPr="002C2205" w:rsidRDefault="00A97AF5" w:rsidP="002C2205">
      <w:pPr>
        <w:pStyle w:val="Sinespaciado"/>
        <w:spacing w:line="360" w:lineRule="auto"/>
        <w:ind w:right="-660"/>
        <w:jc w:val="both"/>
        <w:rPr>
          <w:rFonts w:ascii="Arial" w:hAnsi="Arial" w:cs="Arial"/>
        </w:rPr>
      </w:pPr>
    </w:p>
    <w:p w14:paraId="723C115D" w14:textId="057312A7" w:rsidR="00A97AF5" w:rsidRPr="002C2205" w:rsidRDefault="00A97AF5" w:rsidP="002C2205">
      <w:pPr>
        <w:pStyle w:val="Sinespaciado"/>
        <w:spacing w:line="360" w:lineRule="auto"/>
        <w:ind w:right="-660"/>
        <w:jc w:val="both"/>
        <w:rPr>
          <w:rFonts w:ascii="Arial" w:hAnsi="Arial" w:cs="Arial"/>
        </w:rPr>
      </w:pPr>
    </w:p>
    <w:p w14:paraId="38708788" w14:textId="77777777" w:rsidR="00A97AF5" w:rsidRPr="002C2205" w:rsidRDefault="00A97AF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RELACIONES INTERNAS</w:t>
      </w:r>
    </w:p>
    <w:p w14:paraId="500C4BB7" w14:textId="3E755A97" w:rsidR="00A97AF5" w:rsidRPr="002C2205" w:rsidRDefault="00A97AF5" w:rsidP="002C2205">
      <w:pPr>
        <w:pStyle w:val="Prrafodelista"/>
        <w:widowControl w:val="0"/>
        <w:numPr>
          <w:ilvl w:val="0"/>
          <w:numId w:val="74"/>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Gerencia Técnica</w:t>
      </w:r>
      <w:r w:rsidR="005E4B6B" w:rsidRPr="002C2205">
        <w:rPr>
          <w:rFonts w:ascii="Arial" w:hAnsi="Arial" w:cs="Arial"/>
          <w:bCs/>
          <w:sz w:val="24"/>
          <w:szCs w:val="24"/>
          <w:lang w:val="es-MX"/>
        </w:rPr>
        <w:t>.</w:t>
      </w:r>
      <w:r w:rsidRPr="002C2205">
        <w:rPr>
          <w:rFonts w:ascii="Arial" w:hAnsi="Arial" w:cs="Arial"/>
          <w:bCs/>
          <w:sz w:val="24"/>
          <w:szCs w:val="24"/>
          <w:lang w:val="es-MX"/>
        </w:rPr>
        <w:t xml:space="preserve"> </w:t>
      </w:r>
    </w:p>
    <w:p w14:paraId="02C1871F" w14:textId="6EEE13AA" w:rsidR="00A97AF5" w:rsidRPr="002C2205" w:rsidRDefault="00A97AF5" w:rsidP="002C2205">
      <w:pPr>
        <w:pStyle w:val="Prrafodelista"/>
        <w:widowControl w:val="0"/>
        <w:numPr>
          <w:ilvl w:val="0"/>
          <w:numId w:val="74"/>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Gerencia General</w:t>
      </w:r>
      <w:r w:rsidR="005E4B6B" w:rsidRPr="002C2205">
        <w:rPr>
          <w:rFonts w:ascii="Arial" w:hAnsi="Arial" w:cs="Arial"/>
          <w:bCs/>
          <w:sz w:val="24"/>
          <w:szCs w:val="24"/>
          <w:lang w:val="es-MX"/>
        </w:rPr>
        <w:t>.</w:t>
      </w:r>
    </w:p>
    <w:p w14:paraId="5569695B" w14:textId="10BAF24C" w:rsidR="00A97AF5" w:rsidRPr="002C2205" w:rsidRDefault="00A97AF5" w:rsidP="002C2205">
      <w:pPr>
        <w:pStyle w:val="Prrafodelista"/>
        <w:widowControl w:val="0"/>
        <w:numPr>
          <w:ilvl w:val="0"/>
          <w:numId w:val="74"/>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Gerencia Operativa</w:t>
      </w:r>
      <w:r w:rsidR="005E4B6B" w:rsidRPr="002C2205">
        <w:rPr>
          <w:rFonts w:ascii="Arial" w:hAnsi="Arial" w:cs="Arial"/>
          <w:bCs/>
          <w:sz w:val="24"/>
          <w:szCs w:val="24"/>
          <w:lang w:val="es-MX"/>
        </w:rPr>
        <w:t>.</w:t>
      </w:r>
    </w:p>
    <w:p w14:paraId="1DDA8213" w14:textId="0A07C080" w:rsidR="00A97AF5" w:rsidRPr="002C2205" w:rsidRDefault="00A97AF5" w:rsidP="002C2205">
      <w:pPr>
        <w:pStyle w:val="Prrafodelista"/>
        <w:widowControl w:val="0"/>
        <w:numPr>
          <w:ilvl w:val="0"/>
          <w:numId w:val="74"/>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w:t>
      </w:r>
      <w:r w:rsidR="00C97B8C" w:rsidRPr="002C2205">
        <w:rPr>
          <w:rFonts w:ascii="Arial" w:hAnsi="Arial" w:cs="Arial"/>
          <w:bCs/>
          <w:sz w:val="24"/>
          <w:szCs w:val="24"/>
          <w:lang w:val="es-MX"/>
        </w:rPr>
        <w:t>misaria</w:t>
      </w:r>
      <w:r w:rsidR="005E4B6B" w:rsidRPr="002C2205">
        <w:rPr>
          <w:rFonts w:ascii="Arial" w:hAnsi="Arial" w:cs="Arial"/>
          <w:bCs/>
          <w:sz w:val="24"/>
          <w:szCs w:val="24"/>
          <w:lang w:val="es-MX"/>
        </w:rPr>
        <w:t>.</w:t>
      </w:r>
      <w:r w:rsidRPr="002C2205">
        <w:rPr>
          <w:rFonts w:ascii="Arial" w:hAnsi="Arial" w:cs="Arial"/>
          <w:bCs/>
          <w:sz w:val="24"/>
          <w:szCs w:val="24"/>
          <w:lang w:val="es-MX"/>
        </w:rPr>
        <w:t xml:space="preserve">  </w:t>
      </w:r>
    </w:p>
    <w:p w14:paraId="62BCCDCB" w14:textId="77777777" w:rsidR="00A97AF5" w:rsidRPr="002C2205" w:rsidRDefault="00A97AF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002FDC1C" w14:textId="0E2A8848" w:rsidR="00A97AF5" w:rsidRPr="002C2205" w:rsidRDefault="00A97AF5" w:rsidP="002C2205">
      <w:pPr>
        <w:pStyle w:val="Prrafodelista"/>
        <w:widowControl w:val="0"/>
        <w:numPr>
          <w:ilvl w:val="0"/>
          <w:numId w:val="75"/>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Tratamiento de aguas residuales</w:t>
      </w:r>
      <w:r w:rsidR="005E4B6B" w:rsidRPr="002C2205">
        <w:rPr>
          <w:rFonts w:ascii="Arial" w:hAnsi="Arial" w:cs="Arial"/>
          <w:bCs/>
          <w:sz w:val="24"/>
          <w:szCs w:val="24"/>
          <w:lang w:val="es-MX"/>
        </w:rPr>
        <w:t>.</w:t>
      </w:r>
      <w:r w:rsidRPr="002C2205">
        <w:rPr>
          <w:rFonts w:ascii="Arial" w:hAnsi="Arial" w:cs="Arial"/>
          <w:bCs/>
          <w:sz w:val="24"/>
          <w:szCs w:val="24"/>
          <w:lang w:val="es-MX"/>
        </w:rPr>
        <w:t xml:space="preserve"> </w:t>
      </w:r>
    </w:p>
    <w:p w14:paraId="471BDF36" w14:textId="1AFA44B5" w:rsidR="00A97AF5" w:rsidRPr="002C2205" w:rsidRDefault="00A97AF5" w:rsidP="002C2205">
      <w:pPr>
        <w:pStyle w:val="Prrafodelista"/>
        <w:widowControl w:val="0"/>
        <w:numPr>
          <w:ilvl w:val="0"/>
          <w:numId w:val="75"/>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Sistemas de potabilización</w:t>
      </w:r>
      <w:r w:rsidR="005E4B6B" w:rsidRPr="002C2205">
        <w:rPr>
          <w:rFonts w:ascii="Arial" w:hAnsi="Arial" w:cs="Arial"/>
          <w:bCs/>
          <w:sz w:val="24"/>
          <w:szCs w:val="24"/>
          <w:lang w:val="es-MX"/>
        </w:rPr>
        <w:t>.</w:t>
      </w:r>
    </w:p>
    <w:p w14:paraId="3B3A2ACD" w14:textId="5BDBD153" w:rsidR="00126F9B" w:rsidRPr="002C2205" w:rsidRDefault="00126F9B" w:rsidP="002C2205">
      <w:pPr>
        <w:pStyle w:val="Prrafodelista"/>
        <w:widowControl w:val="0"/>
        <w:numPr>
          <w:ilvl w:val="0"/>
          <w:numId w:val="75"/>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Conocimiento en el manejo del hipoclorito de sodio</w:t>
      </w:r>
      <w:r w:rsidR="005E4B6B" w:rsidRPr="002C2205">
        <w:rPr>
          <w:rFonts w:ascii="Arial" w:hAnsi="Arial" w:cs="Arial"/>
          <w:bCs/>
          <w:sz w:val="24"/>
          <w:szCs w:val="24"/>
          <w:lang w:val="es-MX"/>
        </w:rPr>
        <w:t>.</w:t>
      </w:r>
      <w:r w:rsidRPr="002C2205">
        <w:rPr>
          <w:rFonts w:ascii="Arial" w:hAnsi="Arial" w:cs="Arial"/>
          <w:bCs/>
          <w:sz w:val="24"/>
          <w:szCs w:val="24"/>
          <w:lang w:val="es-MX"/>
        </w:rPr>
        <w:t xml:space="preserve"> </w:t>
      </w:r>
    </w:p>
    <w:p w14:paraId="134EE793" w14:textId="058BB643" w:rsidR="00A97AF5" w:rsidRPr="002C2205" w:rsidRDefault="00A97AF5" w:rsidP="002C2205">
      <w:pPr>
        <w:pStyle w:val="Prrafodelista"/>
        <w:widowControl w:val="0"/>
        <w:numPr>
          <w:ilvl w:val="0"/>
          <w:numId w:val="75"/>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Conocimiento de las Normas Oficiales Mexicanas</w:t>
      </w:r>
      <w:r w:rsidR="005E4B6B" w:rsidRPr="002C2205">
        <w:rPr>
          <w:rFonts w:ascii="Arial" w:hAnsi="Arial" w:cs="Arial"/>
          <w:bCs/>
          <w:sz w:val="24"/>
          <w:szCs w:val="24"/>
          <w:lang w:val="es-MX"/>
        </w:rPr>
        <w:t>.</w:t>
      </w:r>
      <w:r w:rsidRPr="002C2205">
        <w:rPr>
          <w:rFonts w:ascii="Arial" w:hAnsi="Arial" w:cs="Arial"/>
          <w:bCs/>
          <w:sz w:val="24"/>
          <w:szCs w:val="24"/>
          <w:lang w:val="es-MX"/>
        </w:rPr>
        <w:t xml:space="preserve">  </w:t>
      </w:r>
    </w:p>
    <w:p w14:paraId="60709FB6" w14:textId="757E3387" w:rsidR="00A97AF5" w:rsidRPr="002C2205" w:rsidRDefault="00A97AF5" w:rsidP="002C2205">
      <w:pPr>
        <w:pStyle w:val="Prrafodelista"/>
        <w:widowControl w:val="0"/>
        <w:numPr>
          <w:ilvl w:val="0"/>
          <w:numId w:val="75"/>
        </w:numPr>
        <w:autoSpaceDE w:val="0"/>
        <w:autoSpaceDN w:val="0"/>
        <w:adjustRightInd w:val="0"/>
        <w:spacing w:line="360" w:lineRule="auto"/>
        <w:ind w:right="-660"/>
        <w:jc w:val="both"/>
        <w:rPr>
          <w:rFonts w:ascii="Arial" w:hAnsi="Arial" w:cs="Arial"/>
          <w:bCs/>
          <w:sz w:val="24"/>
          <w:szCs w:val="24"/>
          <w:lang w:val="es-MX"/>
        </w:rPr>
      </w:pPr>
      <w:bookmarkStart w:id="0" w:name="_Hlk45108950"/>
      <w:r w:rsidRPr="002C2205">
        <w:rPr>
          <w:rFonts w:ascii="Arial" w:hAnsi="Arial" w:cs="Arial"/>
          <w:bCs/>
          <w:sz w:val="24"/>
          <w:szCs w:val="24"/>
          <w:lang w:val="es-MX"/>
        </w:rPr>
        <w:t>Microsoft office</w:t>
      </w:r>
      <w:bookmarkEnd w:id="0"/>
      <w:r w:rsidR="005E4B6B" w:rsidRPr="002C2205">
        <w:rPr>
          <w:rFonts w:ascii="Arial" w:hAnsi="Arial" w:cs="Arial"/>
          <w:bCs/>
          <w:sz w:val="24"/>
          <w:szCs w:val="24"/>
          <w:lang w:val="es-MX"/>
        </w:rPr>
        <w:t>.</w:t>
      </w:r>
    </w:p>
    <w:p w14:paraId="5BABF204" w14:textId="77777777" w:rsidR="00A97AF5" w:rsidRPr="002C2205" w:rsidRDefault="00A97AF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6E7068AE" w14:textId="1F1EA3CA" w:rsidR="00A97AF5" w:rsidRPr="002C2205" w:rsidRDefault="00A97AF5" w:rsidP="002C2205">
      <w:pPr>
        <w:pStyle w:val="Prrafodelista"/>
        <w:widowControl w:val="0"/>
        <w:numPr>
          <w:ilvl w:val="0"/>
          <w:numId w:val="7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Trato amable</w:t>
      </w:r>
      <w:r w:rsidR="005E4B6B" w:rsidRPr="002C2205">
        <w:rPr>
          <w:rFonts w:ascii="Arial" w:hAnsi="Arial" w:cs="Arial"/>
          <w:bCs/>
          <w:sz w:val="24"/>
          <w:szCs w:val="24"/>
          <w:lang w:val="es-MX"/>
        </w:rPr>
        <w:t>.</w:t>
      </w:r>
    </w:p>
    <w:p w14:paraId="696CC442" w14:textId="67F0E218" w:rsidR="00A97AF5" w:rsidRPr="002C2205" w:rsidRDefault="00A97AF5" w:rsidP="002C2205">
      <w:pPr>
        <w:pStyle w:val="Prrafodelista"/>
        <w:widowControl w:val="0"/>
        <w:numPr>
          <w:ilvl w:val="0"/>
          <w:numId w:val="7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Administración del tiempo</w:t>
      </w:r>
      <w:r w:rsidR="005E4B6B" w:rsidRPr="002C2205">
        <w:rPr>
          <w:rFonts w:ascii="Arial" w:hAnsi="Arial" w:cs="Arial"/>
          <w:bCs/>
          <w:sz w:val="24"/>
          <w:szCs w:val="24"/>
          <w:lang w:val="es-MX"/>
        </w:rPr>
        <w:t>.</w:t>
      </w:r>
    </w:p>
    <w:p w14:paraId="0CB20B4B" w14:textId="53225A59" w:rsidR="00A97AF5" w:rsidRPr="002C2205" w:rsidRDefault="00A97AF5" w:rsidP="002C2205">
      <w:pPr>
        <w:pStyle w:val="Prrafodelista"/>
        <w:widowControl w:val="0"/>
        <w:numPr>
          <w:ilvl w:val="0"/>
          <w:numId w:val="7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Trabajo en equipo</w:t>
      </w:r>
      <w:r w:rsidR="005E4B6B" w:rsidRPr="002C2205">
        <w:rPr>
          <w:rFonts w:ascii="Arial" w:hAnsi="Arial" w:cs="Arial"/>
          <w:bCs/>
          <w:sz w:val="24"/>
          <w:szCs w:val="24"/>
          <w:lang w:val="es-MX"/>
        </w:rPr>
        <w:t>.</w:t>
      </w:r>
      <w:r w:rsidRPr="002C2205">
        <w:rPr>
          <w:rFonts w:ascii="Arial" w:hAnsi="Arial" w:cs="Arial"/>
          <w:bCs/>
          <w:sz w:val="24"/>
          <w:szCs w:val="24"/>
          <w:lang w:val="es-MX"/>
        </w:rPr>
        <w:t xml:space="preserve"> </w:t>
      </w:r>
    </w:p>
    <w:p w14:paraId="228659CD" w14:textId="2A77DB3C" w:rsidR="00A97AF5" w:rsidRPr="002C2205" w:rsidRDefault="00A97AF5" w:rsidP="002C2205">
      <w:pPr>
        <w:pStyle w:val="Prrafodelista"/>
        <w:widowControl w:val="0"/>
        <w:numPr>
          <w:ilvl w:val="0"/>
          <w:numId w:val="77"/>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Interpretación de resultados</w:t>
      </w:r>
      <w:r w:rsidR="005E4B6B" w:rsidRPr="002C2205">
        <w:rPr>
          <w:rFonts w:ascii="Arial" w:hAnsi="Arial" w:cs="Arial"/>
          <w:bCs/>
          <w:sz w:val="24"/>
          <w:szCs w:val="24"/>
          <w:lang w:val="es-MX"/>
        </w:rPr>
        <w:t>.</w:t>
      </w:r>
    </w:p>
    <w:p w14:paraId="172FC1A0" w14:textId="77777777" w:rsidR="00A97AF5" w:rsidRPr="002C2205" w:rsidRDefault="00A97AF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1E23DACA" w14:textId="0C5EC352" w:rsidR="00A97AF5" w:rsidRPr="002C2205" w:rsidRDefault="00A97AF5" w:rsidP="002C2205">
      <w:pPr>
        <w:pStyle w:val="Prrafodelista"/>
        <w:widowControl w:val="0"/>
        <w:numPr>
          <w:ilvl w:val="0"/>
          <w:numId w:val="76"/>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Ingeniero Químico</w:t>
      </w:r>
      <w:r w:rsidR="005E4B6B" w:rsidRPr="002C2205">
        <w:rPr>
          <w:rFonts w:ascii="Arial" w:hAnsi="Arial" w:cs="Arial"/>
          <w:bCs/>
          <w:sz w:val="24"/>
          <w:szCs w:val="24"/>
          <w:lang w:val="es-MX"/>
        </w:rPr>
        <w:t>.</w:t>
      </w:r>
    </w:p>
    <w:p w14:paraId="608D2BAE" w14:textId="2B44E054" w:rsidR="00A97AF5" w:rsidRPr="002C2205" w:rsidRDefault="00A97AF5" w:rsidP="002C2205">
      <w:pPr>
        <w:pStyle w:val="Prrafodelista"/>
        <w:widowControl w:val="0"/>
        <w:numPr>
          <w:ilvl w:val="0"/>
          <w:numId w:val="76"/>
        </w:numPr>
        <w:autoSpaceDE w:val="0"/>
        <w:autoSpaceDN w:val="0"/>
        <w:adjustRightInd w:val="0"/>
        <w:spacing w:line="360" w:lineRule="auto"/>
        <w:ind w:right="-660"/>
        <w:jc w:val="both"/>
        <w:rPr>
          <w:rFonts w:ascii="Arial" w:hAnsi="Arial" w:cs="Arial"/>
          <w:b/>
          <w:sz w:val="24"/>
          <w:szCs w:val="24"/>
          <w:lang w:val="es-MX"/>
        </w:rPr>
      </w:pPr>
      <w:r w:rsidRPr="002C2205">
        <w:rPr>
          <w:rFonts w:ascii="Arial" w:hAnsi="Arial" w:cs="Arial"/>
          <w:bCs/>
          <w:sz w:val="24"/>
          <w:szCs w:val="24"/>
          <w:lang w:val="es-MX"/>
        </w:rPr>
        <w:t>Ingeniero Bioquímico</w:t>
      </w:r>
      <w:r w:rsidR="005E4B6B" w:rsidRPr="002C2205">
        <w:rPr>
          <w:rFonts w:ascii="Arial" w:hAnsi="Arial" w:cs="Arial"/>
          <w:bCs/>
          <w:sz w:val="24"/>
          <w:szCs w:val="24"/>
          <w:lang w:val="es-MX"/>
        </w:rPr>
        <w:t>.</w:t>
      </w:r>
      <w:r w:rsidRPr="002C2205">
        <w:rPr>
          <w:rFonts w:ascii="Arial" w:hAnsi="Arial" w:cs="Arial"/>
          <w:bCs/>
          <w:sz w:val="24"/>
          <w:szCs w:val="24"/>
          <w:lang w:val="es-MX"/>
        </w:rPr>
        <w:t xml:space="preserve"> </w:t>
      </w:r>
    </w:p>
    <w:p w14:paraId="5A7529ED" w14:textId="0A9A044A" w:rsidR="00A97AF5" w:rsidRPr="002C2205" w:rsidRDefault="00A97AF5" w:rsidP="002C2205">
      <w:pPr>
        <w:widowControl w:val="0"/>
        <w:autoSpaceDE w:val="0"/>
        <w:autoSpaceDN w:val="0"/>
        <w:adjustRightInd w:val="0"/>
        <w:spacing w:line="360" w:lineRule="auto"/>
        <w:ind w:right="-660"/>
        <w:jc w:val="both"/>
        <w:rPr>
          <w:rFonts w:ascii="Arial" w:hAnsi="Arial" w:cs="Arial"/>
          <w:b/>
          <w:lang w:val="es-MX"/>
        </w:rPr>
      </w:pPr>
    </w:p>
    <w:p w14:paraId="51A33E82" w14:textId="77777777" w:rsidR="00A97AF5" w:rsidRPr="002C2205" w:rsidRDefault="00A97AF5" w:rsidP="002C2205">
      <w:pPr>
        <w:widowControl w:val="0"/>
        <w:autoSpaceDE w:val="0"/>
        <w:autoSpaceDN w:val="0"/>
        <w:adjustRightInd w:val="0"/>
        <w:spacing w:line="360" w:lineRule="auto"/>
        <w:ind w:right="-660"/>
        <w:jc w:val="both"/>
        <w:rPr>
          <w:rFonts w:ascii="Arial" w:hAnsi="Arial" w:cs="Arial"/>
          <w:b/>
          <w:lang w:val="es-MX"/>
        </w:rPr>
      </w:pPr>
    </w:p>
    <w:p w14:paraId="38B9514B" w14:textId="77777777" w:rsidR="00A97AF5" w:rsidRPr="002C2205" w:rsidRDefault="00A97AF5" w:rsidP="002C2205">
      <w:pPr>
        <w:pStyle w:val="Sinespaciado"/>
        <w:spacing w:line="360" w:lineRule="auto"/>
        <w:ind w:right="-660"/>
        <w:jc w:val="both"/>
        <w:rPr>
          <w:rFonts w:ascii="Arial" w:hAnsi="Arial" w:cs="Arial"/>
        </w:rPr>
      </w:pPr>
    </w:p>
    <w:p w14:paraId="1826F955" w14:textId="77777777" w:rsidR="00D545B3" w:rsidRPr="002C2205" w:rsidRDefault="00D545B3" w:rsidP="002C2205">
      <w:pPr>
        <w:widowControl w:val="0"/>
        <w:autoSpaceDE w:val="0"/>
        <w:autoSpaceDN w:val="0"/>
        <w:adjustRightInd w:val="0"/>
        <w:spacing w:line="360" w:lineRule="auto"/>
        <w:ind w:right="-660"/>
        <w:jc w:val="both"/>
        <w:rPr>
          <w:rFonts w:ascii="Arial" w:hAnsi="Arial" w:cs="Arial"/>
          <w:b/>
          <w:lang w:val="es-MX"/>
        </w:rPr>
      </w:pPr>
    </w:p>
    <w:p w14:paraId="2A37F0BF" w14:textId="77777777" w:rsidR="00D545B3" w:rsidRPr="002C2205" w:rsidRDefault="00D545B3" w:rsidP="002C2205">
      <w:pPr>
        <w:widowControl w:val="0"/>
        <w:autoSpaceDE w:val="0"/>
        <w:autoSpaceDN w:val="0"/>
        <w:adjustRightInd w:val="0"/>
        <w:spacing w:line="360" w:lineRule="auto"/>
        <w:ind w:right="-660"/>
        <w:jc w:val="both"/>
        <w:rPr>
          <w:rFonts w:ascii="Arial" w:hAnsi="Arial" w:cs="Arial"/>
          <w:b/>
          <w:lang w:val="es-MX"/>
        </w:rPr>
      </w:pPr>
    </w:p>
    <w:p w14:paraId="3F1B9213" w14:textId="77777777" w:rsidR="00D545B3" w:rsidRPr="002C2205" w:rsidRDefault="00D545B3" w:rsidP="002C2205">
      <w:pPr>
        <w:widowControl w:val="0"/>
        <w:autoSpaceDE w:val="0"/>
        <w:autoSpaceDN w:val="0"/>
        <w:adjustRightInd w:val="0"/>
        <w:spacing w:line="360" w:lineRule="auto"/>
        <w:ind w:right="-660"/>
        <w:jc w:val="both"/>
        <w:rPr>
          <w:rFonts w:ascii="Arial" w:hAnsi="Arial" w:cs="Arial"/>
          <w:b/>
          <w:lang w:val="es-MX"/>
        </w:rPr>
      </w:pPr>
    </w:p>
    <w:p w14:paraId="1D68A0D6" w14:textId="77777777" w:rsidR="00513D53" w:rsidRPr="002C2205" w:rsidRDefault="00513D53"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51EF0669" w14:textId="77777777" w:rsidR="00513D53" w:rsidRPr="002C2205" w:rsidRDefault="00513D53" w:rsidP="002C2205">
      <w:pPr>
        <w:spacing w:line="360" w:lineRule="auto"/>
        <w:ind w:right="-660"/>
        <w:jc w:val="center"/>
        <w:rPr>
          <w:rFonts w:ascii="Arial" w:hAnsi="Arial" w:cs="Arial"/>
        </w:rPr>
      </w:pPr>
      <w:r w:rsidRPr="002C2205">
        <w:rPr>
          <w:rFonts w:ascii="Arial" w:hAnsi="Arial" w:cs="Arial"/>
        </w:rPr>
        <w:t xml:space="preserve">AUXILIAR DE CLORACIÓN </w:t>
      </w:r>
    </w:p>
    <w:p w14:paraId="59D5CDB9" w14:textId="7F6DA8BF" w:rsidR="00513D53" w:rsidRPr="002C2205" w:rsidRDefault="00513D53" w:rsidP="002C2205">
      <w:pPr>
        <w:pStyle w:val="Sinespaciado"/>
        <w:spacing w:line="360" w:lineRule="auto"/>
        <w:ind w:right="-660"/>
        <w:jc w:val="both"/>
        <w:rPr>
          <w:rFonts w:ascii="Arial" w:hAnsi="Arial" w:cs="Arial"/>
          <w:b/>
        </w:rPr>
      </w:pPr>
      <w:r w:rsidRPr="002C2205">
        <w:rPr>
          <w:rFonts w:ascii="Arial" w:hAnsi="Arial" w:cs="Arial"/>
          <w:b/>
        </w:rPr>
        <w:t>OBJETIVO DEL PUESTO</w:t>
      </w:r>
    </w:p>
    <w:p w14:paraId="7A421B67" w14:textId="1FBFAFB5" w:rsidR="00513D53" w:rsidRPr="002C2205" w:rsidRDefault="00126F9B" w:rsidP="002C2205">
      <w:pPr>
        <w:pStyle w:val="Sinespaciado"/>
        <w:spacing w:line="360" w:lineRule="auto"/>
        <w:ind w:right="-660"/>
        <w:jc w:val="both"/>
        <w:rPr>
          <w:rFonts w:ascii="Arial" w:hAnsi="Arial" w:cs="Arial"/>
        </w:rPr>
      </w:pPr>
      <w:r w:rsidRPr="002C2205">
        <w:rPr>
          <w:rFonts w:ascii="Arial" w:hAnsi="Arial" w:cs="Arial"/>
        </w:rPr>
        <w:t xml:space="preserve">Realizar los </w:t>
      </w:r>
      <w:proofErr w:type="spellStart"/>
      <w:r w:rsidRPr="002C2205">
        <w:rPr>
          <w:rFonts w:ascii="Arial" w:hAnsi="Arial" w:cs="Arial"/>
        </w:rPr>
        <w:t>monitoreos</w:t>
      </w:r>
      <w:proofErr w:type="spellEnd"/>
      <w:r w:rsidRPr="002C2205">
        <w:rPr>
          <w:rFonts w:ascii="Arial" w:hAnsi="Arial" w:cs="Arial"/>
        </w:rPr>
        <w:t xml:space="preserve"> y vigilancia del cloro residual para dar cumplimiento a la Norma Oficial Mexicana NOM-127-SSA1-1994, “Salud </w:t>
      </w:r>
      <w:r w:rsidR="00E143DE" w:rsidRPr="002C2205">
        <w:rPr>
          <w:rFonts w:ascii="Arial" w:hAnsi="Arial" w:cs="Arial"/>
        </w:rPr>
        <w:t>ambiental,</w:t>
      </w:r>
      <w:r w:rsidRPr="002C2205">
        <w:rPr>
          <w:rFonts w:ascii="Arial" w:hAnsi="Arial" w:cs="Arial"/>
        </w:rPr>
        <w:t xml:space="preserve"> agua para uso y consumo humano, límites permisibles de Calidad y tratamientos a que debe someterse el agua para su potabilización”. Para garantizar la calidad microbiológica y evitar problemas de salud en la población que recibe el servicio de agua potable.</w:t>
      </w:r>
    </w:p>
    <w:p w14:paraId="55223F85" w14:textId="751F2907" w:rsidR="00513D53" w:rsidRPr="002C2205" w:rsidRDefault="00513D53" w:rsidP="002C2205">
      <w:pPr>
        <w:pStyle w:val="Sinespaciado"/>
        <w:spacing w:line="360" w:lineRule="auto"/>
        <w:ind w:right="-660"/>
        <w:jc w:val="both"/>
        <w:rPr>
          <w:rFonts w:ascii="Arial" w:hAnsi="Arial" w:cs="Arial"/>
          <w:b/>
        </w:rPr>
      </w:pPr>
      <w:r w:rsidRPr="002C2205">
        <w:rPr>
          <w:rFonts w:ascii="Arial" w:hAnsi="Arial" w:cs="Arial"/>
          <w:b/>
        </w:rPr>
        <w:t>FUNCIONES</w:t>
      </w:r>
    </w:p>
    <w:p w14:paraId="36D8B0C6" w14:textId="1F3F2E19" w:rsidR="00126F9B" w:rsidRPr="002C2205" w:rsidRDefault="00126F9B" w:rsidP="002C2205">
      <w:pPr>
        <w:pStyle w:val="Sinespaciado"/>
        <w:numPr>
          <w:ilvl w:val="0"/>
          <w:numId w:val="85"/>
        </w:numPr>
        <w:spacing w:line="360" w:lineRule="auto"/>
        <w:ind w:right="-660"/>
        <w:jc w:val="both"/>
        <w:rPr>
          <w:rFonts w:ascii="Arial" w:hAnsi="Arial" w:cs="Arial"/>
        </w:rPr>
      </w:pPr>
      <w:r w:rsidRPr="002C2205">
        <w:rPr>
          <w:rFonts w:ascii="Arial" w:hAnsi="Arial" w:cs="Arial"/>
        </w:rPr>
        <w:t>La verificación del cloro residual en las fuentes de abastecimiento y red de agua.</w:t>
      </w:r>
    </w:p>
    <w:p w14:paraId="212DF21B" w14:textId="20836741" w:rsidR="00126F9B" w:rsidRPr="002C2205" w:rsidRDefault="001A1987" w:rsidP="002C2205">
      <w:pPr>
        <w:pStyle w:val="Sinespaciado"/>
        <w:numPr>
          <w:ilvl w:val="0"/>
          <w:numId w:val="85"/>
        </w:numPr>
        <w:spacing w:line="360" w:lineRule="auto"/>
        <w:ind w:right="-660"/>
        <w:jc w:val="both"/>
        <w:rPr>
          <w:rFonts w:ascii="Arial" w:hAnsi="Arial" w:cs="Arial"/>
        </w:rPr>
      </w:pPr>
      <w:r w:rsidRPr="002C2205">
        <w:rPr>
          <w:rFonts w:ascii="Arial" w:hAnsi="Arial" w:cs="Arial"/>
        </w:rPr>
        <w:t>Garantizar funcionamiento</w:t>
      </w:r>
      <w:r w:rsidR="00126F9B" w:rsidRPr="002C2205">
        <w:rPr>
          <w:rFonts w:ascii="Arial" w:hAnsi="Arial" w:cs="Arial"/>
        </w:rPr>
        <w:t xml:space="preserve"> de los equipos de cloración mediante el mantenimiento preventivo programado y mantenimientos </w:t>
      </w:r>
      <w:r w:rsidR="00E143DE" w:rsidRPr="002C2205">
        <w:rPr>
          <w:rFonts w:ascii="Arial" w:hAnsi="Arial" w:cs="Arial"/>
        </w:rPr>
        <w:t>correctivos que</w:t>
      </w:r>
      <w:r w:rsidR="00126F9B" w:rsidRPr="002C2205">
        <w:rPr>
          <w:rFonts w:ascii="Arial" w:hAnsi="Arial" w:cs="Arial"/>
        </w:rPr>
        <w:t xml:space="preserve"> se presenten de manera imprevista.</w:t>
      </w:r>
    </w:p>
    <w:p w14:paraId="75FBC7E4" w14:textId="77777777" w:rsidR="00126F9B" w:rsidRPr="002C2205" w:rsidRDefault="00126F9B" w:rsidP="002C2205">
      <w:pPr>
        <w:pStyle w:val="Sinespaciado"/>
        <w:numPr>
          <w:ilvl w:val="0"/>
          <w:numId w:val="85"/>
        </w:numPr>
        <w:spacing w:line="360" w:lineRule="auto"/>
        <w:ind w:right="-660"/>
        <w:jc w:val="both"/>
        <w:rPr>
          <w:rFonts w:ascii="Arial" w:hAnsi="Arial" w:cs="Arial"/>
        </w:rPr>
      </w:pPr>
      <w:r w:rsidRPr="002C2205">
        <w:rPr>
          <w:rFonts w:ascii="Arial" w:hAnsi="Arial" w:cs="Arial"/>
        </w:rPr>
        <w:t>Apoyo en la recepción, almacenamiento y suministro de hipoclorito de sodio semanal a las fuentes de abastecimiento de agua potable.</w:t>
      </w:r>
    </w:p>
    <w:p w14:paraId="7921632B" w14:textId="77777777" w:rsidR="00126F9B" w:rsidRPr="002C2205" w:rsidRDefault="00126F9B" w:rsidP="002C2205">
      <w:pPr>
        <w:pStyle w:val="Sinespaciado"/>
        <w:numPr>
          <w:ilvl w:val="0"/>
          <w:numId w:val="85"/>
        </w:numPr>
        <w:spacing w:line="360" w:lineRule="auto"/>
        <w:ind w:right="-660"/>
        <w:jc w:val="both"/>
        <w:rPr>
          <w:rFonts w:ascii="Arial" w:hAnsi="Arial" w:cs="Arial"/>
        </w:rPr>
      </w:pPr>
      <w:r w:rsidRPr="002C2205">
        <w:rPr>
          <w:rFonts w:ascii="Arial" w:hAnsi="Arial" w:cs="Arial"/>
        </w:rPr>
        <w:t>Apoyo para recibir las visitas de los verificadores de la COFEPRIS en el monitoreo de cloro residual y en la siembra de hisopos de Moore para la detección de Vibrio Cólera en muestras de aguas residuales.</w:t>
      </w:r>
    </w:p>
    <w:p w14:paraId="7002F2FC" w14:textId="77777777" w:rsidR="00126F9B" w:rsidRPr="002C2205" w:rsidRDefault="00126F9B" w:rsidP="002C2205">
      <w:pPr>
        <w:pStyle w:val="Sinespaciado"/>
        <w:numPr>
          <w:ilvl w:val="0"/>
          <w:numId w:val="85"/>
        </w:numPr>
        <w:spacing w:line="360" w:lineRule="auto"/>
        <w:ind w:right="-660"/>
        <w:jc w:val="both"/>
        <w:rPr>
          <w:rFonts w:ascii="Arial" w:hAnsi="Arial" w:cs="Arial"/>
        </w:rPr>
      </w:pPr>
      <w:r w:rsidRPr="002C2205">
        <w:rPr>
          <w:rFonts w:ascii="Arial" w:hAnsi="Arial" w:cs="Arial"/>
        </w:rPr>
        <w:t>Hacerse cargo del departamento de Cloración por ausencia del Titular (vacaciones o enfermedad).</w:t>
      </w:r>
    </w:p>
    <w:p w14:paraId="74E3F145" w14:textId="59E6DAE6" w:rsidR="00513D53" w:rsidRPr="002C2205" w:rsidRDefault="00513D53"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667097EF" w14:textId="6E83DED0" w:rsidR="00C97B8C" w:rsidRPr="002C2205" w:rsidRDefault="00C97B8C" w:rsidP="002C2205">
      <w:pPr>
        <w:pStyle w:val="Sinespaciado"/>
        <w:numPr>
          <w:ilvl w:val="0"/>
          <w:numId w:val="78"/>
        </w:numPr>
        <w:spacing w:line="360" w:lineRule="auto"/>
        <w:ind w:right="-660"/>
        <w:jc w:val="both"/>
        <w:rPr>
          <w:rFonts w:ascii="Arial" w:hAnsi="Arial" w:cs="Arial"/>
        </w:rPr>
      </w:pPr>
      <w:r w:rsidRPr="002C2205">
        <w:rPr>
          <w:rFonts w:ascii="Arial" w:hAnsi="Arial" w:cs="Arial"/>
        </w:rPr>
        <w:t>Gerencia Operativa.</w:t>
      </w:r>
    </w:p>
    <w:p w14:paraId="088196D3" w14:textId="5407BA50" w:rsidR="00C97B8C" w:rsidRPr="002C2205" w:rsidRDefault="00C97B8C" w:rsidP="002C2205">
      <w:pPr>
        <w:pStyle w:val="Sinespaciado"/>
        <w:numPr>
          <w:ilvl w:val="0"/>
          <w:numId w:val="78"/>
        </w:numPr>
        <w:spacing w:line="360" w:lineRule="auto"/>
        <w:ind w:right="-660"/>
        <w:jc w:val="both"/>
        <w:rPr>
          <w:rFonts w:ascii="Arial" w:hAnsi="Arial" w:cs="Arial"/>
        </w:rPr>
      </w:pPr>
      <w:r w:rsidRPr="002C2205">
        <w:rPr>
          <w:rFonts w:ascii="Arial" w:hAnsi="Arial" w:cs="Arial"/>
        </w:rPr>
        <w:t>Gerencia Administrativa.</w:t>
      </w:r>
    </w:p>
    <w:p w14:paraId="08688B57" w14:textId="306EF1F4" w:rsidR="00126F9B" w:rsidRPr="002C2205" w:rsidRDefault="00E143DE" w:rsidP="002C2205">
      <w:pPr>
        <w:pStyle w:val="Sinespaciado"/>
        <w:numPr>
          <w:ilvl w:val="0"/>
          <w:numId w:val="78"/>
        </w:numPr>
        <w:spacing w:line="360" w:lineRule="auto"/>
        <w:ind w:right="-660"/>
        <w:jc w:val="both"/>
        <w:rPr>
          <w:rFonts w:ascii="Arial" w:hAnsi="Arial" w:cs="Arial"/>
          <w:b/>
          <w:lang w:val="es-MX"/>
        </w:rPr>
      </w:pPr>
      <w:r w:rsidRPr="002C2205">
        <w:rPr>
          <w:rFonts w:ascii="Arial" w:hAnsi="Arial" w:cs="Arial"/>
        </w:rPr>
        <w:t>Comisaria</w:t>
      </w:r>
      <w:r w:rsidR="005E4B6B" w:rsidRPr="002C2205">
        <w:rPr>
          <w:rFonts w:ascii="Arial" w:hAnsi="Arial" w:cs="Arial"/>
        </w:rPr>
        <w:t>.</w:t>
      </w:r>
    </w:p>
    <w:p w14:paraId="47836681" w14:textId="77777777" w:rsidR="00C97B8C" w:rsidRPr="002C2205" w:rsidRDefault="00C97B8C" w:rsidP="002C2205">
      <w:pPr>
        <w:widowControl w:val="0"/>
        <w:autoSpaceDE w:val="0"/>
        <w:autoSpaceDN w:val="0"/>
        <w:adjustRightInd w:val="0"/>
        <w:spacing w:line="360" w:lineRule="auto"/>
        <w:ind w:right="-660"/>
        <w:jc w:val="both"/>
        <w:rPr>
          <w:rFonts w:ascii="Arial" w:hAnsi="Arial" w:cs="Arial"/>
          <w:b/>
          <w:lang w:val="es-MX"/>
        </w:rPr>
      </w:pPr>
    </w:p>
    <w:p w14:paraId="46B1D036" w14:textId="55077F4A" w:rsidR="00513D53" w:rsidRPr="002C2205" w:rsidRDefault="00513D53"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CONOCIMIENTOS ESPECIFICOS</w:t>
      </w:r>
    </w:p>
    <w:p w14:paraId="3CDDC127" w14:textId="556D3224" w:rsidR="002E05EA" w:rsidRPr="002C2205" w:rsidRDefault="002E05EA" w:rsidP="002C2205">
      <w:pPr>
        <w:pStyle w:val="Prrafodelista"/>
        <w:numPr>
          <w:ilvl w:val="0"/>
          <w:numId w:val="86"/>
        </w:numPr>
        <w:spacing w:line="360" w:lineRule="auto"/>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C</w:t>
      </w:r>
      <w:r w:rsidR="00E143DE" w:rsidRPr="002C2205">
        <w:rPr>
          <w:rFonts w:ascii="Arial" w:eastAsiaTheme="minorHAnsi" w:hAnsi="Arial" w:cs="Arial"/>
          <w:sz w:val="24"/>
          <w:szCs w:val="24"/>
          <w:lang w:val="es-ES_tradnl" w:eastAsia="en-US"/>
        </w:rPr>
        <w:t>omputación</w:t>
      </w:r>
      <w:r w:rsidRPr="002C2205">
        <w:rPr>
          <w:rFonts w:ascii="Arial" w:eastAsiaTheme="minorHAnsi" w:hAnsi="Arial" w:cs="Arial"/>
          <w:sz w:val="24"/>
          <w:szCs w:val="24"/>
          <w:lang w:val="es-ES_tradnl" w:eastAsia="en-US"/>
        </w:rPr>
        <w:t xml:space="preserve"> (programas de office)</w:t>
      </w:r>
    </w:p>
    <w:p w14:paraId="25EE9846" w14:textId="563B2212" w:rsidR="00E143DE" w:rsidRPr="002C2205" w:rsidRDefault="00E143DE" w:rsidP="002C2205">
      <w:pPr>
        <w:pStyle w:val="Prrafodelista"/>
        <w:numPr>
          <w:ilvl w:val="0"/>
          <w:numId w:val="86"/>
        </w:numPr>
        <w:spacing w:line="360" w:lineRule="auto"/>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 xml:space="preserve">Manejo de herramientas manuales </w:t>
      </w:r>
      <w:r w:rsidR="002E05EA" w:rsidRPr="002C2205">
        <w:rPr>
          <w:rFonts w:ascii="Arial" w:eastAsiaTheme="minorHAnsi" w:hAnsi="Arial" w:cs="Arial"/>
          <w:sz w:val="24"/>
          <w:szCs w:val="24"/>
          <w:lang w:val="es-ES_tradnl" w:eastAsia="en-US"/>
        </w:rPr>
        <w:t>(cortadora</w:t>
      </w:r>
      <w:r w:rsidRPr="002C2205">
        <w:rPr>
          <w:rFonts w:ascii="Arial" w:eastAsiaTheme="minorHAnsi" w:hAnsi="Arial" w:cs="Arial"/>
          <w:sz w:val="24"/>
          <w:szCs w:val="24"/>
          <w:lang w:val="es-ES_tradnl" w:eastAsia="en-US"/>
        </w:rPr>
        <w:t xml:space="preserve">, pulidora, taladro, </w:t>
      </w:r>
      <w:proofErr w:type="spellStart"/>
      <w:r w:rsidRPr="002C2205">
        <w:rPr>
          <w:rFonts w:ascii="Arial" w:eastAsiaTheme="minorHAnsi" w:hAnsi="Arial" w:cs="Arial"/>
          <w:sz w:val="24"/>
          <w:szCs w:val="24"/>
          <w:lang w:val="es-ES_tradnl" w:eastAsia="en-US"/>
        </w:rPr>
        <w:t>hidro</w:t>
      </w:r>
      <w:proofErr w:type="spellEnd"/>
      <w:r w:rsidRPr="002C2205">
        <w:rPr>
          <w:rFonts w:ascii="Arial" w:eastAsiaTheme="minorHAnsi" w:hAnsi="Arial" w:cs="Arial"/>
          <w:sz w:val="24"/>
          <w:szCs w:val="24"/>
          <w:lang w:val="es-ES_tradnl" w:eastAsia="en-US"/>
        </w:rPr>
        <w:t xml:space="preserve"> lavadora, bomba de achique</w:t>
      </w:r>
      <w:r w:rsidR="002E05EA" w:rsidRPr="002C2205">
        <w:rPr>
          <w:rFonts w:ascii="Arial" w:eastAsiaTheme="minorHAnsi" w:hAnsi="Arial" w:cs="Arial"/>
          <w:sz w:val="24"/>
          <w:szCs w:val="24"/>
          <w:lang w:val="es-ES_tradnl" w:eastAsia="en-US"/>
        </w:rPr>
        <w:t>)</w:t>
      </w:r>
      <w:r w:rsidRPr="002C2205">
        <w:rPr>
          <w:rFonts w:ascii="Arial" w:eastAsiaTheme="minorHAnsi" w:hAnsi="Arial" w:cs="Arial"/>
          <w:sz w:val="24"/>
          <w:szCs w:val="24"/>
          <w:lang w:val="es-ES_tradnl" w:eastAsia="en-US"/>
        </w:rPr>
        <w:t>.</w:t>
      </w:r>
    </w:p>
    <w:p w14:paraId="4D548B72" w14:textId="4D309560" w:rsidR="00E143DE" w:rsidRPr="002C2205" w:rsidRDefault="00E143DE" w:rsidP="002C2205">
      <w:pPr>
        <w:pStyle w:val="Prrafodelista"/>
        <w:numPr>
          <w:ilvl w:val="0"/>
          <w:numId w:val="86"/>
        </w:numPr>
        <w:spacing w:line="360" w:lineRule="auto"/>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 xml:space="preserve">Manejo </w:t>
      </w:r>
      <w:r w:rsidR="002E05EA" w:rsidRPr="002C2205">
        <w:rPr>
          <w:rFonts w:ascii="Arial" w:eastAsiaTheme="minorHAnsi" w:hAnsi="Arial" w:cs="Arial"/>
          <w:sz w:val="24"/>
          <w:szCs w:val="24"/>
          <w:lang w:val="es-ES_tradnl" w:eastAsia="en-US"/>
        </w:rPr>
        <w:t>de vehículos (</w:t>
      </w:r>
      <w:r w:rsidRPr="002C2205">
        <w:rPr>
          <w:rFonts w:ascii="Arial" w:eastAsiaTheme="minorHAnsi" w:hAnsi="Arial" w:cs="Arial"/>
          <w:sz w:val="24"/>
          <w:szCs w:val="24"/>
          <w:lang w:val="es-ES_tradnl" w:eastAsia="en-US"/>
        </w:rPr>
        <w:t>motocicleta, vehículo compacto, camioneta 3 a 3.5 toneladas y camión diésel</w:t>
      </w:r>
      <w:r w:rsidR="002E05EA" w:rsidRPr="002C2205">
        <w:rPr>
          <w:rFonts w:ascii="Arial" w:eastAsiaTheme="minorHAnsi" w:hAnsi="Arial" w:cs="Arial"/>
          <w:sz w:val="24"/>
          <w:szCs w:val="24"/>
          <w:lang w:val="es-ES_tradnl" w:eastAsia="en-US"/>
        </w:rPr>
        <w:t>)</w:t>
      </w:r>
      <w:r w:rsidRPr="002C2205">
        <w:rPr>
          <w:rFonts w:ascii="Arial" w:eastAsiaTheme="minorHAnsi" w:hAnsi="Arial" w:cs="Arial"/>
          <w:sz w:val="24"/>
          <w:szCs w:val="24"/>
          <w:lang w:val="es-ES_tradnl" w:eastAsia="en-US"/>
        </w:rPr>
        <w:t>.</w:t>
      </w:r>
    </w:p>
    <w:p w14:paraId="4072E2A0" w14:textId="5D851BDE" w:rsidR="00E143DE" w:rsidRPr="002C2205" w:rsidRDefault="00E143DE" w:rsidP="002C2205">
      <w:pPr>
        <w:pStyle w:val="Prrafodelista"/>
        <w:numPr>
          <w:ilvl w:val="0"/>
          <w:numId w:val="86"/>
        </w:numPr>
        <w:spacing w:line="360" w:lineRule="auto"/>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Conocimientos en el mantenimiento de pozos y galerías.</w:t>
      </w:r>
    </w:p>
    <w:p w14:paraId="074D046D" w14:textId="0761EFA9" w:rsidR="00513D53" w:rsidRPr="002C2205" w:rsidRDefault="00513D53"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2EE283D3" w14:textId="4C4D1D53" w:rsidR="002E05EA" w:rsidRPr="002C2205" w:rsidRDefault="002E05EA" w:rsidP="002C2205">
      <w:pPr>
        <w:pStyle w:val="Prrafodelista"/>
        <w:numPr>
          <w:ilvl w:val="0"/>
          <w:numId w:val="87"/>
        </w:numPr>
        <w:spacing w:line="360" w:lineRule="auto"/>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R</w:t>
      </w:r>
      <w:r w:rsidR="00E143DE" w:rsidRPr="002C2205">
        <w:rPr>
          <w:rFonts w:ascii="Arial" w:eastAsiaTheme="minorHAnsi" w:hAnsi="Arial" w:cs="Arial"/>
          <w:sz w:val="24"/>
          <w:szCs w:val="24"/>
          <w:lang w:val="es-ES_tradnl" w:eastAsia="en-US"/>
        </w:rPr>
        <w:t>esponsable</w:t>
      </w:r>
      <w:r w:rsidR="005E4B6B" w:rsidRPr="002C2205">
        <w:rPr>
          <w:rFonts w:ascii="Arial" w:eastAsiaTheme="minorHAnsi" w:hAnsi="Arial" w:cs="Arial"/>
          <w:sz w:val="24"/>
          <w:szCs w:val="24"/>
          <w:lang w:val="es-ES_tradnl" w:eastAsia="en-US"/>
        </w:rPr>
        <w:t>.</w:t>
      </w:r>
      <w:r w:rsidR="00E143DE" w:rsidRPr="002C2205">
        <w:rPr>
          <w:rFonts w:ascii="Arial" w:eastAsiaTheme="minorHAnsi" w:hAnsi="Arial" w:cs="Arial"/>
          <w:sz w:val="24"/>
          <w:szCs w:val="24"/>
          <w:lang w:val="es-ES_tradnl" w:eastAsia="en-US"/>
        </w:rPr>
        <w:t xml:space="preserve"> </w:t>
      </w:r>
    </w:p>
    <w:p w14:paraId="04A8C776" w14:textId="29D6A40B" w:rsidR="00E143DE" w:rsidRPr="002C2205" w:rsidRDefault="002E05EA" w:rsidP="002C2205">
      <w:pPr>
        <w:pStyle w:val="Prrafodelista"/>
        <w:numPr>
          <w:ilvl w:val="0"/>
          <w:numId w:val="87"/>
        </w:numPr>
        <w:spacing w:line="360" w:lineRule="auto"/>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H</w:t>
      </w:r>
      <w:r w:rsidR="00E143DE" w:rsidRPr="002C2205">
        <w:rPr>
          <w:rFonts w:ascii="Arial" w:eastAsiaTheme="minorHAnsi" w:hAnsi="Arial" w:cs="Arial"/>
          <w:sz w:val="24"/>
          <w:szCs w:val="24"/>
          <w:lang w:val="es-ES_tradnl" w:eastAsia="en-US"/>
        </w:rPr>
        <w:t>onesto.</w:t>
      </w:r>
    </w:p>
    <w:p w14:paraId="59F8A34D" w14:textId="437D769F" w:rsidR="00E143DE" w:rsidRPr="002C2205" w:rsidRDefault="002E05EA" w:rsidP="002C2205">
      <w:pPr>
        <w:pStyle w:val="Prrafodelista"/>
        <w:numPr>
          <w:ilvl w:val="0"/>
          <w:numId w:val="87"/>
        </w:numPr>
        <w:spacing w:line="360" w:lineRule="auto"/>
        <w:jc w:val="both"/>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Iniciativa</w:t>
      </w:r>
      <w:r w:rsidR="00E143DE" w:rsidRPr="002C2205">
        <w:rPr>
          <w:rFonts w:ascii="Arial" w:eastAsiaTheme="minorHAnsi" w:hAnsi="Arial" w:cs="Arial"/>
          <w:sz w:val="24"/>
          <w:szCs w:val="24"/>
          <w:lang w:val="es-ES_tradnl" w:eastAsia="en-US"/>
        </w:rPr>
        <w:t>.</w:t>
      </w:r>
    </w:p>
    <w:p w14:paraId="093DC1ED" w14:textId="456AE20D" w:rsidR="002E05EA" w:rsidRPr="002C2205" w:rsidRDefault="002E05EA" w:rsidP="002C2205">
      <w:pPr>
        <w:pStyle w:val="Sinespaciado"/>
        <w:numPr>
          <w:ilvl w:val="0"/>
          <w:numId w:val="87"/>
        </w:numPr>
        <w:spacing w:line="360" w:lineRule="auto"/>
        <w:ind w:right="-660"/>
        <w:jc w:val="both"/>
        <w:rPr>
          <w:rFonts w:ascii="Arial" w:hAnsi="Arial" w:cs="Arial"/>
        </w:rPr>
      </w:pPr>
      <w:r w:rsidRPr="002C2205">
        <w:rPr>
          <w:rFonts w:ascii="Arial" w:hAnsi="Arial" w:cs="Arial"/>
        </w:rPr>
        <w:t>Capacidad de análisis y criterio</w:t>
      </w:r>
      <w:r w:rsidR="005E4B6B" w:rsidRPr="002C2205">
        <w:rPr>
          <w:rFonts w:ascii="Arial" w:hAnsi="Arial" w:cs="Arial"/>
        </w:rPr>
        <w:t>.</w:t>
      </w:r>
    </w:p>
    <w:p w14:paraId="30AF8CE2" w14:textId="5F5C5683" w:rsidR="00513D53" w:rsidRPr="002C2205" w:rsidRDefault="002E05EA" w:rsidP="002C2205">
      <w:pPr>
        <w:pStyle w:val="Prrafodelista"/>
        <w:numPr>
          <w:ilvl w:val="0"/>
          <w:numId w:val="88"/>
        </w:numPr>
        <w:spacing w:line="360" w:lineRule="auto"/>
        <w:ind w:left="709"/>
        <w:jc w:val="both"/>
        <w:rPr>
          <w:rFonts w:ascii="Arial" w:hAnsi="Arial" w:cs="Arial"/>
          <w:sz w:val="24"/>
          <w:szCs w:val="24"/>
          <w:lang w:val="es-MX"/>
        </w:rPr>
      </w:pPr>
      <w:r w:rsidRPr="002C2205">
        <w:rPr>
          <w:rFonts w:ascii="Arial" w:eastAsiaTheme="minorHAnsi" w:hAnsi="Arial" w:cs="Arial"/>
          <w:sz w:val="24"/>
          <w:szCs w:val="24"/>
          <w:lang w:val="es-ES_tradnl" w:eastAsia="en-US"/>
        </w:rPr>
        <w:t>S</w:t>
      </w:r>
      <w:r w:rsidR="00E143DE" w:rsidRPr="002C2205">
        <w:rPr>
          <w:rFonts w:ascii="Arial" w:eastAsiaTheme="minorHAnsi" w:hAnsi="Arial" w:cs="Arial"/>
          <w:sz w:val="24"/>
          <w:szCs w:val="24"/>
          <w:lang w:val="es-ES_tradnl" w:eastAsia="en-US"/>
        </w:rPr>
        <w:t>oci</w:t>
      </w:r>
      <w:r w:rsidRPr="002C2205">
        <w:rPr>
          <w:rFonts w:ascii="Arial" w:eastAsiaTheme="minorHAnsi" w:hAnsi="Arial" w:cs="Arial"/>
          <w:sz w:val="24"/>
          <w:szCs w:val="24"/>
          <w:lang w:val="es-ES_tradnl" w:eastAsia="en-US"/>
        </w:rPr>
        <w:t xml:space="preserve">able </w:t>
      </w:r>
    </w:p>
    <w:p w14:paraId="0E4C3A63" w14:textId="35DEBB51" w:rsidR="00513D53" w:rsidRPr="002C2205" w:rsidRDefault="002E05EA" w:rsidP="002C2205">
      <w:pPr>
        <w:pStyle w:val="Sinespaciado"/>
        <w:spacing w:line="360" w:lineRule="auto"/>
        <w:ind w:right="-660"/>
        <w:jc w:val="both"/>
        <w:rPr>
          <w:rFonts w:ascii="Arial" w:hAnsi="Arial" w:cs="Arial"/>
          <w:b/>
          <w:lang w:val="es-MX"/>
        </w:rPr>
      </w:pPr>
      <w:r w:rsidRPr="002C2205">
        <w:rPr>
          <w:rFonts w:ascii="Arial" w:hAnsi="Arial" w:cs="Arial"/>
          <w:b/>
          <w:lang w:val="es-MX"/>
        </w:rPr>
        <w:t>PREPARACIÓN ACADÉMICA</w:t>
      </w:r>
    </w:p>
    <w:p w14:paraId="1F8F34FB" w14:textId="468DB9A0" w:rsidR="00E143DE" w:rsidRPr="002C2205" w:rsidRDefault="00C97B8C" w:rsidP="002C2205">
      <w:pPr>
        <w:spacing w:line="360" w:lineRule="auto"/>
        <w:ind w:firstLine="708"/>
        <w:jc w:val="both"/>
        <w:rPr>
          <w:rFonts w:ascii="Arial" w:eastAsiaTheme="minorHAnsi" w:hAnsi="Arial" w:cs="Arial"/>
          <w:lang w:val="es-ES_tradnl" w:eastAsia="en-US"/>
        </w:rPr>
      </w:pPr>
      <w:r w:rsidRPr="002C2205">
        <w:rPr>
          <w:rFonts w:ascii="Arial" w:eastAsiaTheme="minorHAnsi" w:hAnsi="Arial" w:cs="Arial"/>
          <w:lang w:val="es-ES_tradnl" w:eastAsia="en-US"/>
        </w:rPr>
        <w:t>Preparatoria</w:t>
      </w:r>
      <w:r w:rsidR="00E143DE" w:rsidRPr="002C2205">
        <w:rPr>
          <w:rFonts w:ascii="Arial" w:eastAsiaTheme="minorHAnsi" w:hAnsi="Arial" w:cs="Arial"/>
          <w:lang w:val="es-ES_tradnl" w:eastAsia="en-US"/>
        </w:rPr>
        <w:t>.</w:t>
      </w:r>
      <w:r w:rsidRPr="002C2205">
        <w:rPr>
          <w:rFonts w:ascii="Arial" w:eastAsiaTheme="minorHAnsi" w:hAnsi="Arial" w:cs="Arial"/>
          <w:lang w:val="es-ES_tradnl" w:eastAsia="en-US"/>
        </w:rPr>
        <w:t xml:space="preserve"> </w:t>
      </w:r>
    </w:p>
    <w:p w14:paraId="00A9BFDD" w14:textId="77777777" w:rsidR="00E143DE" w:rsidRPr="002C2205" w:rsidRDefault="00E143DE" w:rsidP="002C2205">
      <w:pPr>
        <w:spacing w:line="360" w:lineRule="auto"/>
        <w:jc w:val="both"/>
        <w:rPr>
          <w:rFonts w:ascii="Arial" w:eastAsiaTheme="minorHAnsi" w:hAnsi="Arial" w:cs="Arial"/>
          <w:lang w:val="es-ES_tradnl" w:eastAsia="en-US"/>
        </w:rPr>
      </w:pPr>
    </w:p>
    <w:p w14:paraId="2976638E" w14:textId="63CAD974" w:rsidR="000C56C2" w:rsidRPr="002C2205" w:rsidRDefault="000C56C2" w:rsidP="002C2205">
      <w:pPr>
        <w:spacing w:after="160" w:line="360" w:lineRule="auto"/>
        <w:ind w:right="-660"/>
        <w:jc w:val="both"/>
        <w:rPr>
          <w:rFonts w:ascii="Arial" w:hAnsi="Arial" w:cs="Arial"/>
          <w:b/>
          <w:lang w:val="es-MX"/>
        </w:rPr>
      </w:pPr>
      <w:r w:rsidRPr="002C2205">
        <w:rPr>
          <w:rFonts w:ascii="Arial" w:hAnsi="Arial" w:cs="Arial"/>
          <w:b/>
          <w:lang w:val="es-MX"/>
        </w:rPr>
        <w:br w:type="page"/>
      </w:r>
    </w:p>
    <w:p w14:paraId="76F16CD9" w14:textId="77777777" w:rsidR="007A65F0" w:rsidRPr="002C2205" w:rsidRDefault="007A65F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563AE463" w14:textId="3D561393" w:rsidR="000C56C2" w:rsidRPr="002C2205" w:rsidRDefault="00A330BA" w:rsidP="002C2205">
      <w:pPr>
        <w:widowControl w:val="0"/>
        <w:autoSpaceDE w:val="0"/>
        <w:autoSpaceDN w:val="0"/>
        <w:adjustRightInd w:val="0"/>
        <w:spacing w:line="360" w:lineRule="auto"/>
        <w:ind w:right="-660"/>
        <w:jc w:val="center"/>
        <w:rPr>
          <w:rFonts w:ascii="Arial" w:hAnsi="Arial" w:cs="Arial"/>
          <w:lang w:val="es-MX"/>
        </w:rPr>
      </w:pPr>
      <w:r w:rsidRPr="002C2205">
        <w:rPr>
          <w:rFonts w:ascii="Arial" w:hAnsi="Arial" w:cs="Arial"/>
        </w:rPr>
        <w:t xml:space="preserve">TITULAR DE </w:t>
      </w:r>
      <w:r w:rsidR="00DB219E" w:rsidRPr="002C2205">
        <w:rPr>
          <w:rFonts w:ascii="Arial" w:hAnsi="Arial" w:cs="Arial"/>
        </w:rPr>
        <w:t>SANEAMIENTO</w:t>
      </w:r>
    </w:p>
    <w:p w14:paraId="2C587CD6"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OBJETIVO DEL PUESTO</w:t>
      </w:r>
    </w:p>
    <w:p w14:paraId="59B9F389" w14:textId="5A458CAF" w:rsidR="000C56C2" w:rsidRPr="002C2205" w:rsidRDefault="00DB219E" w:rsidP="002C2205">
      <w:pPr>
        <w:pStyle w:val="Sinespaciado"/>
        <w:spacing w:line="360" w:lineRule="auto"/>
        <w:ind w:right="-660"/>
        <w:jc w:val="both"/>
        <w:rPr>
          <w:rFonts w:ascii="Arial" w:hAnsi="Arial" w:cs="Arial"/>
        </w:rPr>
      </w:pPr>
      <w:r w:rsidRPr="002C2205">
        <w:rPr>
          <w:rFonts w:ascii="Arial" w:hAnsi="Arial" w:cs="Arial"/>
        </w:rPr>
        <w:t xml:space="preserve">Mantener el correcto funcionamiento de las redes de drenaje a través de los diferentes procedimientos implementados por el departamento de saneamiento, para salvaguardar infraestructura de la red general de drenaje y alcantarillado municipal, mediante la aplicación de la norma oficial mexicana nom-002-semarnat-1996, que establece los límites máximos permisibles de contaminantes en las descargas de aguas residuales a los sistemas de alcantarillado urbano o municipal, así como al  periódico oficial del estado de puebla y al acuerdo del consejo directivo del </w:t>
      </w:r>
      <w:proofErr w:type="spellStart"/>
      <w:r w:rsidRPr="002C2205">
        <w:rPr>
          <w:rFonts w:ascii="Arial" w:hAnsi="Arial" w:cs="Arial"/>
        </w:rPr>
        <w:t>Oosapat</w:t>
      </w:r>
      <w:proofErr w:type="spellEnd"/>
      <w:r w:rsidRPr="002C2205">
        <w:rPr>
          <w:rFonts w:ascii="Arial" w:hAnsi="Arial" w:cs="Arial"/>
        </w:rPr>
        <w:t xml:space="preserve"> por el cual actualiza y modifica la estructura tarifaria que contienen las cuotas, tasas y tarifas que por derechos, productos y contribuciones de mejoras establecidas en la ley del</w:t>
      </w:r>
      <w:r w:rsidR="00FD4979" w:rsidRPr="002C2205">
        <w:rPr>
          <w:rFonts w:ascii="Arial" w:hAnsi="Arial" w:cs="Arial"/>
        </w:rPr>
        <w:t xml:space="preserve"> agua para el estado de puebla.</w:t>
      </w:r>
    </w:p>
    <w:p w14:paraId="4DC0A7C9"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FUNCIONES</w:t>
      </w:r>
    </w:p>
    <w:p w14:paraId="250F477C" w14:textId="58431145" w:rsidR="00AE55EB" w:rsidRPr="002C2205" w:rsidRDefault="008765DD" w:rsidP="002C2205">
      <w:pPr>
        <w:pStyle w:val="Sinespaciado"/>
        <w:spacing w:line="360" w:lineRule="auto"/>
        <w:ind w:right="-660"/>
        <w:jc w:val="both"/>
        <w:rPr>
          <w:rFonts w:ascii="Arial" w:hAnsi="Arial" w:cs="Arial"/>
        </w:rPr>
      </w:pPr>
      <w:r w:rsidRPr="002C2205">
        <w:rPr>
          <w:rFonts w:ascii="Arial" w:hAnsi="Arial" w:cs="Arial"/>
        </w:rPr>
        <w:t>1.-E</w:t>
      </w:r>
      <w:r w:rsidR="00AE55EB" w:rsidRPr="002C2205">
        <w:rPr>
          <w:rFonts w:ascii="Arial" w:hAnsi="Arial" w:cs="Arial"/>
        </w:rPr>
        <w:t>ntrega de citatorio para aclaraciones al establecimiento comercial a inspeccionar, agendar la vista para llevar a cabo tal.</w:t>
      </w:r>
    </w:p>
    <w:p w14:paraId="73FF48B1" w14:textId="5C56201C"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 xml:space="preserve">Para dar cumplimiento a la nom-002-semarnat-1996, periódico oficial del estado de puebla y al acuerdo del consejo directivo del </w:t>
      </w:r>
      <w:proofErr w:type="spellStart"/>
      <w:r w:rsidRPr="002C2205">
        <w:rPr>
          <w:rFonts w:ascii="Arial" w:hAnsi="Arial" w:cs="Arial"/>
        </w:rPr>
        <w:t>Oosapat</w:t>
      </w:r>
      <w:proofErr w:type="spellEnd"/>
      <w:r w:rsidRPr="002C2205">
        <w:rPr>
          <w:rFonts w:ascii="Arial" w:hAnsi="Arial" w:cs="Arial"/>
        </w:rPr>
        <w:t xml:space="preserve"> por el cual actualiza y contie</w:t>
      </w:r>
      <w:r w:rsidR="00123622" w:rsidRPr="002C2205">
        <w:rPr>
          <w:rFonts w:ascii="Arial" w:hAnsi="Arial" w:cs="Arial"/>
        </w:rPr>
        <w:t xml:space="preserve">ne las cuotas, tasas y tarifa. </w:t>
      </w:r>
    </w:p>
    <w:p w14:paraId="2394B327" w14:textId="5D1C05BD" w:rsidR="00AE55EB" w:rsidRPr="002C2205" w:rsidRDefault="009C5969" w:rsidP="002C2205">
      <w:pPr>
        <w:pStyle w:val="Sinespaciado"/>
        <w:spacing w:line="360" w:lineRule="auto"/>
        <w:ind w:right="-660"/>
        <w:jc w:val="both"/>
        <w:rPr>
          <w:rFonts w:ascii="Arial" w:hAnsi="Arial" w:cs="Arial"/>
        </w:rPr>
      </w:pPr>
      <w:r w:rsidRPr="002C2205">
        <w:rPr>
          <w:rFonts w:ascii="Arial" w:hAnsi="Arial" w:cs="Arial"/>
        </w:rPr>
        <w:t xml:space="preserve">1.1. </w:t>
      </w:r>
      <w:r w:rsidR="00AE55EB" w:rsidRPr="002C2205">
        <w:rPr>
          <w:rFonts w:ascii="Arial" w:hAnsi="Arial" w:cs="Arial"/>
        </w:rPr>
        <w:t>Visita de inspección (nuevo empadronamiento)</w:t>
      </w:r>
      <w:r w:rsidR="00F94580" w:rsidRPr="002C2205">
        <w:rPr>
          <w:rFonts w:ascii="Arial" w:hAnsi="Arial" w:cs="Arial"/>
        </w:rPr>
        <w:t>.</w:t>
      </w:r>
    </w:p>
    <w:p w14:paraId="1AA99498" w14:textId="77777777"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Solicitar la siguiente información:</w:t>
      </w:r>
    </w:p>
    <w:p w14:paraId="76B6523F" w14:textId="0027E52E" w:rsidR="00AE55EB" w:rsidRPr="002C2205" w:rsidRDefault="00AE55EB" w:rsidP="002C2205">
      <w:pPr>
        <w:pStyle w:val="Sinespaciado"/>
        <w:numPr>
          <w:ilvl w:val="0"/>
          <w:numId w:val="24"/>
        </w:numPr>
        <w:spacing w:line="360" w:lineRule="auto"/>
        <w:ind w:left="567" w:right="-660" w:hanging="283"/>
        <w:jc w:val="both"/>
        <w:rPr>
          <w:rFonts w:ascii="Arial" w:hAnsi="Arial" w:cs="Arial"/>
        </w:rPr>
      </w:pPr>
      <w:r w:rsidRPr="002C2205">
        <w:rPr>
          <w:rFonts w:ascii="Arial" w:hAnsi="Arial" w:cs="Arial"/>
        </w:rPr>
        <w:t>Diagrama de flujo de proceso</w:t>
      </w:r>
      <w:r w:rsidR="00E736D8" w:rsidRPr="002C2205">
        <w:rPr>
          <w:rFonts w:ascii="Arial" w:hAnsi="Arial" w:cs="Arial"/>
        </w:rPr>
        <w:t>.</w:t>
      </w:r>
    </w:p>
    <w:p w14:paraId="4B7E4295" w14:textId="158FC525" w:rsidR="00AE55EB" w:rsidRPr="002C2205" w:rsidRDefault="00AE55EB" w:rsidP="002C2205">
      <w:pPr>
        <w:pStyle w:val="Sinespaciado"/>
        <w:numPr>
          <w:ilvl w:val="0"/>
          <w:numId w:val="24"/>
        </w:numPr>
        <w:spacing w:line="360" w:lineRule="auto"/>
        <w:ind w:left="567" w:right="-660" w:hanging="283"/>
        <w:jc w:val="both"/>
        <w:rPr>
          <w:rFonts w:ascii="Arial" w:hAnsi="Arial" w:cs="Arial"/>
        </w:rPr>
      </w:pPr>
      <w:r w:rsidRPr="002C2205">
        <w:rPr>
          <w:rFonts w:ascii="Arial" w:hAnsi="Arial" w:cs="Arial"/>
        </w:rPr>
        <w:t>Diagrama de flujo de líneas de drenaje</w:t>
      </w:r>
      <w:r w:rsidR="00E736D8" w:rsidRPr="002C2205">
        <w:rPr>
          <w:rFonts w:ascii="Arial" w:hAnsi="Arial" w:cs="Arial"/>
        </w:rPr>
        <w:t>.</w:t>
      </w:r>
    </w:p>
    <w:p w14:paraId="45CD262B" w14:textId="478AE617" w:rsidR="00AE55EB" w:rsidRPr="002C2205" w:rsidRDefault="00AE55EB" w:rsidP="002C2205">
      <w:pPr>
        <w:pStyle w:val="Sinespaciado"/>
        <w:numPr>
          <w:ilvl w:val="0"/>
          <w:numId w:val="24"/>
        </w:numPr>
        <w:spacing w:line="360" w:lineRule="auto"/>
        <w:ind w:left="567" w:right="-660" w:hanging="283"/>
        <w:jc w:val="both"/>
        <w:rPr>
          <w:rFonts w:ascii="Arial" w:hAnsi="Arial" w:cs="Arial"/>
        </w:rPr>
      </w:pPr>
      <w:r w:rsidRPr="002C2205">
        <w:rPr>
          <w:rFonts w:ascii="Arial" w:hAnsi="Arial" w:cs="Arial"/>
        </w:rPr>
        <w:t xml:space="preserve">Copia de recibo de pago de agua ante </w:t>
      </w:r>
      <w:proofErr w:type="spellStart"/>
      <w:r w:rsidRPr="002C2205">
        <w:rPr>
          <w:rFonts w:ascii="Arial" w:hAnsi="Arial" w:cs="Arial"/>
        </w:rPr>
        <w:t>Oosapat</w:t>
      </w:r>
      <w:proofErr w:type="spellEnd"/>
      <w:r w:rsidR="00E736D8" w:rsidRPr="002C2205">
        <w:rPr>
          <w:rFonts w:ascii="Arial" w:hAnsi="Arial" w:cs="Arial"/>
        </w:rPr>
        <w:t>.</w:t>
      </w:r>
    </w:p>
    <w:p w14:paraId="6A3E29DE" w14:textId="36A9DF24" w:rsidR="00AE55EB" w:rsidRPr="002C2205" w:rsidRDefault="00AE55EB" w:rsidP="002C2205">
      <w:pPr>
        <w:pStyle w:val="Sinespaciado"/>
        <w:numPr>
          <w:ilvl w:val="0"/>
          <w:numId w:val="24"/>
        </w:numPr>
        <w:spacing w:line="360" w:lineRule="auto"/>
        <w:ind w:left="567" w:right="-660" w:hanging="283"/>
        <w:jc w:val="both"/>
        <w:rPr>
          <w:rFonts w:ascii="Arial" w:hAnsi="Arial" w:cs="Arial"/>
        </w:rPr>
      </w:pPr>
      <w:r w:rsidRPr="002C2205">
        <w:rPr>
          <w:rFonts w:ascii="Arial" w:hAnsi="Arial" w:cs="Arial"/>
        </w:rPr>
        <w:t>Permiso de extracción de agua o declaración por extracción</w:t>
      </w:r>
      <w:r w:rsidR="00E736D8" w:rsidRPr="002C2205">
        <w:rPr>
          <w:rFonts w:ascii="Arial" w:hAnsi="Arial" w:cs="Arial"/>
        </w:rPr>
        <w:t>.</w:t>
      </w:r>
    </w:p>
    <w:p w14:paraId="6DD91937" w14:textId="2DE2394D" w:rsidR="00AE55EB" w:rsidRPr="002C2205" w:rsidRDefault="00AE55EB" w:rsidP="002C2205">
      <w:pPr>
        <w:pStyle w:val="Sinespaciado"/>
        <w:numPr>
          <w:ilvl w:val="0"/>
          <w:numId w:val="24"/>
        </w:numPr>
        <w:spacing w:line="360" w:lineRule="auto"/>
        <w:ind w:left="567" w:right="-660" w:hanging="283"/>
        <w:jc w:val="both"/>
        <w:rPr>
          <w:rFonts w:ascii="Arial" w:hAnsi="Arial" w:cs="Arial"/>
        </w:rPr>
      </w:pPr>
      <w:r w:rsidRPr="002C2205">
        <w:rPr>
          <w:rFonts w:ascii="Arial" w:hAnsi="Arial" w:cs="Arial"/>
        </w:rPr>
        <w:t>Nombre del representante legal</w:t>
      </w:r>
      <w:r w:rsidR="00E736D8" w:rsidRPr="002C2205">
        <w:rPr>
          <w:rFonts w:ascii="Arial" w:hAnsi="Arial" w:cs="Arial"/>
        </w:rPr>
        <w:t>.</w:t>
      </w:r>
    </w:p>
    <w:p w14:paraId="3CA93E94" w14:textId="5ABD14EA" w:rsidR="00AE55EB" w:rsidRPr="002C2205" w:rsidRDefault="00AE55EB" w:rsidP="002C2205">
      <w:pPr>
        <w:pStyle w:val="Sinespaciado"/>
        <w:numPr>
          <w:ilvl w:val="0"/>
          <w:numId w:val="24"/>
        </w:numPr>
        <w:spacing w:line="360" w:lineRule="auto"/>
        <w:ind w:left="567" w:right="-660" w:hanging="283"/>
        <w:jc w:val="both"/>
        <w:rPr>
          <w:rFonts w:ascii="Arial" w:hAnsi="Arial" w:cs="Arial"/>
        </w:rPr>
      </w:pPr>
      <w:r w:rsidRPr="002C2205">
        <w:rPr>
          <w:rFonts w:ascii="Arial" w:hAnsi="Arial" w:cs="Arial"/>
        </w:rPr>
        <w:lastRenderedPageBreak/>
        <w:t>Alta ante el SAT</w:t>
      </w:r>
      <w:r w:rsidR="00E736D8" w:rsidRPr="002C2205">
        <w:rPr>
          <w:rFonts w:ascii="Arial" w:hAnsi="Arial" w:cs="Arial"/>
        </w:rPr>
        <w:t>.</w:t>
      </w:r>
    </w:p>
    <w:p w14:paraId="43D28750" w14:textId="22D83BF6" w:rsidR="00AE55EB" w:rsidRPr="002C2205" w:rsidRDefault="00AE55EB" w:rsidP="002C2205">
      <w:pPr>
        <w:pStyle w:val="Sinespaciado"/>
        <w:numPr>
          <w:ilvl w:val="0"/>
          <w:numId w:val="24"/>
        </w:numPr>
        <w:spacing w:line="360" w:lineRule="auto"/>
        <w:ind w:left="567" w:right="-660" w:hanging="283"/>
        <w:jc w:val="both"/>
        <w:rPr>
          <w:rFonts w:ascii="Arial" w:hAnsi="Arial" w:cs="Arial"/>
        </w:rPr>
      </w:pPr>
      <w:r w:rsidRPr="002C2205">
        <w:rPr>
          <w:rFonts w:ascii="Arial" w:hAnsi="Arial" w:cs="Arial"/>
        </w:rPr>
        <w:t>Implementar sistema de tratamiento PTAR, trampas de sólidos, trampa de grasas, prototipos de sólidos y grasas</w:t>
      </w:r>
      <w:r w:rsidR="00E736D8" w:rsidRPr="002C2205">
        <w:rPr>
          <w:rFonts w:ascii="Arial" w:hAnsi="Arial" w:cs="Arial"/>
        </w:rPr>
        <w:t>.</w:t>
      </w:r>
    </w:p>
    <w:p w14:paraId="7E9DCFD7" w14:textId="5C8115DF" w:rsidR="00AE55EB" w:rsidRPr="002C2205" w:rsidRDefault="00AE55EB" w:rsidP="002C2205">
      <w:pPr>
        <w:pStyle w:val="Sinespaciado"/>
        <w:numPr>
          <w:ilvl w:val="0"/>
          <w:numId w:val="24"/>
        </w:numPr>
        <w:spacing w:line="360" w:lineRule="auto"/>
        <w:ind w:left="567" w:right="-660" w:hanging="283"/>
        <w:jc w:val="both"/>
        <w:rPr>
          <w:rFonts w:ascii="Arial" w:hAnsi="Arial" w:cs="Arial"/>
        </w:rPr>
      </w:pPr>
      <w:r w:rsidRPr="002C2205">
        <w:rPr>
          <w:rFonts w:ascii="Arial" w:hAnsi="Arial" w:cs="Arial"/>
        </w:rPr>
        <w:t>Que realice el análisis de agua residual tratada y que cumpla con los límites establecidos</w:t>
      </w:r>
      <w:r w:rsidR="00E736D8" w:rsidRPr="002C2205">
        <w:rPr>
          <w:rFonts w:ascii="Arial" w:hAnsi="Arial" w:cs="Arial"/>
        </w:rPr>
        <w:t>.</w:t>
      </w:r>
    </w:p>
    <w:p w14:paraId="0F2BB67B" w14:textId="5F30ED1E" w:rsidR="005D16C1" w:rsidRPr="002C2205" w:rsidRDefault="00AE55EB" w:rsidP="002C2205">
      <w:pPr>
        <w:pStyle w:val="Sinespaciado"/>
        <w:numPr>
          <w:ilvl w:val="0"/>
          <w:numId w:val="24"/>
        </w:numPr>
        <w:spacing w:line="360" w:lineRule="auto"/>
        <w:ind w:left="567" w:right="-660" w:hanging="283"/>
        <w:jc w:val="both"/>
        <w:rPr>
          <w:rFonts w:ascii="Arial" w:hAnsi="Arial" w:cs="Arial"/>
        </w:rPr>
      </w:pPr>
      <w:r w:rsidRPr="002C2205">
        <w:rPr>
          <w:rFonts w:ascii="Arial" w:hAnsi="Arial" w:cs="Arial"/>
        </w:rPr>
        <w:t>Manifiesto o comprobante de disposición de los desechos o residuos peligrosos</w:t>
      </w:r>
      <w:r w:rsidR="00E736D8" w:rsidRPr="002C2205">
        <w:rPr>
          <w:rFonts w:ascii="Arial" w:hAnsi="Arial" w:cs="Arial"/>
        </w:rPr>
        <w:t>.</w:t>
      </w:r>
    </w:p>
    <w:p w14:paraId="0DA1C6AC" w14:textId="0148D562"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1.2. Visita de verificaciones periódicas, esporádicas y sin previo aviso.</w:t>
      </w:r>
    </w:p>
    <w:p w14:paraId="47057EBC" w14:textId="77777777"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Establecimientos existentes, operación y funcionamiento de sus sistemas de tratamiento, que muestren evidencias del manto o por cese de actividades.</w:t>
      </w:r>
    </w:p>
    <w:p w14:paraId="59A7F8D1" w14:textId="67654D04" w:rsidR="00AE55EB" w:rsidRPr="002C2205" w:rsidRDefault="009C5969" w:rsidP="002C2205">
      <w:pPr>
        <w:pStyle w:val="Sinespaciado"/>
        <w:spacing w:line="360" w:lineRule="auto"/>
        <w:ind w:right="-660"/>
        <w:jc w:val="both"/>
        <w:rPr>
          <w:rFonts w:ascii="Arial" w:hAnsi="Arial" w:cs="Arial"/>
        </w:rPr>
      </w:pPr>
      <w:r w:rsidRPr="002C2205">
        <w:rPr>
          <w:rFonts w:ascii="Arial" w:hAnsi="Arial" w:cs="Arial"/>
        </w:rPr>
        <w:t>2</w:t>
      </w:r>
      <w:r w:rsidR="00AE55EB" w:rsidRPr="002C2205">
        <w:rPr>
          <w:rFonts w:ascii="Arial" w:hAnsi="Arial" w:cs="Arial"/>
        </w:rPr>
        <w:t>.</w:t>
      </w:r>
      <w:r w:rsidRPr="002C2205">
        <w:rPr>
          <w:rFonts w:ascii="Arial" w:hAnsi="Arial" w:cs="Arial"/>
        </w:rPr>
        <w:t>-</w:t>
      </w:r>
      <w:r w:rsidR="00AE55EB" w:rsidRPr="002C2205">
        <w:rPr>
          <w:rFonts w:ascii="Arial" w:hAnsi="Arial" w:cs="Arial"/>
        </w:rPr>
        <w:t xml:space="preserve"> Mediciones de caudal o aforos a las lavanderías industriales.</w:t>
      </w:r>
    </w:p>
    <w:p w14:paraId="1C0152E7" w14:textId="7B7DB67E"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3.</w:t>
      </w:r>
      <w:r w:rsidR="009C5969" w:rsidRPr="002C2205">
        <w:rPr>
          <w:rFonts w:ascii="Arial" w:hAnsi="Arial" w:cs="Arial"/>
        </w:rPr>
        <w:t>-</w:t>
      </w:r>
      <w:r w:rsidRPr="002C2205">
        <w:rPr>
          <w:rFonts w:ascii="Arial" w:hAnsi="Arial" w:cs="Arial"/>
        </w:rPr>
        <w:t xml:space="preserve"> Muestreo de agua residual en base a la nom-002-semarnat-1996, un promedio de 6 muestras mensualmente</w:t>
      </w:r>
      <w:r w:rsidR="00F94580" w:rsidRPr="002C2205">
        <w:rPr>
          <w:rFonts w:ascii="Arial" w:hAnsi="Arial" w:cs="Arial"/>
        </w:rPr>
        <w:t>.</w:t>
      </w:r>
    </w:p>
    <w:p w14:paraId="79D62DBF" w14:textId="20CEEA40" w:rsidR="00AE55EB" w:rsidRPr="002C2205" w:rsidRDefault="009C5969" w:rsidP="002C2205">
      <w:pPr>
        <w:pStyle w:val="Sinespaciado"/>
        <w:spacing w:line="360" w:lineRule="auto"/>
        <w:ind w:right="-660"/>
        <w:jc w:val="both"/>
        <w:rPr>
          <w:rFonts w:ascii="Arial" w:hAnsi="Arial" w:cs="Arial"/>
        </w:rPr>
      </w:pPr>
      <w:r w:rsidRPr="002C2205">
        <w:rPr>
          <w:rFonts w:ascii="Arial" w:hAnsi="Arial" w:cs="Arial"/>
        </w:rPr>
        <w:t>4.-</w:t>
      </w:r>
      <w:r w:rsidR="00AE55EB" w:rsidRPr="002C2205">
        <w:rPr>
          <w:rFonts w:ascii="Arial" w:hAnsi="Arial" w:cs="Arial"/>
        </w:rPr>
        <w:t xml:space="preserve"> Atención y verificación de desbordamientos de aguas residuales en domicilios o red general de drenaje</w:t>
      </w:r>
      <w:r w:rsidR="00F94580" w:rsidRPr="002C2205">
        <w:rPr>
          <w:rFonts w:ascii="Arial" w:hAnsi="Arial" w:cs="Arial"/>
        </w:rPr>
        <w:t>.</w:t>
      </w:r>
    </w:p>
    <w:p w14:paraId="28A603AE" w14:textId="3CFD5112"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5.</w:t>
      </w:r>
      <w:r w:rsidR="009C5969" w:rsidRPr="002C2205">
        <w:rPr>
          <w:rFonts w:ascii="Arial" w:hAnsi="Arial" w:cs="Arial"/>
        </w:rPr>
        <w:t>-</w:t>
      </w:r>
      <w:r w:rsidRPr="002C2205">
        <w:rPr>
          <w:rFonts w:ascii="Arial" w:hAnsi="Arial" w:cs="Arial"/>
        </w:rPr>
        <w:t xml:space="preserve"> Vehículo a cargo</w:t>
      </w:r>
      <w:r w:rsidR="00F94580" w:rsidRPr="002C2205">
        <w:rPr>
          <w:rFonts w:ascii="Arial" w:hAnsi="Arial" w:cs="Arial"/>
        </w:rPr>
        <w:t>.</w:t>
      </w:r>
    </w:p>
    <w:p w14:paraId="03E7F777" w14:textId="77777777"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Carga de combustible de acuerdo al día asignado por el departamento de control vehicular</w:t>
      </w:r>
    </w:p>
    <w:p w14:paraId="750D4E1E" w14:textId="17151A93"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Limpieza interior y exterior un día a la semana según uso</w:t>
      </w:r>
      <w:r w:rsidR="00F94580" w:rsidRPr="002C2205">
        <w:rPr>
          <w:rFonts w:ascii="Arial" w:hAnsi="Arial" w:cs="Arial"/>
        </w:rPr>
        <w:t>.</w:t>
      </w:r>
    </w:p>
    <w:p w14:paraId="10F66232" w14:textId="1FA936FF" w:rsidR="00AE55EB" w:rsidRPr="002C2205" w:rsidRDefault="00123622" w:rsidP="002C2205">
      <w:pPr>
        <w:pStyle w:val="Sinespaciado"/>
        <w:spacing w:line="360" w:lineRule="auto"/>
        <w:ind w:right="-660"/>
        <w:jc w:val="both"/>
        <w:rPr>
          <w:rFonts w:ascii="Arial" w:hAnsi="Arial" w:cs="Arial"/>
        </w:rPr>
      </w:pPr>
      <w:r w:rsidRPr="002C2205">
        <w:rPr>
          <w:rFonts w:ascii="Arial" w:hAnsi="Arial" w:cs="Arial"/>
        </w:rPr>
        <w:t>Revisar niveles de líquidos</w:t>
      </w:r>
      <w:r w:rsidR="00F94580" w:rsidRPr="002C2205">
        <w:rPr>
          <w:rFonts w:ascii="Arial" w:hAnsi="Arial" w:cs="Arial"/>
        </w:rPr>
        <w:t>.</w:t>
      </w:r>
    </w:p>
    <w:p w14:paraId="5721C2A6" w14:textId="77777777"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ACTIVIDADES ADMINISTRATIVAS:</w:t>
      </w:r>
    </w:p>
    <w:p w14:paraId="453533C5" w14:textId="27E5CF1B" w:rsidR="00AE55EB" w:rsidRPr="002C2205" w:rsidRDefault="00AE55EB" w:rsidP="002C2205">
      <w:pPr>
        <w:pStyle w:val="Sinespaciado"/>
        <w:numPr>
          <w:ilvl w:val="0"/>
          <w:numId w:val="47"/>
        </w:numPr>
        <w:spacing w:line="360" w:lineRule="auto"/>
        <w:ind w:right="-660"/>
        <w:jc w:val="both"/>
        <w:rPr>
          <w:rFonts w:ascii="Arial" w:hAnsi="Arial" w:cs="Arial"/>
        </w:rPr>
      </w:pPr>
      <w:r w:rsidRPr="002C2205">
        <w:rPr>
          <w:rFonts w:ascii="Arial" w:hAnsi="Arial" w:cs="Arial"/>
        </w:rPr>
        <w:t>Atención a usuarios en oficinas o por vía telefónica, para aclaraciones de dudas, e inconformidades por el cobro o pago de la descar</w:t>
      </w:r>
      <w:r w:rsidR="00EE6A20" w:rsidRPr="002C2205">
        <w:rPr>
          <w:rFonts w:ascii="Arial" w:hAnsi="Arial" w:cs="Arial"/>
        </w:rPr>
        <w:t>ga de aguas residuales.</w:t>
      </w:r>
    </w:p>
    <w:p w14:paraId="250FE1C3" w14:textId="77777777" w:rsidR="00AE55EB" w:rsidRPr="002C2205" w:rsidRDefault="00AE55EB" w:rsidP="002C2205">
      <w:pPr>
        <w:pStyle w:val="Sinespaciado"/>
        <w:numPr>
          <w:ilvl w:val="0"/>
          <w:numId w:val="47"/>
        </w:numPr>
        <w:spacing w:line="360" w:lineRule="auto"/>
        <w:ind w:right="-660"/>
        <w:jc w:val="both"/>
        <w:rPr>
          <w:rFonts w:ascii="Arial" w:hAnsi="Arial" w:cs="Arial"/>
        </w:rPr>
      </w:pPr>
      <w:r w:rsidRPr="002C2205">
        <w:rPr>
          <w:rFonts w:ascii="Arial" w:hAnsi="Arial" w:cs="Arial"/>
        </w:rPr>
        <w:t xml:space="preserve">Generar memorándums, oficios, formatos diversos, reportes de actividades, realizadas mensualmente y trimestralmente. </w:t>
      </w:r>
    </w:p>
    <w:p w14:paraId="6D54BD78" w14:textId="364705D7" w:rsidR="00AE55EB" w:rsidRPr="002C2205" w:rsidRDefault="00AE55EB" w:rsidP="002C2205">
      <w:pPr>
        <w:pStyle w:val="Sinespaciado"/>
        <w:numPr>
          <w:ilvl w:val="0"/>
          <w:numId w:val="47"/>
        </w:numPr>
        <w:spacing w:line="360" w:lineRule="auto"/>
        <w:ind w:right="-660"/>
        <w:jc w:val="both"/>
        <w:rPr>
          <w:rFonts w:ascii="Arial" w:hAnsi="Arial" w:cs="Arial"/>
        </w:rPr>
      </w:pPr>
      <w:r w:rsidRPr="002C2205">
        <w:rPr>
          <w:rFonts w:ascii="Arial" w:hAnsi="Arial" w:cs="Arial"/>
        </w:rPr>
        <w:t>Generar reportes fotográficos y anexar a expedientes</w:t>
      </w:r>
      <w:r w:rsidR="00EE6A20" w:rsidRPr="002C2205">
        <w:rPr>
          <w:rFonts w:ascii="Arial" w:hAnsi="Arial" w:cs="Arial"/>
        </w:rPr>
        <w:t>.</w:t>
      </w:r>
    </w:p>
    <w:p w14:paraId="66F5974F" w14:textId="5DB7EA70" w:rsidR="00AE55EB" w:rsidRPr="002C2205" w:rsidRDefault="00AE55EB" w:rsidP="002C2205">
      <w:pPr>
        <w:pStyle w:val="Sinespaciado"/>
        <w:numPr>
          <w:ilvl w:val="0"/>
          <w:numId w:val="47"/>
        </w:numPr>
        <w:spacing w:line="360" w:lineRule="auto"/>
        <w:ind w:right="-660"/>
        <w:jc w:val="both"/>
        <w:rPr>
          <w:rFonts w:ascii="Arial" w:hAnsi="Arial" w:cs="Arial"/>
        </w:rPr>
      </w:pPr>
      <w:r w:rsidRPr="002C2205">
        <w:rPr>
          <w:rFonts w:ascii="Arial" w:hAnsi="Arial" w:cs="Arial"/>
        </w:rPr>
        <w:t>Generar permiso de descarga de agua residual</w:t>
      </w:r>
      <w:r w:rsidR="00EE6A20" w:rsidRPr="002C2205">
        <w:rPr>
          <w:rFonts w:ascii="Arial" w:hAnsi="Arial" w:cs="Arial"/>
        </w:rPr>
        <w:t>.</w:t>
      </w:r>
    </w:p>
    <w:p w14:paraId="06FEB550" w14:textId="77777777" w:rsidR="00EE6A20" w:rsidRPr="002C2205" w:rsidRDefault="00AE55EB" w:rsidP="002C2205">
      <w:pPr>
        <w:pStyle w:val="Sinespaciado"/>
        <w:numPr>
          <w:ilvl w:val="0"/>
          <w:numId w:val="47"/>
        </w:numPr>
        <w:spacing w:line="360" w:lineRule="auto"/>
        <w:ind w:right="-660"/>
        <w:jc w:val="both"/>
        <w:rPr>
          <w:rFonts w:ascii="Arial" w:hAnsi="Arial" w:cs="Arial"/>
        </w:rPr>
      </w:pPr>
      <w:r w:rsidRPr="002C2205">
        <w:rPr>
          <w:rFonts w:ascii="Arial" w:hAnsi="Arial" w:cs="Arial"/>
        </w:rPr>
        <w:lastRenderedPageBreak/>
        <w:t>Requerimiento de materiales o consumibles con su respectiva suficiencia presupuestal mensualmente</w:t>
      </w:r>
      <w:r w:rsidR="00EE6A20" w:rsidRPr="002C2205">
        <w:rPr>
          <w:rFonts w:ascii="Arial" w:hAnsi="Arial" w:cs="Arial"/>
        </w:rPr>
        <w:t>.</w:t>
      </w:r>
    </w:p>
    <w:p w14:paraId="427AD921" w14:textId="747E7488" w:rsidR="00AE55EB" w:rsidRPr="002C2205" w:rsidRDefault="00AE55EB" w:rsidP="002C2205">
      <w:pPr>
        <w:pStyle w:val="Sinespaciado"/>
        <w:numPr>
          <w:ilvl w:val="0"/>
          <w:numId w:val="47"/>
        </w:numPr>
        <w:spacing w:line="360" w:lineRule="auto"/>
        <w:ind w:right="-660"/>
        <w:jc w:val="both"/>
        <w:rPr>
          <w:rFonts w:ascii="Arial" w:hAnsi="Arial" w:cs="Arial"/>
        </w:rPr>
      </w:pPr>
      <w:r w:rsidRPr="002C2205">
        <w:rPr>
          <w:rFonts w:ascii="Arial" w:hAnsi="Arial" w:cs="Arial"/>
        </w:rPr>
        <w:t>Ordenar, clasificar, archivar la información en sus expedientes, carpetas, correspondiente</w:t>
      </w:r>
      <w:r w:rsidR="00123622" w:rsidRPr="002C2205">
        <w:rPr>
          <w:rFonts w:ascii="Arial" w:hAnsi="Arial" w:cs="Arial"/>
        </w:rPr>
        <w:t>s, etc.</w:t>
      </w:r>
    </w:p>
    <w:p w14:paraId="7DE88ED7" w14:textId="77777777" w:rsidR="00AE55EB" w:rsidRPr="002C2205" w:rsidRDefault="00AE55EB" w:rsidP="002C2205">
      <w:pPr>
        <w:pStyle w:val="Sinespaciado"/>
        <w:spacing w:line="360" w:lineRule="auto"/>
        <w:ind w:right="-660"/>
        <w:jc w:val="both"/>
        <w:rPr>
          <w:rFonts w:ascii="Arial" w:hAnsi="Arial" w:cs="Arial"/>
        </w:rPr>
      </w:pPr>
      <w:r w:rsidRPr="002C2205">
        <w:rPr>
          <w:rFonts w:ascii="Arial" w:hAnsi="Arial" w:cs="Arial"/>
        </w:rPr>
        <w:t>EN SISTEMA SIAC:</w:t>
      </w:r>
    </w:p>
    <w:p w14:paraId="5DBCD5B9" w14:textId="39AF93F4" w:rsidR="00AE55EB" w:rsidRPr="002C2205" w:rsidRDefault="00AE55EB" w:rsidP="002C2205">
      <w:pPr>
        <w:pStyle w:val="Sinespaciado"/>
        <w:numPr>
          <w:ilvl w:val="0"/>
          <w:numId w:val="48"/>
        </w:numPr>
        <w:spacing w:line="360" w:lineRule="auto"/>
        <w:ind w:right="-660"/>
        <w:jc w:val="both"/>
        <w:rPr>
          <w:rFonts w:ascii="Arial" w:hAnsi="Arial" w:cs="Arial"/>
        </w:rPr>
      </w:pPr>
      <w:r w:rsidRPr="002C2205">
        <w:rPr>
          <w:rFonts w:ascii="Arial" w:hAnsi="Arial" w:cs="Arial"/>
        </w:rPr>
        <w:t>Agregar adeudos por el concepto de descarga de aguas residuales a cada una de las cuentas que corresponden al padrón de saneamiento semestralmente</w:t>
      </w:r>
      <w:r w:rsidR="00F94580" w:rsidRPr="002C2205">
        <w:rPr>
          <w:rFonts w:ascii="Arial" w:hAnsi="Arial" w:cs="Arial"/>
        </w:rPr>
        <w:t>.</w:t>
      </w:r>
    </w:p>
    <w:p w14:paraId="306011B8" w14:textId="324987A2" w:rsidR="00AE55EB" w:rsidRPr="002C2205" w:rsidRDefault="00AE55EB" w:rsidP="002C2205">
      <w:pPr>
        <w:pStyle w:val="Sinespaciado"/>
        <w:numPr>
          <w:ilvl w:val="0"/>
          <w:numId w:val="48"/>
        </w:numPr>
        <w:spacing w:line="360" w:lineRule="auto"/>
        <w:ind w:right="-660"/>
        <w:jc w:val="both"/>
        <w:rPr>
          <w:rFonts w:ascii="Arial" w:hAnsi="Arial" w:cs="Arial"/>
        </w:rPr>
      </w:pPr>
      <w:r w:rsidRPr="002C2205">
        <w:rPr>
          <w:rFonts w:ascii="Arial" w:hAnsi="Arial" w:cs="Arial"/>
        </w:rPr>
        <w:t>Impresión y notificación de dichos adeudos o avisos de pago</w:t>
      </w:r>
      <w:r w:rsidR="00EE6A20" w:rsidRPr="002C2205">
        <w:rPr>
          <w:rFonts w:ascii="Arial" w:hAnsi="Arial" w:cs="Arial"/>
        </w:rPr>
        <w:t>.</w:t>
      </w:r>
    </w:p>
    <w:p w14:paraId="70948ED1" w14:textId="76098B25" w:rsidR="00AE55EB" w:rsidRPr="002C2205" w:rsidRDefault="00AE55EB" w:rsidP="002C2205">
      <w:pPr>
        <w:pStyle w:val="Sinespaciado"/>
        <w:numPr>
          <w:ilvl w:val="0"/>
          <w:numId w:val="48"/>
        </w:numPr>
        <w:spacing w:line="360" w:lineRule="auto"/>
        <w:ind w:right="-660"/>
        <w:jc w:val="both"/>
        <w:rPr>
          <w:rFonts w:ascii="Arial" w:hAnsi="Arial" w:cs="Arial"/>
        </w:rPr>
      </w:pPr>
      <w:r w:rsidRPr="002C2205">
        <w:rPr>
          <w:rFonts w:ascii="Arial" w:hAnsi="Arial" w:cs="Arial"/>
        </w:rPr>
        <w:t>Revisión de adeudos de los que no han pag</w:t>
      </w:r>
      <w:r w:rsidR="00EE6A20" w:rsidRPr="002C2205">
        <w:rPr>
          <w:rFonts w:ascii="Arial" w:hAnsi="Arial" w:cs="Arial"/>
        </w:rPr>
        <w:t>ado y para pasar a notificación.</w:t>
      </w:r>
    </w:p>
    <w:p w14:paraId="0E37D300" w14:textId="672C00E7" w:rsidR="00AE55EB" w:rsidRPr="002C2205" w:rsidRDefault="00AE55EB" w:rsidP="002C2205">
      <w:pPr>
        <w:pStyle w:val="Sinespaciado"/>
        <w:numPr>
          <w:ilvl w:val="0"/>
          <w:numId w:val="48"/>
        </w:numPr>
        <w:spacing w:line="360" w:lineRule="auto"/>
        <w:ind w:right="-660"/>
        <w:jc w:val="both"/>
        <w:rPr>
          <w:rFonts w:ascii="Arial" w:hAnsi="Arial" w:cs="Arial"/>
        </w:rPr>
      </w:pPr>
      <w:r w:rsidRPr="002C2205">
        <w:rPr>
          <w:rFonts w:ascii="Arial" w:hAnsi="Arial" w:cs="Arial"/>
        </w:rPr>
        <w:t>Dar el alta de nuevos empadronamientos en SIAC, EXCEL y expediente físicamente</w:t>
      </w:r>
      <w:r w:rsidR="00EE6A20" w:rsidRPr="002C2205">
        <w:rPr>
          <w:rFonts w:ascii="Arial" w:hAnsi="Arial" w:cs="Arial"/>
        </w:rPr>
        <w:t>.</w:t>
      </w:r>
      <w:r w:rsidRPr="002C2205">
        <w:rPr>
          <w:rFonts w:ascii="Arial" w:hAnsi="Arial" w:cs="Arial"/>
        </w:rPr>
        <w:t xml:space="preserve"> </w:t>
      </w:r>
    </w:p>
    <w:p w14:paraId="1B5FA21B" w14:textId="55B88276" w:rsidR="00316F44" w:rsidRPr="002C2205" w:rsidRDefault="00AE55EB" w:rsidP="002C2205">
      <w:pPr>
        <w:pStyle w:val="Sinespaciado"/>
        <w:numPr>
          <w:ilvl w:val="0"/>
          <w:numId w:val="48"/>
        </w:numPr>
        <w:spacing w:line="360" w:lineRule="auto"/>
        <w:ind w:right="-660"/>
        <w:jc w:val="both"/>
        <w:rPr>
          <w:rFonts w:ascii="Arial" w:hAnsi="Arial" w:cs="Arial"/>
        </w:rPr>
      </w:pPr>
      <w:r w:rsidRPr="002C2205">
        <w:rPr>
          <w:rFonts w:ascii="Arial" w:hAnsi="Arial" w:cs="Arial"/>
        </w:rPr>
        <w:t>Dar la baja del establecimiento comercial por cese de actividades en SIAC (previa visita de verificación),</w:t>
      </w:r>
      <w:r w:rsidR="00123622" w:rsidRPr="002C2205">
        <w:rPr>
          <w:rFonts w:ascii="Arial" w:hAnsi="Arial" w:cs="Arial"/>
        </w:rPr>
        <w:t xml:space="preserve"> EXCEL y expediente físicamente</w:t>
      </w:r>
      <w:r w:rsidR="00EE6A20" w:rsidRPr="002C2205">
        <w:rPr>
          <w:rFonts w:ascii="Arial" w:hAnsi="Arial" w:cs="Arial"/>
        </w:rPr>
        <w:t>.</w:t>
      </w:r>
    </w:p>
    <w:p w14:paraId="4B8CB112" w14:textId="55A173E4" w:rsidR="00AE55EB" w:rsidRPr="002C2205" w:rsidRDefault="00C97B8C"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5B65FEED" w14:textId="308B9026" w:rsidR="00AE55EB" w:rsidRPr="002C2205" w:rsidRDefault="00AE55EB" w:rsidP="002C2205">
      <w:pPr>
        <w:pStyle w:val="Sinespaciado"/>
        <w:numPr>
          <w:ilvl w:val="0"/>
          <w:numId w:val="25"/>
        </w:numPr>
        <w:spacing w:line="360" w:lineRule="auto"/>
        <w:ind w:right="-660"/>
        <w:jc w:val="both"/>
        <w:rPr>
          <w:rFonts w:ascii="Arial" w:hAnsi="Arial" w:cs="Arial"/>
        </w:rPr>
      </w:pPr>
      <w:r w:rsidRPr="002C2205">
        <w:rPr>
          <w:rFonts w:ascii="Arial" w:hAnsi="Arial" w:cs="Arial"/>
        </w:rPr>
        <w:t>G</w:t>
      </w:r>
      <w:r w:rsidR="00C97B8C" w:rsidRPr="002C2205">
        <w:rPr>
          <w:rFonts w:ascii="Arial" w:hAnsi="Arial" w:cs="Arial"/>
        </w:rPr>
        <w:t>erencia O</w:t>
      </w:r>
      <w:r w:rsidRPr="002C2205">
        <w:rPr>
          <w:rFonts w:ascii="Arial" w:hAnsi="Arial" w:cs="Arial"/>
        </w:rPr>
        <w:t>perativa</w:t>
      </w:r>
      <w:r w:rsidR="00F94580" w:rsidRPr="002C2205">
        <w:rPr>
          <w:rFonts w:ascii="Arial" w:hAnsi="Arial" w:cs="Arial"/>
        </w:rPr>
        <w:t>.</w:t>
      </w:r>
    </w:p>
    <w:p w14:paraId="38582ABF" w14:textId="45405EF4" w:rsidR="00AE55EB" w:rsidRPr="002C2205" w:rsidRDefault="00AE55EB" w:rsidP="002C2205">
      <w:pPr>
        <w:pStyle w:val="Sinespaciado"/>
        <w:numPr>
          <w:ilvl w:val="0"/>
          <w:numId w:val="25"/>
        </w:numPr>
        <w:spacing w:line="360" w:lineRule="auto"/>
        <w:ind w:right="-660"/>
        <w:jc w:val="both"/>
        <w:rPr>
          <w:rFonts w:ascii="Arial" w:hAnsi="Arial" w:cs="Arial"/>
        </w:rPr>
      </w:pPr>
      <w:r w:rsidRPr="002C2205">
        <w:rPr>
          <w:rFonts w:ascii="Arial" w:hAnsi="Arial" w:cs="Arial"/>
        </w:rPr>
        <w:t>Ger</w:t>
      </w:r>
      <w:r w:rsidR="00C97B8C" w:rsidRPr="002C2205">
        <w:rPr>
          <w:rFonts w:ascii="Arial" w:hAnsi="Arial" w:cs="Arial"/>
        </w:rPr>
        <w:t>encia C</w:t>
      </w:r>
      <w:r w:rsidRPr="002C2205">
        <w:rPr>
          <w:rFonts w:ascii="Arial" w:hAnsi="Arial" w:cs="Arial"/>
        </w:rPr>
        <w:t>omercial</w:t>
      </w:r>
      <w:r w:rsidR="00F94580" w:rsidRPr="002C2205">
        <w:rPr>
          <w:rFonts w:ascii="Arial" w:hAnsi="Arial" w:cs="Arial"/>
        </w:rPr>
        <w:t>.</w:t>
      </w:r>
    </w:p>
    <w:p w14:paraId="15EC90B3" w14:textId="0AE7CB86" w:rsidR="004E7002" w:rsidRPr="002C2205" w:rsidRDefault="00C97B8C" w:rsidP="002C2205">
      <w:pPr>
        <w:pStyle w:val="Sinespaciado"/>
        <w:numPr>
          <w:ilvl w:val="0"/>
          <w:numId w:val="25"/>
        </w:numPr>
        <w:spacing w:line="360" w:lineRule="auto"/>
        <w:ind w:right="-660"/>
        <w:jc w:val="both"/>
        <w:rPr>
          <w:rFonts w:ascii="Arial" w:hAnsi="Arial" w:cs="Arial"/>
        </w:rPr>
      </w:pPr>
      <w:r w:rsidRPr="002C2205">
        <w:rPr>
          <w:rFonts w:ascii="Arial" w:hAnsi="Arial" w:cs="Arial"/>
        </w:rPr>
        <w:t>Dirección General.</w:t>
      </w:r>
    </w:p>
    <w:p w14:paraId="571138BD" w14:textId="5C7CF773"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509A2D40" w14:textId="77777777" w:rsidR="00C97B8C" w:rsidRPr="002C2205" w:rsidRDefault="001B1FD0" w:rsidP="002C2205">
      <w:pPr>
        <w:pStyle w:val="Sinespaciado"/>
        <w:numPr>
          <w:ilvl w:val="0"/>
          <w:numId w:val="90"/>
        </w:numPr>
        <w:spacing w:line="360" w:lineRule="auto"/>
        <w:ind w:right="-660"/>
        <w:jc w:val="both"/>
        <w:rPr>
          <w:rFonts w:ascii="Arial" w:hAnsi="Arial" w:cs="Arial"/>
        </w:rPr>
      </w:pPr>
      <w:r w:rsidRPr="002C2205">
        <w:rPr>
          <w:rFonts w:ascii="Arial" w:hAnsi="Arial" w:cs="Arial"/>
        </w:rPr>
        <w:t>Noción de las normas oficiales mexicanas nom-001-semarn</w:t>
      </w:r>
      <w:r w:rsidR="00C97B8C" w:rsidRPr="002C2205">
        <w:rPr>
          <w:rFonts w:ascii="Arial" w:hAnsi="Arial" w:cs="Arial"/>
        </w:rPr>
        <w:t>at-1996, nom-002-semarnat-1996.</w:t>
      </w:r>
    </w:p>
    <w:p w14:paraId="355C2016" w14:textId="3F14F10A" w:rsidR="00C97B8C" w:rsidRPr="002C2205" w:rsidRDefault="00C97B8C" w:rsidP="002C2205">
      <w:pPr>
        <w:pStyle w:val="Sinespaciado"/>
        <w:numPr>
          <w:ilvl w:val="0"/>
          <w:numId w:val="90"/>
        </w:numPr>
        <w:spacing w:line="360" w:lineRule="auto"/>
        <w:ind w:right="-660"/>
        <w:jc w:val="both"/>
        <w:rPr>
          <w:rFonts w:ascii="Arial" w:hAnsi="Arial" w:cs="Arial"/>
        </w:rPr>
      </w:pPr>
      <w:r w:rsidRPr="002C2205">
        <w:rPr>
          <w:rFonts w:ascii="Arial" w:hAnsi="Arial" w:cs="Arial"/>
        </w:rPr>
        <w:t>P</w:t>
      </w:r>
      <w:r w:rsidR="001B1FD0" w:rsidRPr="002C2205">
        <w:rPr>
          <w:rFonts w:ascii="Arial" w:hAnsi="Arial" w:cs="Arial"/>
        </w:rPr>
        <w:t xml:space="preserve">eriódico oficial del estado de puebla, acuerdo del </w:t>
      </w:r>
      <w:proofErr w:type="spellStart"/>
      <w:r w:rsidR="001B1FD0" w:rsidRPr="002C2205">
        <w:rPr>
          <w:rFonts w:ascii="Arial" w:hAnsi="Arial" w:cs="Arial"/>
        </w:rPr>
        <w:t>Soapa</w:t>
      </w:r>
      <w:proofErr w:type="spellEnd"/>
      <w:r w:rsidR="001B1FD0" w:rsidRPr="002C2205">
        <w:rPr>
          <w:rFonts w:ascii="Arial" w:hAnsi="Arial" w:cs="Arial"/>
        </w:rPr>
        <w:t xml:space="preserve"> del municipio de Tehuacán, que actuali</w:t>
      </w:r>
      <w:r w:rsidRPr="002C2205">
        <w:rPr>
          <w:rFonts w:ascii="Arial" w:hAnsi="Arial" w:cs="Arial"/>
        </w:rPr>
        <w:t>za las cuotas, tasas y tarifas.</w:t>
      </w:r>
    </w:p>
    <w:p w14:paraId="1AD9F7F4" w14:textId="5AF83800" w:rsidR="00C97B8C" w:rsidRPr="002C2205" w:rsidRDefault="00C97B8C" w:rsidP="002C2205">
      <w:pPr>
        <w:pStyle w:val="Sinespaciado"/>
        <w:numPr>
          <w:ilvl w:val="0"/>
          <w:numId w:val="90"/>
        </w:numPr>
        <w:spacing w:line="360" w:lineRule="auto"/>
        <w:ind w:right="-660"/>
        <w:jc w:val="both"/>
        <w:rPr>
          <w:rFonts w:ascii="Arial" w:hAnsi="Arial" w:cs="Arial"/>
        </w:rPr>
      </w:pPr>
      <w:r w:rsidRPr="002C2205">
        <w:rPr>
          <w:rFonts w:ascii="Arial" w:hAnsi="Arial" w:cs="Arial"/>
        </w:rPr>
        <w:t>C</w:t>
      </w:r>
      <w:r w:rsidR="001B1FD0" w:rsidRPr="002C2205">
        <w:rPr>
          <w:rFonts w:ascii="Arial" w:hAnsi="Arial" w:cs="Arial"/>
        </w:rPr>
        <w:t xml:space="preserve">onocimiento de la ciudad. </w:t>
      </w:r>
    </w:p>
    <w:p w14:paraId="4ABA913D" w14:textId="370A1D8A" w:rsidR="000C56C2" w:rsidRPr="002C2205" w:rsidRDefault="00D545B3" w:rsidP="002C2205">
      <w:pPr>
        <w:pStyle w:val="Sinespaciado"/>
        <w:numPr>
          <w:ilvl w:val="0"/>
          <w:numId w:val="90"/>
        </w:numPr>
        <w:spacing w:line="360" w:lineRule="auto"/>
        <w:ind w:right="-660"/>
        <w:jc w:val="both"/>
        <w:rPr>
          <w:rFonts w:ascii="Arial" w:hAnsi="Arial" w:cs="Arial"/>
        </w:rPr>
      </w:pPr>
      <w:r w:rsidRPr="002C2205">
        <w:rPr>
          <w:rFonts w:ascii="Arial" w:hAnsi="Arial" w:cs="Arial"/>
        </w:rPr>
        <w:t>Conocimientos</w:t>
      </w:r>
      <w:r w:rsidR="001B1FD0" w:rsidRPr="002C2205">
        <w:rPr>
          <w:rFonts w:ascii="Arial" w:hAnsi="Arial" w:cs="Arial"/>
        </w:rPr>
        <w:t xml:space="preserve"> de computación office</w:t>
      </w:r>
      <w:r w:rsidRPr="002C2205">
        <w:rPr>
          <w:rFonts w:ascii="Arial" w:hAnsi="Arial" w:cs="Arial"/>
        </w:rPr>
        <w:t>.</w:t>
      </w:r>
    </w:p>
    <w:p w14:paraId="7F8947CA" w14:textId="77777777" w:rsidR="00C97B8C" w:rsidRPr="002C2205" w:rsidRDefault="00C97B8C" w:rsidP="002C2205">
      <w:pPr>
        <w:widowControl w:val="0"/>
        <w:autoSpaceDE w:val="0"/>
        <w:autoSpaceDN w:val="0"/>
        <w:adjustRightInd w:val="0"/>
        <w:spacing w:line="360" w:lineRule="auto"/>
        <w:ind w:right="-660"/>
        <w:jc w:val="both"/>
        <w:rPr>
          <w:rFonts w:ascii="Arial" w:hAnsi="Arial" w:cs="Arial"/>
          <w:b/>
          <w:lang w:val="es-MX"/>
        </w:rPr>
      </w:pPr>
    </w:p>
    <w:p w14:paraId="7262B530" w14:textId="347E1F6F"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HABILIDADES</w:t>
      </w:r>
    </w:p>
    <w:p w14:paraId="633638E0" w14:textId="1B8A3EFA" w:rsidR="001B1FD0" w:rsidRPr="002C2205" w:rsidRDefault="001B1FD0" w:rsidP="002C2205">
      <w:pPr>
        <w:pStyle w:val="Sinespaciado"/>
        <w:numPr>
          <w:ilvl w:val="0"/>
          <w:numId w:val="23"/>
        </w:numPr>
        <w:spacing w:line="360" w:lineRule="auto"/>
        <w:ind w:right="-660"/>
        <w:jc w:val="both"/>
        <w:rPr>
          <w:rFonts w:ascii="Arial" w:hAnsi="Arial" w:cs="Arial"/>
        </w:rPr>
      </w:pPr>
      <w:r w:rsidRPr="002C2205">
        <w:rPr>
          <w:rFonts w:ascii="Arial" w:hAnsi="Arial" w:cs="Arial"/>
        </w:rPr>
        <w:t>Responsabilidad</w:t>
      </w:r>
      <w:r w:rsidR="005E4B6B" w:rsidRPr="002C2205">
        <w:rPr>
          <w:rFonts w:ascii="Arial" w:hAnsi="Arial" w:cs="Arial"/>
        </w:rPr>
        <w:t>.</w:t>
      </w:r>
    </w:p>
    <w:p w14:paraId="5DAA29D9" w14:textId="5B589BB8" w:rsidR="001B1FD0" w:rsidRPr="002C2205" w:rsidRDefault="00C97B8C" w:rsidP="002C2205">
      <w:pPr>
        <w:pStyle w:val="Sinespaciado"/>
        <w:numPr>
          <w:ilvl w:val="0"/>
          <w:numId w:val="23"/>
        </w:numPr>
        <w:spacing w:line="360" w:lineRule="auto"/>
        <w:ind w:right="-660"/>
        <w:jc w:val="both"/>
        <w:rPr>
          <w:rFonts w:ascii="Arial" w:hAnsi="Arial" w:cs="Arial"/>
        </w:rPr>
      </w:pPr>
      <w:r w:rsidRPr="002C2205">
        <w:rPr>
          <w:rFonts w:ascii="Arial" w:hAnsi="Arial" w:cs="Arial"/>
        </w:rPr>
        <w:t>I</w:t>
      </w:r>
      <w:r w:rsidR="001B1FD0" w:rsidRPr="002C2205">
        <w:rPr>
          <w:rFonts w:ascii="Arial" w:hAnsi="Arial" w:cs="Arial"/>
        </w:rPr>
        <w:t>ntegridad</w:t>
      </w:r>
      <w:r w:rsidR="005E4B6B" w:rsidRPr="002C2205">
        <w:rPr>
          <w:rFonts w:ascii="Arial" w:hAnsi="Arial" w:cs="Arial"/>
        </w:rPr>
        <w:t>.</w:t>
      </w:r>
    </w:p>
    <w:p w14:paraId="4638CA43" w14:textId="62762768" w:rsidR="001B1FD0" w:rsidRPr="002C2205" w:rsidRDefault="001B1FD0" w:rsidP="002C2205">
      <w:pPr>
        <w:pStyle w:val="Sinespaciado"/>
        <w:numPr>
          <w:ilvl w:val="0"/>
          <w:numId w:val="23"/>
        </w:numPr>
        <w:spacing w:line="360" w:lineRule="auto"/>
        <w:ind w:right="-660"/>
        <w:jc w:val="both"/>
        <w:rPr>
          <w:rFonts w:ascii="Arial" w:hAnsi="Arial" w:cs="Arial"/>
        </w:rPr>
      </w:pPr>
      <w:r w:rsidRPr="002C2205">
        <w:rPr>
          <w:rFonts w:ascii="Arial" w:hAnsi="Arial" w:cs="Arial"/>
        </w:rPr>
        <w:t>Buena actitud</w:t>
      </w:r>
      <w:r w:rsidR="005E4B6B" w:rsidRPr="002C2205">
        <w:rPr>
          <w:rFonts w:ascii="Arial" w:hAnsi="Arial" w:cs="Arial"/>
        </w:rPr>
        <w:t>.</w:t>
      </w:r>
    </w:p>
    <w:p w14:paraId="13E6985D" w14:textId="715AD814" w:rsidR="001B1FD0" w:rsidRPr="002C2205" w:rsidRDefault="001B1FD0" w:rsidP="002C2205">
      <w:pPr>
        <w:pStyle w:val="Sinespaciado"/>
        <w:numPr>
          <w:ilvl w:val="0"/>
          <w:numId w:val="23"/>
        </w:numPr>
        <w:spacing w:line="360" w:lineRule="auto"/>
        <w:ind w:left="709" w:right="-660" w:hanging="283"/>
        <w:jc w:val="both"/>
        <w:rPr>
          <w:rFonts w:ascii="Arial" w:hAnsi="Arial" w:cs="Arial"/>
        </w:rPr>
      </w:pPr>
      <w:r w:rsidRPr="002C2205">
        <w:rPr>
          <w:rFonts w:ascii="Arial" w:hAnsi="Arial" w:cs="Arial"/>
        </w:rPr>
        <w:t xml:space="preserve"> Disponibilidad</w:t>
      </w:r>
      <w:r w:rsidR="005E4B6B" w:rsidRPr="002C2205">
        <w:rPr>
          <w:rFonts w:ascii="Arial" w:hAnsi="Arial" w:cs="Arial"/>
        </w:rPr>
        <w:t>.</w:t>
      </w:r>
    </w:p>
    <w:p w14:paraId="0E838753" w14:textId="4520693B" w:rsidR="001B1FD0" w:rsidRPr="002C2205" w:rsidRDefault="001B1FD0" w:rsidP="002C2205">
      <w:pPr>
        <w:pStyle w:val="Sinespaciado"/>
        <w:numPr>
          <w:ilvl w:val="0"/>
          <w:numId w:val="23"/>
        </w:numPr>
        <w:spacing w:line="360" w:lineRule="auto"/>
        <w:ind w:right="-660"/>
        <w:jc w:val="both"/>
        <w:rPr>
          <w:rFonts w:ascii="Arial" w:hAnsi="Arial" w:cs="Arial"/>
        </w:rPr>
      </w:pPr>
      <w:r w:rsidRPr="002C2205">
        <w:rPr>
          <w:rFonts w:ascii="Arial" w:hAnsi="Arial" w:cs="Arial"/>
        </w:rPr>
        <w:t>Relaciones humanas</w:t>
      </w:r>
      <w:r w:rsidR="005E4B6B" w:rsidRPr="002C2205">
        <w:rPr>
          <w:rFonts w:ascii="Arial" w:hAnsi="Arial" w:cs="Arial"/>
        </w:rPr>
        <w:t>.</w:t>
      </w:r>
    </w:p>
    <w:p w14:paraId="77E25C60" w14:textId="0771E0EB" w:rsidR="001B1FD0" w:rsidRPr="002C2205" w:rsidRDefault="001B1FD0" w:rsidP="002C2205">
      <w:pPr>
        <w:pStyle w:val="Sinespaciado"/>
        <w:numPr>
          <w:ilvl w:val="0"/>
          <w:numId w:val="23"/>
        </w:numPr>
        <w:spacing w:line="360" w:lineRule="auto"/>
        <w:ind w:right="-660"/>
        <w:jc w:val="both"/>
        <w:rPr>
          <w:rFonts w:ascii="Arial" w:hAnsi="Arial" w:cs="Arial"/>
        </w:rPr>
      </w:pPr>
      <w:r w:rsidRPr="002C2205">
        <w:rPr>
          <w:rFonts w:ascii="Arial" w:hAnsi="Arial" w:cs="Arial"/>
        </w:rPr>
        <w:t>Capacidad de análisis y criterio</w:t>
      </w:r>
      <w:r w:rsidR="005E4B6B" w:rsidRPr="002C2205">
        <w:rPr>
          <w:rFonts w:ascii="Arial" w:hAnsi="Arial" w:cs="Arial"/>
        </w:rPr>
        <w:t>.</w:t>
      </w:r>
    </w:p>
    <w:p w14:paraId="62F3BB04" w14:textId="6D67D885" w:rsidR="001B1FD0" w:rsidRPr="002C2205" w:rsidRDefault="001B1FD0" w:rsidP="002C2205">
      <w:pPr>
        <w:pStyle w:val="Sinespaciado"/>
        <w:numPr>
          <w:ilvl w:val="0"/>
          <w:numId w:val="23"/>
        </w:numPr>
        <w:spacing w:line="360" w:lineRule="auto"/>
        <w:ind w:right="-660"/>
        <w:jc w:val="both"/>
        <w:rPr>
          <w:rFonts w:ascii="Arial" w:hAnsi="Arial" w:cs="Arial"/>
        </w:rPr>
      </w:pPr>
      <w:r w:rsidRPr="002C2205">
        <w:rPr>
          <w:rFonts w:ascii="Arial" w:hAnsi="Arial" w:cs="Arial"/>
        </w:rPr>
        <w:t>Espíritu de servicio</w:t>
      </w:r>
      <w:r w:rsidR="005E4B6B" w:rsidRPr="002C2205">
        <w:rPr>
          <w:rFonts w:ascii="Arial" w:hAnsi="Arial" w:cs="Arial"/>
        </w:rPr>
        <w:t>.</w:t>
      </w:r>
    </w:p>
    <w:p w14:paraId="27F41128"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6041CEF8" w14:textId="15088875" w:rsidR="00DB219E" w:rsidRPr="002C2205" w:rsidRDefault="00F94580" w:rsidP="002C2205">
      <w:pPr>
        <w:pStyle w:val="Sinespaciado"/>
        <w:numPr>
          <w:ilvl w:val="0"/>
          <w:numId w:val="23"/>
        </w:numPr>
        <w:spacing w:line="360" w:lineRule="auto"/>
        <w:ind w:right="-660"/>
        <w:jc w:val="both"/>
        <w:rPr>
          <w:rFonts w:ascii="Arial" w:hAnsi="Arial" w:cs="Arial"/>
        </w:rPr>
      </w:pPr>
      <w:r w:rsidRPr="002C2205">
        <w:rPr>
          <w:rFonts w:ascii="Arial" w:hAnsi="Arial" w:cs="Arial"/>
        </w:rPr>
        <w:t>Ingeniero Bioquímico.</w:t>
      </w:r>
    </w:p>
    <w:p w14:paraId="2A1DF17B" w14:textId="38A35606" w:rsidR="00DB219E" w:rsidRPr="002C2205" w:rsidRDefault="00F94580" w:rsidP="002C2205">
      <w:pPr>
        <w:pStyle w:val="Sinespaciado"/>
        <w:numPr>
          <w:ilvl w:val="0"/>
          <w:numId w:val="23"/>
        </w:numPr>
        <w:spacing w:line="360" w:lineRule="auto"/>
        <w:ind w:right="-660"/>
        <w:jc w:val="both"/>
        <w:rPr>
          <w:rFonts w:ascii="Arial" w:hAnsi="Arial" w:cs="Arial"/>
        </w:rPr>
      </w:pPr>
      <w:r w:rsidRPr="002C2205">
        <w:rPr>
          <w:rFonts w:ascii="Arial" w:hAnsi="Arial" w:cs="Arial"/>
        </w:rPr>
        <w:t>Ingeniero Q</w:t>
      </w:r>
      <w:r w:rsidR="00DB219E" w:rsidRPr="002C2205">
        <w:rPr>
          <w:rFonts w:ascii="Arial" w:hAnsi="Arial" w:cs="Arial"/>
        </w:rPr>
        <w:t>uímico</w:t>
      </w:r>
      <w:r w:rsidRPr="002C2205">
        <w:rPr>
          <w:rFonts w:ascii="Arial" w:hAnsi="Arial" w:cs="Arial"/>
        </w:rPr>
        <w:t>.</w:t>
      </w:r>
    </w:p>
    <w:p w14:paraId="62032CCA" w14:textId="2EED5E28" w:rsidR="00DB219E" w:rsidRPr="002C2205" w:rsidRDefault="00F94580" w:rsidP="002C2205">
      <w:pPr>
        <w:pStyle w:val="Sinespaciado"/>
        <w:numPr>
          <w:ilvl w:val="0"/>
          <w:numId w:val="23"/>
        </w:numPr>
        <w:spacing w:line="360" w:lineRule="auto"/>
        <w:ind w:right="-660"/>
        <w:jc w:val="both"/>
        <w:rPr>
          <w:rFonts w:ascii="Arial" w:hAnsi="Arial" w:cs="Arial"/>
        </w:rPr>
      </w:pPr>
      <w:r w:rsidRPr="002C2205">
        <w:rPr>
          <w:rFonts w:ascii="Arial" w:hAnsi="Arial" w:cs="Arial"/>
        </w:rPr>
        <w:t>Ingeniero C</w:t>
      </w:r>
      <w:r w:rsidR="00DB219E" w:rsidRPr="002C2205">
        <w:rPr>
          <w:rFonts w:ascii="Arial" w:hAnsi="Arial" w:cs="Arial"/>
        </w:rPr>
        <w:t>ivil</w:t>
      </w:r>
      <w:r w:rsidRPr="002C2205">
        <w:rPr>
          <w:rFonts w:ascii="Arial" w:hAnsi="Arial" w:cs="Arial"/>
        </w:rPr>
        <w:t>.</w:t>
      </w:r>
    </w:p>
    <w:p w14:paraId="7A3C1375" w14:textId="2A2FF6E3" w:rsidR="00DB219E" w:rsidRPr="002C2205" w:rsidRDefault="00F94580" w:rsidP="002C2205">
      <w:pPr>
        <w:pStyle w:val="Sinespaciado"/>
        <w:numPr>
          <w:ilvl w:val="0"/>
          <w:numId w:val="23"/>
        </w:numPr>
        <w:spacing w:line="360" w:lineRule="auto"/>
        <w:ind w:right="-660"/>
        <w:jc w:val="both"/>
        <w:rPr>
          <w:rFonts w:ascii="Arial" w:hAnsi="Arial" w:cs="Arial"/>
        </w:rPr>
      </w:pPr>
      <w:r w:rsidRPr="002C2205">
        <w:rPr>
          <w:rFonts w:ascii="Arial" w:hAnsi="Arial" w:cs="Arial"/>
        </w:rPr>
        <w:t>Ingeniero con especialidad en Medio A</w:t>
      </w:r>
      <w:r w:rsidR="00DB219E" w:rsidRPr="002C2205">
        <w:rPr>
          <w:rFonts w:ascii="Arial" w:hAnsi="Arial" w:cs="Arial"/>
        </w:rPr>
        <w:t>mbiente.</w:t>
      </w:r>
    </w:p>
    <w:p w14:paraId="667C9FBE" w14:textId="6F346FAF"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p>
    <w:p w14:paraId="401A06BF" w14:textId="77777777" w:rsidR="00A2190E" w:rsidRPr="002C2205" w:rsidRDefault="00A2190E" w:rsidP="002C2205">
      <w:pPr>
        <w:widowControl w:val="0"/>
        <w:autoSpaceDE w:val="0"/>
        <w:autoSpaceDN w:val="0"/>
        <w:adjustRightInd w:val="0"/>
        <w:spacing w:line="360" w:lineRule="auto"/>
        <w:ind w:right="-660"/>
        <w:jc w:val="both"/>
        <w:rPr>
          <w:rFonts w:ascii="Arial" w:hAnsi="Arial" w:cs="Arial"/>
          <w:b/>
          <w:lang w:val="es-MX"/>
        </w:rPr>
      </w:pPr>
    </w:p>
    <w:p w14:paraId="41819A30" w14:textId="77777777" w:rsidR="00A2190E" w:rsidRPr="002C2205" w:rsidRDefault="00A2190E" w:rsidP="002C2205">
      <w:pPr>
        <w:widowControl w:val="0"/>
        <w:autoSpaceDE w:val="0"/>
        <w:autoSpaceDN w:val="0"/>
        <w:adjustRightInd w:val="0"/>
        <w:spacing w:line="360" w:lineRule="auto"/>
        <w:ind w:right="-660"/>
        <w:jc w:val="both"/>
        <w:rPr>
          <w:rFonts w:ascii="Arial" w:hAnsi="Arial" w:cs="Arial"/>
          <w:b/>
          <w:lang w:val="es-MX"/>
        </w:rPr>
      </w:pPr>
    </w:p>
    <w:p w14:paraId="2405043F" w14:textId="15BBC8F8" w:rsidR="00A2190E" w:rsidRPr="002C2205" w:rsidRDefault="00A2190E" w:rsidP="002C2205">
      <w:pPr>
        <w:widowControl w:val="0"/>
        <w:autoSpaceDE w:val="0"/>
        <w:autoSpaceDN w:val="0"/>
        <w:adjustRightInd w:val="0"/>
        <w:spacing w:line="360" w:lineRule="auto"/>
        <w:ind w:right="-660"/>
        <w:jc w:val="both"/>
        <w:rPr>
          <w:rFonts w:ascii="Arial" w:hAnsi="Arial" w:cs="Arial"/>
          <w:b/>
          <w:lang w:val="es-MX"/>
        </w:rPr>
      </w:pPr>
    </w:p>
    <w:p w14:paraId="601990F5" w14:textId="77777777" w:rsidR="007560F4" w:rsidRPr="002C2205" w:rsidRDefault="007560F4" w:rsidP="002C2205">
      <w:pPr>
        <w:widowControl w:val="0"/>
        <w:autoSpaceDE w:val="0"/>
        <w:autoSpaceDN w:val="0"/>
        <w:adjustRightInd w:val="0"/>
        <w:spacing w:line="360" w:lineRule="auto"/>
        <w:ind w:right="-660"/>
        <w:jc w:val="both"/>
        <w:rPr>
          <w:rFonts w:ascii="Arial" w:hAnsi="Arial" w:cs="Arial"/>
          <w:b/>
          <w:lang w:val="es-MX"/>
        </w:rPr>
      </w:pPr>
    </w:p>
    <w:p w14:paraId="6F80B26F" w14:textId="77777777" w:rsidR="00A2190E" w:rsidRPr="002C2205" w:rsidRDefault="00A2190E" w:rsidP="002C2205">
      <w:pPr>
        <w:widowControl w:val="0"/>
        <w:autoSpaceDE w:val="0"/>
        <w:autoSpaceDN w:val="0"/>
        <w:adjustRightInd w:val="0"/>
        <w:spacing w:line="360" w:lineRule="auto"/>
        <w:ind w:right="-660"/>
        <w:jc w:val="both"/>
        <w:rPr>
          <w:rFonts w:ascii="Arial" w:hAnsi="Arial" w:cs="Arial"/>
          <w:b/>
          <w:lang w:val="es-MX"/>
        </w:rPr>
      </w:pPr>
    </w:p>
    <w:p w14:paraId="2D9D2D2F" w14:textId="77777777" w:rsidR="00D545B3" w:rsidRPr="002C2205" w:rsidRDefault="00D545B3" w:rsidP="002C2205">
      <w:pPr>
        <w:widowControl w:val="0"/>
        <w:autoSpaceDE w:val="0"/>
        <w:autoSpaceDN w:val="0"/>
        <w:adjustRightInd w:val="0"/>
        <w:spacing w:line="360" w:lineRule="auto"/>
        <w:ind w:right="-660"/>
        <w:jc w:val="both"/>
        <w:rPr>
          <w:rFonts w:ascii="Arial" w:hAnsi="Arial" w:cs="Arial"/>
          <w:b/>
          <w:lang w:val="es-MX"/>
        </w:rPr>
      </w:pPr>
    </w:p>
    <w:p w14:paraId="43EA6B04" w14:textId="77777777" w:rsidR="00C97B8C" w:rsidRPr="002C2205" w:rsidRDefault="00C97B8C" w:rsidP="002C2205">
      <w:pPr>
        <w:widowControl w:val="0"/>
        <w:autoSpaceDE w:val="0"/>
        <w:autoSpaceDN w:val="0"/>
        <w:adjustRightInd w:val="0"/>
        <w:spacing w:line="360" w:lineRule="auto"/>
        <w:ind w:right="-660"/>
        <w:jc w:val="both"/>
        <w:rPr>
          <w:rFonts w:ascii="Arial" w:hAnsi="Arial" w:cs="Arial"/>
          <w:b/>
          <w:lang w:val="es-MX"/>
        </w:rPr>
      </w:pPr>
    </w:p>
    <w:p w14:paraId="1318464F" w14:textId="77777777" w:rsidR="00C97B8C" w:rsidRPr="002C2205" w:rsidRDefault="00C97B8C" w:rsidP="002C2205">
      <w:pPr>
        <w:widowControl w:val="0"/>
        <w:autoSpaceDE w:val="0"/>
        <w:autoSpaceDN w:val="0"/>
        <w:adjustRightInd w:val="0"/>
        <w:spacing w:line="360" w:lineRule="auto"/>
        <w:ind w:right="-660"/>
        <w:jc w:val="both"/>
        <w:rPr>
          <w:rFonts w:ascii="Arial" w:hAnsi="Arial" w:cs="Arial"/>
          <w:b/>
          <w:lang w:val="es-MX"/>
        </w:rPr>
      </w:pPr>
    </w:p>
    <w:p w14:paraId="254DED9D" w14:textId="77777777" w:rsidR="00C97B8C" w:rsidRPr="002C2205" w:rsidRDefault="00C97B8C" w:rsidP="002C2205">
      <w:pPr>
        <w:widowControl w:val="0"/>
        <w:autoSpaceDE w:val="0"/>
        <w:autoSpaceDN w:val="0"/>
        <w:adjustRightInd w:val="0"/>
        <w:spacing w:line="360" w:lineRule="auto"/>
        <w:ind w:right="-660"/>
        <w:jc w:val="both"/>
        <w:rPr>
          <w:rFonts w:ascii="Arial" w:hAnsi="Arial" w:cs="Arial"/>
          <w:b/>
          <w:lang w:val="es-MX"/>
        </w:rPr>
      </w:pPr>
    </w:p>
    <w:p w14:paraId="39A15A41" w14:textId="77777777" w:rsidR="00C97B8C" w:rsidRPr="002C2205" w:rsidRDefault="00C97B8C" w:rsidP="002C2205">
      <w:pPr>
        <w:widowControl w:val="0"/>
        <w:autoSpaceDE w:val="0"/>
        <w:autoSpaceDN w:val="0"/>
        <w:adjustRightInd w:val="0"/>
        <w:spacing w:line="360" w:lineRule="auto"/>
        <w:ind w:right="-660"/>
        <w:jc w:val="both"/>
        <w:rPr>
          <w:rFonts w:ascii="Arial" w:hAnsi="Arial" w:cs="Arial"/>
          <w:b/>
          <w:lang w:val="es-MX"/>
        </w:rPr>
      </w:pPr>
    </w:p>
    <w:p w14:paraId="7E104E9E" w14:textId="77777777" w:rsidR="00C97B8C" w:rsidRPr="002C2205" w:rsidRDefault="00C97B8C" w:rsidP="002C2205">
      <w:pPr>
        <w:widowControl w:val="0"/>
        <w:autoSpaceDE w:val="0"/>
        <w:autoSpaceDN w:val="0"/>
        <w:adjustRightInd w:val="0"/>
        <w:spacing w:line="360" w:lineRule="auto"/>
        <w:ind w:right="-660"/>
        <w:jc w:val="both"/>
        <w:rPr>
          <w:rFonts w:ascii="Arial" w:hAnsi="Arial" w:cs="Arial"/>
          <w:b/>
          <w:lang w:val="es-MX"/>
        </w:rPr>
      </w:pPr>
    </w:p>
    <w:p w14:paraId="353E3525" w14:textId="77777777" w:rsidR="00A330BA" w:rsidRPr="002C2205" w:rsidRDefault="00A330BA"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2E89A888" w14:textId="7478246B" w:rsidR="00A330BA" w:rsidRPr="002C2205" w:rsidRDefault="00A2190E" w:rsidP="002C2205">
      <w:pPr>
        <w:widowControl w:val="0"/>
        <w:autoSpaceDE w:val="0"/>
        <w:autoSpaceDN w:val="0"/>
        <w:adjustRightInd w:val="0"/>
        <w:spacing w:line="360" w:lineRule="auto"/>
        <w:ind w:right="-660"/>
        <w:jc w:val="center"/>
        <w:rPr>
          <w:rFonts w:ascii="Arial" w:hAnsi="Arial" w:cs="Arial"/>
          <w:lang w:val="es-MX"/>
        </w:rPr>
      </w:pPr>
      <w:r w:rsidRPr="002C2205">
        <w:rPr>
          <w:rFonts w:ascii="Arial" w:hAnsi="Arial" w:cs="Arial"/>
        </w:rPr>
        <w:t xml:space="preserve">INSPECTOR </w:t>
      </w:r>
      <w:r w:rsidR="00A330BA" w:rsidRPr="002C2205">
        <w:rPr>
          <w:rFonts w:ascii="Arial" w:hAnsi="Arial" w:cs="Arial"/>
        </w:rPr>
        <w:t>DE SANEAMIENTO</w:t>
      </w:r>
    </w:p>
    <w:p w14:paraId="3777BEA5" w14:textId="6BD685D4" w:rsidR="00637815" w:rsidRPr="002C2205" w:rsidRDefault="00637815" w:rsidP="002C2205">
      <w:pPr>
        <w:pStyle w:val="Sinespaciado"/>
        <w:spacing w:line="360" w:lineRule="auto"/>
        <w:ind w:right="-660"/>
        <w:jc w:val="both"/>
        <w:rPr>
          <w:rFonts w:ascii="Arial" w:hAnsi="Arial" w:cs="Arial"/>
          <w:b/>
        </w:rPr>
      </w:pPr>
      <w:r w:rsidRPr="002C2205">
        <w:rPr>
          <w:rFonts w:ascii="Arial" w:hAnsi="Arial" w:cs="Arial"/>
          <w:b/>
        </w:rPr>
        <w:t>OBJETIVO DEL PUESTO</w:t>
      </w:r>
    </w:p>
    <w:p w14:paraId="1FD8F58D" w14:textId="01DB2557" w:rsidR="001B1FD0" w:rsidRPr="002C2205" w:rsidRDefault="001B1FD0" w:rsidP="002C2205">
      <w:pPr>
        <w:spacing w:line="360" w:lineRule="auto"/>
        <w:jc w:val="both"/>
        <w:rPr>
          <w:rFonts w:ascii="Arial" w:eastAsiaTheme="minorHAnsi" w:hAnsi="Arial" w:cs="Arial"/>
          <w:lang w:val="es-ES_tradnl" w:eastAsia="en-US"/>
        </w:rPr>
      </w:pPr>
      <w:r w:rsidRPr="002C2205">
        <w:rPr>
          <w:rFonts w:ascii="Arial" w:eastAsiaTheme="minorHAnsi" w:hAnsi="Arial" w:cs="Arial"/>
          <w:lang w:val="es-ES_tradnl" w:eastAsia="en-US"/>
        </w:rPr>
        <w:t>Colaborar en el desarrollo y cumplimientos de las actividades del departamento de saneamiento como es la prevención y control de la contaminación de las aguas y bienes nacionales, así como proteger la infraestructura de los sistemas de alcantarillado urbano o municipal</w:t>
      </w:r>
    </w:p>
    <w:p w14:paraId="3E1C0B4D" w14:textId="2AB2F752" w:rsidR="00637815" w:rsidRPr="002C2205" w:rsidRDefault="00637815" w:rsidP="002C2205">
      <w:pPr>
        <w:pStyle w:val="Sinespaciado"/>
        <w:spacing w:line="360" w:lineRule="auto"/>
        <w:ind w:right="-660"/>
        <w:jc w:val="both"/>
        <w:rPr>
          <w:rFonts w:ascii="Arial" w:hAnsi="Arial" w:cs="Arial"/>
          <w:b/>
        </w:rPr>
      </w:pPr>
      <w:r w:rsidRPr="002C2205">
        <w:rPr>
          <w:rFonts w:ascii="Arial" w:hAnsi="Arial" w:cs="Arial"/>
          <w:b/>
        </w:rPr>
        <w:t>FUNCIONES</w:t>
      </w:r>
    </w:p>
    <w:p w14:paraId="62FBB6FE" w14:textId="54E620EE" w:rsidR="001B1FD0" w:rsidRPr="002C2205" w:rsidRDefault="00D545B3" w:rsidP="002C2205">
      <w:pPr>
        <w:spacing w:line="360" w:lineRule="auto"/>
        <w:rPr>
          <w:rFonts w:ascii="Arial" w:eastAsiaTheme="minorHAnsi" w:hAnsi="Arial" w:cs="Arial"/>
          <w:lang w:val="es-ES_tradnl" w:eastAsia="en-US"/>
        </w:rPr>
      </w:pPr>
      <w:r w:rsidRPr="002C2205">
        <w:rPr>
          <w:rFonts w:ascii="Arial" w:eastAsiaTheme="minorHAnsi" w:hAnsi="Arial" w:cs="Arial"/>
          <w:lang w:val="es-ES_tradnl" w:eastAsia="en-US"/>
        </w:rPr>
        <w:t>Verificador</w:t>
      </w:r>
      <w:r w:rsidR="001B1FD0" w:rsidRPr="002C2205">
        <w:rPr>
          <w:rFonts w:ascii="Arial" w:eastAsiaTheme="minorHAnsi" w:hAnsi="Arial" w:cs="Arial"/>
          <w:lang w:val="es-ES_tradnl" w:eastAsia="en-US"/>
        </w:rPr>
        <w:t xml:space="preserve">, notificador, </w:t>
      </w:r>
      <w:proofErr w:type="spellStart"/>
      <w:r w:rsidR="001B1FD0" w:rsidRPr="002C2205">
        <w:rPr>
          <w:rFonts w:ascii="Arial" w:eastAsiaTheme="minorHAnsi" w:hAnsi="Arial" w:cs="Arial"/>
          <w:lang w:val="es-ES_tradnl" w:eastAsia="en-US"/>
        </w:rPr>
        <w:t>muestreador</w:t>
      </w:r>
      <w:proofErr w:type="spellEnd"/>
      <w:r w:rsidR="001B1FD0" w:rsidRPr="002C2205">
        <w:rPr>
          <w:rFonts w:ascii="Arial" w:eastAsiaTheme="minorHAnsi" w:hAnsi="Arial" w:cs="Arial"/>
          <w:lang w:val="es-ES_tradnl" w:eastAsia="en-US"/>
        </w:rPr>
        <w:t>, auxiliar administrativo, conductor de vehículo</w:t>
      </w:r>
      <w:r w:rsidR="005E4B6B" w:rsidRPr="002C2205">
        <w:rPr>
          <w:rFonts w:ascii="Arial" w:eastAsiaTheme="minorHAnsi" w:hAnsi="Arial" w:cs="Arial"/>
          <w:lang w:val="es-ES_tradnl" w:eastAsia="en-US"/>
        </w:rPr>
        <w:t>.</w:t>
      </w:r>
    </w:p>
    <w:p w14:paraId="3C0EF791" w14:textId="6B12B973"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18D101E1" w14:textId="52A50FE3" w:rsidR="001B1FD0" w:rsidRPr="002C2205" w:rsidRDefault="007560F4" w:rsidP="002C2205">
      <w:pPr>
        <w:pStyle w:val="Sinespaciado"/>
        <w:numPr>
          <w:ilvl w:val="0"/>
          <w:numId w:val="23"/>
        </w:numPr>
        <w:spacing w:line="360" w:lineRule="auto"/>
        <w:ind w:right="-660"/>
        <w:jc w:val="both"/>
        <w:rPr>
          <w:rFonts w:ascii="Arial" w:hAnsi="Arial" w:cs="Arial"/>
        </w:rPr>
      </w:pPr>
      <w:r w:rsidRPr="002C2205">
        <w:rPr>
          <w:rFonts w:ascii="Arial" w:hAnsi="Arial" w:cs="Arial"/>
        </w:rPr>
        <w:t>G</w:t>
      </w:r>
      <w:r w:rsidR="001B1FD0" w:rsidRPr="002C2205">
        <w:rPr>
          <w:rFonts w:ascii="Arial" w:hAnsi="Arial" w:cs="Arial"/>
        </w:rPr>
        <w:t xml:space="preserve">erencia </w:t>
      </w:r>
      <w:r w:rsidRPr="002C2205">
        <w:rPr>
          <w:rFonts w:ascii="Arial" w:hAnsi="Arial" w:cs="Arial"/>
        </w:rPr>
        <w:t>O</w:t>
      </w:r>
      <w:r w:rsidR="001B1FD0" w:rsidRPr="002C2205">
        <w:rPr>
          <w:rFonts w:ascii="Arial" w:hAnsi="Arial" w:cs="Arial"/>
        </w:rPr>
        <w:t>perativa</w:t>
      </w:r>
      <w:r w:rsidR="005E4B6B" w:rsidRPr="002C2205">
        <w:rPr>
          <w:rFonts w:ascii="Arial" w:hAnsi="Arial" w:cs="Arial"/>
        </w:rPr>
        <w:t>.</w:t>
      </w:r>
    </w:p>
    <w:p w14:paraId="4B5F1C92" w14:textId="683CC97F" w:rsidR="001B1FD0" w:rsidRPr="002C2205" w:rsidRDefault="007560F4" w:rsidP="002C2205">
      <w:pPr>
        <w:pStyle w:val="Sinespaciado"/>
        <w:numPr>
          <w:ilvl w:val="0"/>
          <w:numId w:val="23"/>
        </w:numPr>
        <w:spacing w:line="360" w:lineRule="auto"/>
        <w:ind w:right="-660"/>
        <w:jc w:val="both"/>
        <w:rPr>
          <w:rFonts w:ascii="Arial" w:hAnsi="Arial" w:cs="Arial"/>
        </w:rPr>
      </w:pPr>
      <w:r w:rsidRPr="002C2205">
        <w:rPr>
          <w:rFonts w:ascii="Arial" w:hAnsi="Arial" w:cs="Arial"/>
        </w:rPr>
        <w:t>G</w:t>
      </w:r>
      <w:r w:rsidR="001B1FD0" w:rsidRPr="002C2205">
        <w:rPr>
          <w:rFonts w:ascii="Arial" w:hAnsi="Arial" w:cs="Arial"/>
        </w:rPr>
        <w:t xml:space="preserve">erencia </w:t>
      </w:r>
      <w:r w:rsidRPr="002C2205">
        <w:rPr>
          <w:rFonts w:ascii="Arial" w:hAnsi="Arial" w:cs="Arial"/>
        </w:rPr>
        <w:t>C</w:t>
      </w:r>
      <w:r w:rsidR="001B1FD0" w:rsidRPr="002C2205">
        <w:rPr>
          <w:rFonts w:ascii="Arial" w:hAnsi="Arial" w:cs="Arial"/>
        </w:rPr>
        <w:t>omercial</w:t>
      </w:r>
      <w:r w:rsidR="005E4B6B" w:rsidRPr="002C2205">
        <w:rPr>
          <w:rFonts w:ascii="Arial" w:hAnsi="Arial" w:cs="Arial"/>
        </w:rPr>
        <w:t>.</w:t>
      </w:r>
    </w:p>
    <w:p w14:paraId="1BB0C9DC" w14:textId="0395169B" w:rsidR="005E4B6B" w:rsidRPr="002C2205" w:rsidRDefault="00C97B8C" w:rsidP="002C2205">
      <w:pPr>
        <w:pStyle w:val="Sinespaciado"/>
        <w:numPr>
          <w:ilvl w:val="0"/>
          <w:numId w:val="23"/>
        </w:numPr>
        <w:spacing w:line="360" w:lineRule="auto"/>
        <w:ind w:right="-660"/>
        <w:jc w:val="both"/>
        <w:rPr>
          <w:rFonts w:ascii="Arial" w:hAnsi="Arial" w:cs="Arial"/>
        </w:rPr>
      </w:pPr>
      <w:r w:rsidRPr="002C2205">
        <w:rPr>
          <w:rFonts w:ascii="Arial" w:hAnsi="Arial" w:cs="Arial"/>
        </w:rPr>
        <w:t>Dirección</w:t>
      </w:r>
      <w:r w:rsidR="005E4B6B" w:rsidRPr="002C2205">
        <w:rPr>
          <w:rFonts w:ascii="Arial" w:hAnsi="Arial" w:cs="Arial"/>
        </w:rPr>
        <w:t xml:space="preserve"> General.</w:t>
      </w:r>
    </w:p>
    <w:p w14:paraId="253C4986" w14:textId="7861A439" w:rsidR="00637815" w:rsidRPr="002C2205" w:rsidRDefault="005E4B6B" w:rsidP="002C2205">
      <w:pPr>
        <w:pStyle w:val="Sinespaciado"/>
        <w:numPr>
          <w:ilvl w:val="0"/>
          <w:numId w:val="23"/>
        </w:numPr>
        <w:spacing w:line="360" w:lineRule="auto"/>
        <w:ind w:right="-660"/>
        <w:jc w:val="both"/>
        <w:rPr>
          <w:rFonts w:ascii="Arial" w:hAnsi="Arial" w:cs="Arial"/>
        </w:rPr>
      </w:pPr>
      <w:r w:rsidRPr="002C2205">
        <w:rPr>
          <w:rFonts w:ascii="Arial" w:hAnsi="Arial" w:cs="Arial"/>
        </w:rPr>
        <w:t>Gerencia Administrativa.</w:t>
      </w:r>
    </w:p>
    <w:p w14:paraId="14DD56F9" w14:textId="1D2D522F"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0A5E5844" w14:textId="610FEF6D" w:rsidR="00637815" w:rsidRPr="002C2205" w:rsidRDefault="007560F4" w:rsidP="002C2205">
      <w:pPr>
        <w:spacing w:line="360" w:lineRule="auto"/>
        <w:jc w:val="both"/>
        <w:rPr>
          <w:rFonts w:ascii="Arial" w:eastAsiaTheme="minorHAnsi" w:hAnsi="Arial" w:cs="Arial"/>
          <w:lang w:val="es-ES_tradnl" w:eastAsia="en-US"/>
        </w:rPr>
      </w:pPr>
      <w:r w:rsidRPr="002C2205">
        <w:rPr>
          <w:rFonts w:ascii="Arial" w:eastAsiaTheme="minorHAnsi" w:hAnsi="Arial" w:cs="Arial"/>
          <w:lang w:val="es-ES_tradnl" w:eastAsia="en-US"/>
        </w:rPr>
        <w:t xml:space="preserve">Comprensión de las normas oficiales mexicanas, periódico oficial del estado de puebla, acuerdo del </w:t>
      </w:r>
      <w:proofErr w:type="spellStart"/>
      <w:r w:rsidRPr="002C2205">
        <w:rPr>
          <w:rFonts w:ascii="Arial" w:eastAsiaTheme="minorHAnsi" w:hAnsi="Arial" w:cs="Arial"/>
          <w:lang w:val="es-ES_tradnl" w:eastAsia="en-US"/>
        </w:rPr>
        <w:t>Soapa</w:t>
      </w:r>
      <w:proofErr w:type="spellEnd"/>
      <w:r w:rsidRPr="002C2205">
        <w:rPr>
          <w:rFonts w:ascii="Arial" w:eastAsiaTheme="minorHAnsi" w:hAnsi="Arial" w:cs="Arial"/>
          <w:lang w:val="es-ES_tradnl" w:eastAsia="en-US"/>
        </w:rPr>
        <w:t xml:space="preserve"> del municipio de Tehuacán, que actualiza las cuotas, tasas y tarifas, conocimiento de la ciudad. </w:t>
      </w:r>
      <w:r w:rsidR="00D545B3" w:rsidRPr="002C2205">
        <w:rPr>
          <w:rFonts w:ascii="Arial" w:eastAsiaTheme="minorHAnsi" w:hAnsi="Arial" w:cs="Arial"/>
          <w:lang w:val="es-ES_tradnl" w:eastAsia="en-US"/>
        </w:rPr>
        <w:t>Conocimientos</w:t>
      </w:r>
      <w:r w:rsidRPr="002C2205">
        <w:rPr>
          <w:rFonts w:ascii="Arial" w:eastAsiaTheme="minorHAnsi" w:hAnsi="Arial" w:cs="Arial"/>
          <w:lang w:val="es-ES_tradnl" w:eastAsia="en-US"/>
        </w:rPr>
        <w:t xml:space="preserve"> de computación en Office.</w:t>
      </w:r>
    </w:p>
    <w:p w14:paraId="606CD8F5" w14:textId="47CF0FAD"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58949C82" w14:textId="2340DC95" w:rsidR="007560F4" w:rsidRPr="002C2205" w:rsidRDefault="007560F4" w:rsidP="002C2205">
      <w:pPr>
        <w:pStyle w:val="Sinespaciado"/>
        <w:numPr>
          <w:ilvl w:val="0"/>
          <w:numId w:val="23"/>
        </w:numPr>
        <w:spacing w:line="360" w:lineRule="auto"/>
        <w:ind w:right="-660"/>
        <w:jc w:val="both"/>
        <w:rPr>
          <w:rFonts w:ascii="Arial" w:hAnsi="Arial" w:cs="Arial"/>
        </w:rPr>
      </w:pPr>
      <w:r w:rsidRPr="002C2205">
        <w:rPr>
          <w:rFonts w:ascii="Arial" w:hAnsi="Arial" w:cs="Arial"/>
        </w:rPr>
        <w:t>Responsabilidad</w:t>
      </w:r>
      <w:r w:rsidR="005E4B6B" w:rsidRPr="002C2205">
        <w:rPr>
          <w:rFonts w:ascii="Arial" w:hAnsi="Arial" w:cs="Arial"/>
        </w:rPr>
        <w:t>.</w:t>
      </w:r>
    </w:p>
    <w:p w14:paraId="6331D930" w14:textId="0990DE9A" w:rsidR="007560F4" w:rsidRPr="002C2205" w:rsidRDefault="007560F4" w:rsidP="002C2205">
      <w:pPr>
        <w:pStyle w:val="Sinespaciado"/>
        <w:numPr>
          <w:ilvl w:val="0"/>
          <w:numId w:val="23"/>
        </w:numPr>
        <w:spacing w:line="360" w:lineRule="auto"/>
        <w:ind w:right="-660"/>
        <w:jc w:val="both"/>
        <w:rPr>
          <w:rFonts w:ascii="Arial" w:hAnsi="Arial" w:cs="Arial"/>
        </w:rPr>
      </w:pPr>
      <w:r w:rsidRPr="002C2205">
        <w:rPr>
          <w:rFonts w:ascii="Arial" w:hAnsi="Arial" w:cs="Arial"/>
        </w:rPr>
        <w:t>Integridad</w:t>
      </w:r>
      <w:r w:rsidR="005E4B6B" w:rsidRPr="002C2205">
        <w:rPr>
          <w:rFonts w:ascii="Arial" w:hAnsi="Arial" w:cs="Arial"/>
        </w:rPr>
        <w:t>.</w:t>
      </w:r>
    </w:p>
    <w:p w14:paraId="5BCF33FA" w14:textId="564FA96D" w:rsidR="007560F4" w:rsidRPr="002C2205" w:rsidRDefault="00C97B8C" w:rsidP="002C2205">
      <w:pPr>
        <w:pStyle w:val="Sinespaciado"/>
        <w:numPr>
          <w:ilvl w:val="0"/>
          <w:numId w:val="23"/>
        </w:numPr>
        <w:spacing w:line="360" w:lineRule="auto"/>
        <w:ind w:right="-660"/>
        <w:jc w:val="both"/>
        <w:rPr>
          <w:rFonts w:ascii="Arial" w:hAnsi="Arial" w:cs="Arial"/>
        </w:rPr>
      </w:pPr>
      <w:r w:rsidRPr="002C2205">
        <w:rPr>
          <w:rFonts w:ascii="Arial" w:hAnsi="Arial" w:cs="Arial"/>
        </w:rPr>
        <w:t>B</w:t>
      </w:r>
      <w:r w:rsidR="007560F4" w:rsidRPr="002C2205">
        <w:rPr>
          <w:rFonts w:ascii="Arial" w:hAnsi="Arial" w:cs="Arial"/>
        </w:rPr>
        <w:t>uena actitud</w:t>
      </w:r>
      <w:r w:rsidR="005E4B6B" w:rsidRPr="002C2205">
        <w:rPr>
          <w:rFonts w:ascii="Arial" w:hAnsi="Arial" w:cs="Arial"/>
        </w:rPr>
        <w:t>.</w:t>
      </w:r>
    </w:p>
    <w:p w14:paraId="63734368" w14:textId="5E3F45EF" w:rsidR="007560F4" w:rsidRPr="002C2205" w:rsidRDefault="007560F4" w:rsidP="002C2205">
      <w:pPr>
        <w:pStyle w:val="Sinespaciado"/>
        <w:numPr>
          <w:ilvl w:val="0"/>
          <w:numId w:val="23"/>
        </w:numPr>
        <w:spacing w:line="360" w:lineRule="auto"/>
        <w:ind w:right="-660"/>
        <w:jc w:val="both"/>
        <w:rPr>
          <w:rFonts w:ascii="Arial" w:hAnsi="Arial" w:cs="Arial"/>
        </w:rPr>
      </w:pPr>
      <w:r w:rsidRPr="002C2205">
        <w:rPr>
          <w:rFonts w:ascii="Arial" w:hAnsi="Arial" w:cs="Arial"/>
        </w:rPr>
        <w:t>Disponibilidad</w:t>
      </w:r>
      <w:r w:rsidR="005E4B6B" w:rsidRPr="002C2205">
        <w:rPr>
          <w:rFonts w:ascii="Arial" w:hAnsi="Arial" w:cs="Arial"/>
        </w:rPr>
        <w:t>.</w:t>
      </w:r>
    </w:p>
    <w:p w14:paraId="417664C6" w14:textId="78273A25" w:rsidR="007560F4" w:rsidRPr="002C2205" w:rsidRDefault="00C97B8C" w:rsidP="002C2205">
      <w:pPr>
        <w:pStyle w:val="Sinespaciado"/>
        <w:numPr>
          <w:ilvl w:val="0"/>
          <w:numId w:val="23"/>
        </w:numPr>
        <w:spacing w:line="360" w:lineRule="auto"/>
        <w:ind w:right="-660"/>
        <w:jc w:val="both"/>
        <w:rPr>
          <w:rFonts w:ascii="Arial" w:hAnsi="Arial" w:cs="Arial"/>
        </w:rPr>
      </w:pPr>
      <w:r w:rsidRPr="002C2205">
        <w:rPr>
          <w:rFonts w:ascii="Arial" w:hAnsi="Arial" w:cs="Arial"/>
        </w:rPr>
        <w:t>R</w:t>
      </w:r>
      <w:r w:rsidR="007560F4" w:rsidRPr="002C2205">
        <w:rPr>
          <w:rFonts w:ascii="Arial" w:hAnsi="Arial" w:cs="Arial"/>
        </w:rPr>
        <w:t>elaciones humanas</w:t>
      </w:r>
      <w:r w:rsidR="005E4B6B" w:rsidRPr="002C2205">
        <w:rPr>
          <w:rFonts w:ascii="Arial" w:hAnsi="Arial" w:cs="Arial"/>
        </w:rPr>
        <w:t>.</w:t>
      </w:r>
    </w:p>
    <w:p w14:paraId="4A03D0EB" w14:textId="439E5AA3" w:rsidR="007560F4" w:rsidRPr="002C2205" w:rsidRDefault="00C97B8C" w:rsidP="002C2205">
      <w:pPr>
        <w:pStyle w:val="Sinespaciado"/>
        <w:numPr>
          <w:ilvl w:val="0"/>
          <w:numId w:val="23"/>
        </w:numPr>
        <w:spacing w:line="360" w:lineRule="auto"/>
        <w:ind w:right="-660"/>
        <w:jc w:val="both"/>
        <w:rPr>
          <w:rFonts w:ascii="Arial" w:hAnsi="Arial" w:cs="Arial"/>
        </w:rPr>
      </w:pPr>
      <w:r w:rsidRPr="002C2205">
        <w:rPr>
          <w:rFonts w:ascii="Arial" w:hAnsi="Arial" w:cs="Arial"/>
        </w:rPr>
        <w:lastRenderedPageBreak/>
        <w:t>C</w:t>
      </w:r>
      <w:r w:rsidR="007560F4" w:rsidRPr="002C2205">
        <w:rPr>
          <w:rFonts w:ascii="Arial" w:hAnsi="Arial" w:cs="Arial"/>
        </w:rPr>
        <w:t>apacidad de análisis y criterio</w:t>
      </w:r>
      <w:r w:rsidR="005E4B6B" w:rsidRPr="002C2205">
        <w:rPr>
          <w:rFonts w:ascii="Arial" w:hAnsi="Arial" w:cs="Arial"/>
        </w:rPr>
        <w:t>.</w:t>
      </w:r>
    </w:p>
    <w:p w14:paraId="4ACC07F2" w14:textId="268E3863" w:rsidR="00637815" w:rsidRPr="002C2205" w:rsidRDefault="00C97B8C" w:rsidP="002C2205">
      <w:pPr>
        <w:pStyle w:val="Sinespaciado"/>
        <w:numPr>
          <w:ilvl w:val="0"/>
          <w:numId w:val="23"/>
        </w:numPr>
        <w:spacing w:line="360" w:lineRule="auto"/>
        <w:ind w:right="-660"/>
        <w:jc w:val="both"/>
        <w:rPr>
          <w:rFonts w:ascii="Arial" w:hAnsi="Arial" w:cs="Arial"/>
        </w:rPr>
      </w:pPr>
      <w:r w:rsidRPr="002C2205">
        <w:rPr>
          <w:rFonts w:ascii="Arial" w:hAnsi="Arial" w:cs="Arial"/>
        </w:rPr>
        <w:t>E</w:t>
      </w:r>
      <w:r w:rsidR="007560F4" w:rsidRPr="002C2205">
        <w:rPr>
          <w:rFonts w:ascii="Arial" w:hAnsi="Arial" w:cs="Arial"/>
        </w:rPr>
        <w:t>spíritu de servicio</w:t>
      </w:r>
      <w:r w:rsidR="005E4B6B" w:rsidRPr="002C2205">
        <w:rPr>
          <w:rFonts w:ascii="Arial" w:hAnsi="Arial" w:cs="Arial"/>
        </w:rPr>
        <w:t>.</w:t>
      </w:r>
    </w:p>
    <w:p w14:paraId="105999B2" w14:textId="56F43B0D" w:rsidR="00637815" w:rsidRPr="002C2205" w:rsidRDefault="00637815"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1A43142A" w14:textId="2A4DA0C0" w:rsidR="007560F4" w:rsidRPr="002C2205" w:rsidRDefault="007560F4" w:rsidP="002C2205">
      <w:pPr>
        <w:pStyle w:val="Prrafodelista"/>
        <w:spacing w:line="360" w:lineRule="auto"/>
        <w:ind w:left="426"/>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 xml:space="preserve">Bachillerato técnico preparatoria o vocacional como </w:t>
      </w:r>
      <w:r w:rsidR="00EA55AE" w:rsidRPr="002C2205">
        <w:rPr>
          <w:rFonts w:ascii="Arial" w:eastAsiaTheme="minorHAnsi" w:hAnsi="Arial" w:cs="Arial"/>
          <w:sz w:val="24"/>
          <w:szCs w:val="24"/>
          <w:lang w:val="es-ES_tradnl" w:eastAsia="en-US"/>
        </w:rPr>
        <w:t>mínimo</w:t>
      </w:r>
      <w:r w:rsidRPr="002C2205">
        <w:rPr>
          <w:rFonts w:ascii="Arial" w:eastAsiaTheme="minorHAnsi" w:hAnsi="Arial" w:cs="Arial"/>
          <w:sz w:val="24"/>
          <w:szCs w:val="24"/>
          <w:lang w:val="es-ES_tradnl" w:eastAsia="en-US"/>
        </w:rPr>
        <w:t>.</w:t>
      </w:r>
    </w:p>
    <w:p w14:paraId="728A4B38" w14:textId="77777777" w:rsidR="007560F4" w:rsidRPr="002C2205" w:rsidRDefault="007560F4" w:rsidP="002C2205">
      <w:pPr>
        <w:widowControl w:val="0"/>
        <w:autoSpaceDE w:val="0"/>
        <w:autoSpaceDN w:val="0"/>
        <w:adjustRightInd w:val="0"/>
        <w:spacing w:line="360" w:lineRule="auto"/>
        <w:ind w:right="-660"/>
        <w:jc w:val="both"/>
        <w:rPr>
          <w:rFonts w:ascii="Arial" w:eastAsiaTheme="minorHAnsi" w:hAnsi="Arial" w:cs="Arial"/>
          <w:lang w:val="es-ES_tradnl" w:eastAsia="en-US"/>
        </w:rPr>
      </w:pPr>
    </w:p>
    <w:p w14:paraId="78E6C41B" w14:textId="44EB20E7" w:rsidR="000C56C2" w:rsidRPr="002C2205" w:rsidRDefault="000C56C2" w:rsidP="002C2205">
      <w:pPr>
        <w:spacing w:after="160" w:line="360" w:lineRule="auto"/>
        <w:ind w:right="-660"/>
        <w:jc w:val="both"/>
        <w:rPr>
          <w:rFonts w:ascii="Arial" w:hAnsi="Arial" w:cs="Arial"/>
          <w:b/>
          <w:lang w:val="es-MX"/>
        </w:rPr>
      </w:pPr>
      <w:r w:rsidRPr="002C2205">
        <w:rPr>
          <w:rFonts w:ascii="Arial" w:hAnsi="Arial" w:cs="Arial"/>
          <w:b/>
          <w:lang w:val="es-MX"/>
        </w:rPr>
        <w:br w:type="page"/>
      </w:r>
    </w:p>
    <w:p w14:paraId="26E9AFBA" w14:textId="77777777" w:rsidR="007A65F0" w:rsidRPr="002C2205" w:rsidRDefault="007A65F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PUESTO</w:t>
      </w:r>
    </w:p>
    <w:p w14:paraId="454FE173" w14:textId="72DD742C" w:rsidR="00C96B1F" w:rsidRPr="002C2205" w:rsidRDefault="00A2190E" w:rsidP="002C2205">
      <w:pPr>
        <w:spacing w:line="360" w:lineRule="auto"/>
        <w:ind w:right="-660"/>
        <w:jc w:val="center"/>
        <w:rPr>
          <w:rFonts w:ascii="Arial" w:hAnsi="Arial" w:cs="Arial"/>
        </w:rPr>
      </w:pPr>
      <w:r w:rsidRPr="002C2205">
        <w:rPr>
          <w:rFonts w:ascii="Arial" w:hAnsi="Arial" w:cs="Arial"/>
        </w:rPr>
        <w:t>TITULAR</w:t>
      </w:r>
      <w:r w:rsidR="00C96B1F" w:rsidRPr="002C2205">
        <w:rPr>
          <w:rFonts w:ascii="Arial" w:hAnsi="Arial" w:cs="Arial"/>
        </w:rPr>
        <w:t xml:space="preserve"> DE LABORATORIO</w:t>
      </w:r>
    </w:p>
    <w:p w14:paraId="39CF0DB1"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OBJETIVO DEL PUESTO</w:t>
      </w:r>
    </w:p>
    <w:p w14:paraId="574D080E" w14:textId="766FF521" w:rsidR="000C56C2" w:rsidRPr="002C2205" w:rsidRDefault="00C96B1F" w:rsidP="002C2205">
      <w:pPr>
        <w:pStyle w:val="Sinespaciado"/>
        <w:spacing w:line="360" w:lineRule="auto"/>
        <w:ind w:right="-660"/>
        <w:jc w:val="both"/>
        <w:rPr>
          <w:rFonts w:ascii="Arial" w:hAnsi="Arial" w:cs="Arial"/>
        </w:rPr>
      </w:pPr>
      <w:r w:rsidRPr="002C2205">
        <w:rPr>
          <w:rFonts w:ascii="Arial" w:hAnsi="Arial" w:cs="Arial"/>
        </w:rPr>
        <w:t>Programar, recepción y análisis las muestras de agua potable, desmineralizada, residual y muestra de hipoclorito de sodio que ingresan al laboratorio, así como supervisar las tareas del personal. Establecer políticas procedimientos y normas para que las tareas sean cumplidas de acuerd</w:t>
      </w:r>
      <w:r w:rsidR="00FD4979" w:rsidRPr="002C2205">
        <w:rPr>
          <w:rFonts w:ascii="Arial" w:hAnsi="Arial" w:cs="Arial"/>
        </w:rPr>
        <w:t>o a parámetros de alta calidad.</w:t>
      </w:r>
    </w:p>
    <w:p w14:paraId="413AE93D"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FUNCIONES</w:t>
      </w:r>
    </w:p>
    <w:p w14:paraId="6141C421" w14:textId="68082A79" w:rsidR="005D16C1" w:rsidRPr="002C2205" w:rsidRDefault="00693516" w:rsidP="002C2205">
      <w:pPr>
        <w:pStyle w:val="Sinespaciado"/>
        <w:spacing w:line="360" w:lineRule="auto"/>
        <w:ind w:right="-660"/>
        <w:jc w:val="both"/>
        <w:rPr>
          <w:rFonts w:ascii="Arial" w:hAnsi="Arial" w:cs="Arial"/>
        </w:rPr>
      </w:pPr>
      <w:r w:rsidRPr="002C2205">
        <w:rPr>
          <w:rFonts w:ascii="Arial" w:hAnsi="Arial" w:cs="Arial"/>
        </w:rPr>
        <w:t xml:space="preserve">1.- </w:t>
      </w:r>
      <w:r w:rsidR="00C96B1F" w:rsidRPr="002C2205">
        <w:rPr>
          <w:rFonts w:ascii="Arial" w:hAnsi="Arial" w:cs="Arial"/>
        </w:rPr>
        <w:t>R</w:t>
      </w:r>
      <w:r w:rsidRPr="002C2205">
        <w:rPr>
          <w:rFonts w:ascii="Arial" w:hAnsi="Arial" w:cs="Arial"/>
        </w:rPr>
        <w:t xml:space="preserve">ealizar análisis de las muestras </w:t>
      </w:r>
      <w:proofErr w:type="spellStart"/>
      <w:r w:rsidRPr="002C2205">
        <w:rPr>
          <w:rFonts w:ascii="Arial" w:hAnsi="Arial" w:cs="Arial"/>
        </w:rPr>
        <w:t>recepcionadas</w:t>
      </w:r>
      <w:proofErr w:type="spellEnd"/>
      <w:r w:rsidRPr="002C2205">
        <w:rPr>
          <w:rFonts w:ascii="Arial" w:hAnsi="Arial" w:cs="Arial"/>
        </w:rPr>
        <w:t>:</w:t>
      </w:r>
    </w:p>
    <w:p w14:paraId="7851F6F3" w14:textId="1EA71C04" w:rsidR="00EE6A20" w:rsidRPr="002C2205" w:rsidRDefault="00693516" w:rsidP="002C2205">
      <w:pPr>
        <w:pStyle w:val="Sinespaciado"/>
        <w:numPr>
          <w:ilvl w:val="0"/>
          <w:numId w:val="58"/>
        </w:numPr>
        <w:spacing w:line="360" w:lineRule="auto"/>
        <w:ind w:right="-660"/>
        <w:jc w:val="both"/>
        <w:rPr>
          <w:rFonts w:ascii="Arial" w:hAnsi="Arial" w:cs="Arial"/>
        </w:rPr>
      </w:pPr>
      <w:r w:rsidRPr="002C2205">
        <w:rPr>
          <w:rFonts w:ascii="Arial" w:hAnsi="Arial" w:cs="Arial"/>
        </w:rPr>
        <w:t xml:space="preserve">Agua potable de las diferentes fuentes de abastecimiento: </w:t>
      </w:r>
      <w:r w:rsidR="00C96B1F" w:rsidRPr="002C2205">
        <w:rPr>
          <w:rFonts w:ascii="Arial" w:hAnsi="Arial" w:cs="Arial"/>
        </w:rPr>
        <w:t>Análisis Microbiológico, Químico y físico en base a la NOM-179-SSA-2002</w:t>
      </w:r>
      <w:r w:rsidR="00EE6A20" w:rsidRPr="002C2205">
        <w:rPr>
          <w:rFonts w:ascii="Arial" w:hAnsi="Arial" w:cs="Arial"/>
        </w:rPr>
        <w:t>.</w:t>
      </w:r>
    </w:p>
    <w:p w14:paraId="7E4931B2" w14:textId="4F4EECF8" w:rsidR="00C96B1F" w:rsidRPr="002C2205" w:rsidRDefault="00693516" w:rsidP="002C2205">
      <w:pPr>
        <w:pStyle w:val="Sinespaciado"/>
        <w:spacing w:line="360" w:lineRule="auto"/>
        <w:ind w:right="-660"/>
        <w:jc w:val="both"/>
        <w:rPr>
          <w:rFonts w:ascii="Arial" w:hAnsi="Arial" w:cs="Arial"/>
        </w:rPr>
      </w:pPr>
      <w:r w:rsidRPr="002C2205">
        <w:rPr>
          <w:rFonts w:ascii="Arial" w:hAnsi="Arial" w:cs="Arial"/>
        </w:rPr>
        <w:t>2.-  Agua residual de la descarga municipal, colectores y planta mayorazgo:</w:t>
      </w:r>
    </w:p>
    <w:p w14:paraId="1C0BE817" w14:textId="3B1E6A81" w:rsidR="00C96B1F" w:rsidRPr="002C2205" w:rsidRDefault="00C96B1F" w:rsidP="002C2205">
      <w:pPr>
        <w:pStyle w:val="Sinespaciado"/>
        <w:numPr>
          <w:ilvl w:val="0"/>
          <w:numId w:val="57"/>
        </w:numPr>
        <w:spacing w:line="360" w:lineRule="auto"/>
        <w:ind w:right="-660"/>
        <w:jc w:val="both"/>
        <w:rPr>
          <w:rFonts w:ascii="Arial" w:hAnsi="Arial" w:cs="Arial"/>
        </w:rPr>
      </w:pPr>
      <w:r w:rsidRPr="002C2205">
        <w:rPr>
          <w:rFonts w:ascii="Arial" w:hAnsi="Arial" w:cs="Arial"/>
        </w:rPr>
        <w:t>Análisis Microbiológico, físico y Químico en base a la NOM-001-SEMARNAT-1996</w:t>
      </w:r>
    </w:p>
    <w:p w14:paraId="0FD37973" w14:textId="4E3C6DAA" w:rsidR="00C96B1F" w:rsidRPr="002C2205" w:rsidRDefault="005509AB" w:rsidP="002C2205">
      <w:pPr>
        <w:pStyle w:val="Sinespaciado"/>
        <w:spacing w:line="360" w:lineRule="auto"/>
        <w:ind w:right="-660"/>
        <w:jc w:val="both"/>
        <w:rPr>
          <w:rFonts w:ascii="Arial" w:hAnsi="Arial" w:cs="Arial"/>
        </w:rPr>
      </w:pPr>
      <w:r w:rsidRPr="002C2205">
        <w:rPr>
          <w:rFonts w:ascii="Arial" w:hAnsi="Arial" w:cs="Arial"/>
        </w:rPr>
        <w:t xml:space="preserve">3.- </w:t>
      </w:r>
      <w:r w:rsidR="00693516" w:rsidRPr="002C2205">
        <w:rPr>
          <w:rFonts w:ascii="Arial" w:hAnsi="Arial" w:cs="Arial"/>
        </w:rPr>
        <w:t>Agua residual de los giros del departamento de saneamiento para evaluar la caracterización de las muestras de los comercios.</w:t>
      </w:r>
    </w:p>
    <w:p w14:paraId="3A79272A" w14:textId="4B718237" w:rsidR="00C96B1F" w:rsidRPr="002C2205" w:rsidRDefault="00C96B1F" w:rsidP="002C2205">
      <w:pPr>
        <w:pStyle w:val="Sinespaciado"/>
        <w:numPr>
          <w:ilvl w:val="0"/>
          <w:numId w:val="57"/>
        </w:numPr>
        <w:spacing w:line="360" w:lineRule="auto"/>
        <w:ind w:right="-660"/>
        <w:jc w:val="both"/>
        <w:rPr>
          <w:rFonts w:ascii="Arial" w:hAnsi="Arial" w:cs="Arial"/>
        </w:rPr>
      </w:pPr>
      <w:r w:rsidRPr="002C2205">
        <w:rPr>
          <w:rFonts w:ascii="Arial" w:hAnsi="Arial" w:cs="Arial"/>
        </w:rPr>
        <w:t>Análisis Microbiológico, físico y Químico en base a la NOM-002-SEMARNAT-1996.</w:t>
      </w:r>
    </w:p>
    <w:p w14:paraId="3DA412CA" w14:textId="0A2FDDBC" w:rsidR="00C96B1F" w:rsidRPr="002C2205" w:rsidRDefault="00693516" w:rsidP="002C2205">
      <w:pPr>
        <w:pStyle w:val="Sinespaciado"/>
        <w:spacing w:line="360" w:lineRule="auto"/>
        <w:ind w:left="142" w:right="-660"/>
        <w:jc w:val="both"/>
        <w:rPr>
          <w:rFonts w:ascii="Arial" w:hAnsi="Arial" w:cs="Arial"/>
        </w:rPr>
      </w:pPr>
      <w:r w:rsidRPr="002C2205">
        <w:rPr>
          <w:rFonts w:ascii="Arial" w:hAnsi="Arial" w:cs="Arial"/>
        </w:rPr>
        <w:t>4.- Valorar caracterización de la muestra del hipoclorito de sodio del proveedor análisis físicos y % de cloro.</w:t>
      </w:r>
    </w:p>
    <w:p w14:paraId="067AC86B" w14:textId="424E2BF0" w:rsidR="00C96B1F" w:rsidRPr="002C2205" w:rsidRDefault="00693516" w:rsidP="002C2205">
      <w:pPr>
        <w:pStyle w:val="Sinespaciado"/>
        <w:spacing w:line="360" w:lineRule="auto"/>
        <w:ind w:left="142" w:right="-660"/>
        <w:jc w:val="both"/>
        <w:rPr>
          <w:rFonts w:ascii="Arial" w:hAnsi="Arial" w:cs="Arial"/>
        </w:rPr>
      </w:pPr>
      <w:r w:rsidRPr="002C2205">
        <w:rPr>
          <w:rFonts w:ascii="Arial" w:hAnsi="Arial" w:cs="Arial"/>
        </w:rPr>
        <w:t>5.- Realizar informe de resultados de los análisis realizados.</w:t>
      </w:r>
    </w:p>
    <w:p w14:paraId="3F076B13"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RELACIONES INTERNAS</w:t>
      </w:r>
    </w:p>
    <w:p w14:paraId="7FFE1B89" w14:textId="4DB9CF1B" w:rsidR="00C96B1F" w:rsidRPr="002C2205" w:rsidRDefault="00135C3F" w:rsidP="002C2205">
      <w:pPr>
        <w:pStyle w:val="Sinespaciado"/>
        <w:numPr>
          <w:ilvl w:val="0"/>
          <w:numId w:val="26"/>
        </w:numPr>
        <w:spacing w:line="360" w:lineRule="auto"/>
        <w:ind w:right="-660"/>
        <w:jc w:val="both"/>
        <w:rPr>
          <w:rFonts w:ascii="Arial" w:hAnsi="Arial" w:cs="Arial"/>
        </w:rPr>
      </w:pPr>
      <w:r w:rsidRPr="002C2205">
        <w:rPr>
          <w:rFonts w:ascii="Arial" w:hAnsi="Arial" w:cs="Arial"/>
        </w:rPr>
        <w:t>Dirección</w:t>
      </w:r>
      <w:r w:rsidR="00C96B1F" w:rsidRPr="002C2205">
        <w:rPr>
          <w:rFonts w:ascii="Arial" w:hAnsi="Arial" w:cs="Arial"/>
        </w:rPr>
        <w:t xml:space="preserve"> General</w:t>
      </w:r>
      <w:r w:rsidR="005509AB" w:rsidRPr="002C2205">
        <w:rPr>
          <w:rFonts w:ascii="Arial" w:hAnsi="Arial" w:cs="Arial"/>
        </w:rPr>
        <w:t>.</w:t>
      </w:r>
    </w:p>
    <w:p w14:paraId="166EA9F5" w14:textId="65B0D3EA" w:rsidR="00C96B1F" w:rsidRPr="002C2205" w:rsidRDefault="00C96B1F" w:rsidP="002C2205">
      <w:pPr>
        <w:pStyle w:val="Sinespaciado"/>
        <w:numPr>
          <w:ilvl w:val="0"/>
          <w:numId w:val="26"/>
        </w:numPr>
        <w:spacing w:line="360" w:lineRule="auto"/>
        <w:ind w:right="-660"/>
        <w:jc w:val="both"/>
        <w:rPr>
          <w:rFonts w:ascii="Arial" w:hAnsi="Arial" w:cs="Arial"/>
        </w:rPr>
      </w:pPr>
      <w:r w:rsidRPr="002C2205">
        <w:rPr>
          <w:rFonts w:ascii="Arial" w:hAnsi="Arial" w:cs="Arial"/>
        </w:rPr>
        <w:t>Gerencia Operativa</w:t>
      </w:r>
      <w:r w:rsidR="005509AB" w:rsidRPr="002C2205">
        <w:rPr>
          <w:rFonts w:ascii="Arial" w:hAnsi="Arial" w:cs="Arial"/>
        </w:rPr>
        <w:t>.</w:t>
      </w:r>
    </w:p>
    <w:p w14:paraId="737B3FFB" w14:textId="70015C69" w:rsidR="000A0C07" w:rsidRPr="002C2205" w:rsidRDefault="00C96B1F" w:rsidP="002C2205">
      <w:pPr>
        <w:pStyle w:val="Sinespaciado"/>
        <w:numPr>
          <w:ilvl w:val="0"/>
          <w:numId w:val="26"/>
        </w:numPr>
        <w:spacing w:line="360" w:lineRule="auto"/>
        <w:ind w:right="-660"/>
        <w:jc w:val="both"/>
        <w:rPr>
          <w:rFonts w:ascii="Arial" w:hAnsi="Arial" w:cs="Arial"/>
        </w:rPr>
      </w:pPr>
      <w:r w:rsidRPr="002C2205">
        <w:rPr>
          <w:rFonts w:ascii="Arial" w:hAnsi="Arial" w:cs="Arial"/>
        </w:rPr>
        <w:t>Comisaria</w:t>
      </w:r>
      <w:r w:rsidR="005509AB" w:rsidRPr="002C2205">
        <w:rPr>
          <w:rFonts w:ascii="Arial" w:hAnsi="Arial" w:cs="Arial"/>
        </w:rPr>
        <w:t>.</w:t>
      </w:r>
    </w:p>
    <w:p w14:paraId="6C4B1CD7" w14:textId="77777777" w:rsidR="00135C3F" w:rsidRPr="002C2205" w:rsidRDefault="00135C3F" w:rsidP="002C2205">
      <w:pPr>
        <w:widowControl w:val="0"/>
        <w:autoSpaceDE w:val="0"/>
        <w:autoSpaceDN w:val="0"/>
        <w:adjustRightInd w:val="0"/>
        <w:spacing w:line="360" w:lineRule="auto"/>
        <w:ind w:right="-660"/>
        <w:jc w:val="both"/>
        <w:rPr>
          <w:rFonts w:ascii="Arial" w:hAnsi="Arial" w:cs="Arial"/>
          <w:b/>
          <w:lang w:val="es-MX"/>
        </w:rPr>
      </w:pPr>
    </w:p>
    <w:p w14:paraId="0D9714AB"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lastRenderedPageBreak/>
        <w:t>CONOCIMIENTOS ESPECIFICOS</w:t>
      </w:r>
    </w:p>
    <w:p w14:paraId="632F30BB" w14:textId="6CC7F725" w:rsidR="00C96B1F" w:rsidRPr="002C2205" w:rsidRDefault="00C96B1F" w:rsidP="002C2205">
      <w:pPr>
        <w:pStyle w:val="Sinespaciado"/>
        <w:numPr>
          <w:ilvl w:val="0"/>
          <w:numId w:val="27"/>
        </w:numPr>
        <w:spacing w:line="360" w:lineRule="auto"/>
        <w:ind w:right="-660"/>
        <w:jc w:val="both"/>
        <w:rPr>
          <w:rFonts w:ascii="Arial" w:hAnsi="Arial" w:cs="Arial"/>
        </w:rPr>
      </w:pPr>
      <w:r w:rsidRPr="002C2205">
        <w:rPr>
          <w:rFonts w:ascii="Arial" w:hAnsi="Arial" w:cs="Arial"/>
        </w:rPr>
        <w:t>Tratamiento de aguas residuales</w:t>
      </w:r>
      <w:r w:rsidR="005509AB" w:rsidRPr="002C2205">
        <w:rPr>
          <w:rFonts w:ascii="Arial" w:hAnsi="Arial" w:cs="Arial"/>
        </w:rPr>
        <w:t>.</w:t>
      </w:r>
    </w:p>
    <w:p w14:paraId="5B57F135" w14:textId="4E6125C0" w:rsidR="00C96B1F" w:rsidRPr="002C2205" w:rsidRDefault="00C96B1F" w:rsidP="002C2205">
      <w:pPr>
        <w:pStyle w:val="Sinespaciado"/>
        <w:numPr>
          <w:ilvl w:val="0"/>
          <w:numId w:val="27"/>
        </w:numPr>
        <w:spacing w:line="360" w:lineRule="auto"/>
        <w:ind w:right="-660"/>
        <w:jc w:val="both"/>
        <w:rPr>
          <w:rFonts w:ascii="Arial" w:hAnsi="Arial" w:cs="Arial"/>
        </w:rPr>
      </w:pPr>
      <w:r w:rsidRPr="002C2205">
        <w:rPr>
          <w:rFonts w:ascii="Arial" w:hAnsi="Arial" w:cs="Arial"/>
        </w:rPr>
        <w:t>Sistema de potabilización</w:t>
      </w:r>
      <w:r w:rsidR="005509AB" w:rsidRPr="002C2205">
        <w:rPr>
          <w:rFonts w:ascii="Arial" w:hAnsi="Arial" w:cs="Arial"/>
        </w:rPr>
        <w:t>.</w:t>
      </w:r>
    </w:p>
    <w:p w14:paraId="69F81B12" w14:textId="7FF21262" w:rsidR="00C96B1F" w:rsidRPr="002C2205" w:rsidRDefault="00C96B1F" w:rsidP="002C2205">
      <w:pPr>
        <w:pStyle w:val="Sinespaciado"/>
        <w:numPr>
          <w:ilvl w:val="0"/>
          <w:numId w:val="27"/>
        </w:numPr>
        <w:spacing w:line="360" w:lineRule="auto"/>
        <w:ind w:right="-660"/>
        <w:jc w:val="both"/>
        <w:rPr>
          <w:rFonts w:ascii="Arial" w:hAnsi="Arial" w:cs="Arial"/>
        </w:rPr>
      </w:pPr>
      <w:r w:rsidRPr="002C2205">
        <w:rPr>
          <w:rFonts w:ascii="Arial" w:hAnsi="Arial" w:cs="Arial"/>
        </w:rPr>
        <w:t>Hidráulica</w:t>
      </w:r>
      <w:r w:rsidR="005509AB" w:rsidRPr="002C2205">
        <w:rPr>
          <w:rFonts w:ascii="Arial" w:hAnsi="Arial" w:cs="Arial"/>
        </w:rPr>
        <w:t>.</w:t>
      </w:r>
    </w:p>
    <w:p w14:paraId="433750A8" w14:textId="04B83F6D" w:rsidR="00C96B1F" w:rsidRPr="002C2205" w:rsidRDefault="00C96B1F" w:rsidP="002C2205">
      <w:pPr>
        <w:pStyle w:val="Sinespaciado"/>
        <w:numPr>
          <w:ilvl w:val="0"/>
          <w:numId w:val="27"/>
        </w:numPr>
        <w:spacing w:line="360" w:lineRule="auto"/>
        <w:ind w:right="-660"/>
        <w:jc w:val="both"/>
        <w:rPr>
          <w:rFonts w:ascii="Arial" w:hAnsi="Arial" w:cs="Arial"/>
        </w:rPr>
      </w:pPr>
      <w:r w:rsidRPr="002C2205">
        <w:rPr>
          <w:rFonts w:ascii="Arial" w:hAnsi="Arial" w:cs="Arial"/>
        </w:rPr>
        <w:t>Normatividad ambiental</w:t>
      </w:r>
      <w:r w:rsidR="005509AB" w:rsidRPr="002C2205">
        <w:rPr>
          <w:rFonts w:ascii="Arial" w:hAnsi="Arial" w:cs="Arial"/>
        </w:rPr>
        <w:t>.</w:t>
      </w:r>
    </w:p>
    <w:p w14:paraId="46E91EA5" w14:textId="56646EC9" w:rsidR="005D16C1" w:rsidRPr="002C2205" w:rsidRDefault="002E05EA" w:rsidP="002C2205">
      <w:pPr>
        <w:pStyle w:val="Sinespaciado"/>
        <w:numPr>
          <w:ilvl w:val="0"/>
          <w:numId w:val="27"/>
        </w:numPr>
        <w:spacing w:line="360" w:lineRule="auto"/>
        <w:ind w:right="-660"/>
        <w:jc w:val="both"/>
        <w:rPr>
          <w:rFonts w:ascii="Arial" w:hAnsi="Arial" w:cs="Arial"/>
        </w:rPr>
      </w:pPr>
      <w:r w:rsidRPr="002C2205">
        <w:rPr>
          <w:rFonts w:ascii="Arial" w:hAnsi="Arial" w:cs="Arial"/>
        </w:rPr>
        <w:t>V</w:t>
      </w:r>
      <w:r w:rsidR="00C96B1F" w:rsidRPr="002C2205">
        <w:rPr>
          <w:rFonts w:ascii="Arial" w:hAnsi="Arial" w:cs="Arial"/>
        </w:rPr>
        <w:t>igente en materia de Microsoft Office</w:t>
      </w:r>
      <w:r w:rsidR="005509AB" w:rsidRPr="002C2205">
        <w:rPr>
          <w:rFonts w:ascii="Arial" w:hAnsi="Arial" w:cs="Arial"/>
        </w:rPr>
        <w:t>.</w:t>
      </w:r>
    </w:p>
    <w:p w14:paraId="4A0F56E4"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0E7A6019" w14:textId="027FCB29" w:rsidR="00D244C4" w:rsidRPr="002C2205" w:rsidRDefault="00D244C4" w:rsidP="002C2205">
      <w:pPr>
        <w:pStyle w:val="Sinespaciado"/>
        <w:numPr>
          <w:ilvl w:val="0"/>
          <w:numId w:val="28"/>
        </w:numPr>
        <w:spacing w:line="360" w:lineRule="auto"/>
        <w:ind w:right="-660"/>
        <w:jc w:val="both"/>
        <w:rPr>
          <w:rFonts w:ascii="Arial" w:hAnsi="Arial" w:cs="Arial"/>
        </w:rPr>
      </w:pPr>
      <w:r w:rsidRPr="002C2205">
        <w:rPr>
          <w:rFonts w:ascii="Arial" w:hAnsi="Arial" w:cs="Arial"/>
        </w:rPr>
        <w:t>Interpretación de resultados</w:t>
      </w:r>
      <w:r w:rsidR="005509AB" w:rsidRPr="002C2205">
        <w:rPr>
          <w:rFonts w:ascii="Arial" w:hAnsi="Arial" w:cs="Arial"/>
        </w:rPr>
        <w:t>.</w:t>
      </w:r>
    </w:p>
    <w:p w14:paraId="4114E2E8" w14:textId="7BA19F9C" w:rsidR="00D244C4" w:rsidRPr="002C2205" w:rsidRDefault="00D244C4" w:rsidP="002C2205">
      <w:pPr>
        <w:pStyle w:val="Sinespaciado"/>
        <w:numPr>
          <w:ilvl w:val="0"/>
          <w:numId w:val="28"/>
        </w:numPr>
        <w:spacing w:line="360" w:lineRule="auto"/>
        <w:ind w:right="-660"/>
        <w:jc w:val="both"/>
        <w:rPr>
          <w:rFonts w:ascii="Arial" w:hAnsi="Arial" w:cs="Arial"/>
        </w:rPr>
      </w:pPr>
      <w:r w:rsidRPr="002C2205">
        <w:rPr>
          <w:rFonts w:ascii="Arial" w:hAnsi="Arial" w:cs="Arial"/>
        </w:rPr>
        <w:t>Administración del tiempo</w:t>
      </w:r>
      <w:r w:rsidR="005509AB" w:rsidRPr="002C2205">
        <w:rPr>
          <w:rFonts w:ascii="Arial" w:hAnsi="Arial" w:cs="Arial"/>
        </w:rPr>
        <w:t>.</w:t>
      </w:r>
    </w:p>
    <w:p w14:paraId="3182D407" w14:textId="02751AF7" w:rsidR="00D244C4" w:rsidRPr="002C2205" w:rsidRDefault="00D244C4" w:rsidP="002C2205">
      <w:pPr>
        <w:pStyle w:val="Sinespaciado"/>
        <w:numPr>
          <w:ilvl w:val="0"/>
          <w:numId w:val="28"/>
        </w:numPr>
        <w:spacing w:line="360" w:lineRule="auto"/>
        <w:ind w:right="-660"/>
        <w:jc w:val="both"/>
        <w:rPr>
          <w:rFonts w:ascii="Arial" w:hAnsi="Arial" w:cs="Arial"/>
        </w:rPr>
      </w:pPr>
      <w:r w:rsidRPr="002C2205">
        <w:rPr>
          <w:rFonts w:ascii="Arial" w:hAnsi="Arial" w:cs="Arial"/>
        </w:rPr>
        <w:t>Comunicación</w:t>
      </w:r>
      <w:r w:rsidR="005509AB" w:rsidRPr="002C2205">
        <w:rPr>
          <w:rFonts w:ascii="Arial" w:hAnsi="Arial" w:cs="Arial"/>
        </w:rPr>
        <w:t>.</w:t>
      </w:r>
    </w:p>
    <w:p w14:paraId="49854A29" w14:textId="54D72425" w:rsidR="000C56C2" w:rsidRPr="002C2205" w:rsidRDefault="00D244C4" w:rsidP="002C2205">
      <w:pPr>
        <w:pStyle w:val="Sinespaciado"/>
        <w:numPr>
          <w:ilvl w:val="0"/>
          <w:numId w:val="28"/>
        </w:numPr>
        <w:spacing w:line="360" w:lineRule="auto"/>
        <w:ind w:right="-660"/>
        <w:jc w:val="both"/>
        <w:rPr>
          <w:rFonts w:ascii="Arial" w:hAnsi="Arial" w:cs="Arial"/>
        </w:rPr>
      </w:pPr>
      <w:r w:rsidRPr="002C2205">
        <w:rPr>
          <w:rFonts w:ascii="Arial" w:hAnsi="Arial" w:cs="Arial"/>
        </w:rPr>
        <w:t>Trato amable.</w:t>
      </w:r>
    </w:p>
    <w:p w14:paraId="197ADEDD" w14:textId="77777777" w:rsidR="000C56C2" w:rsidRPr="002C2205" w:rsidRDefault="000C56C2"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17B27497" w14:textId="7CD1AB98" w:rsidR="00643072" w:rsidRPr="002C2205" w:rsidRDefault="005509AB" w:rsidP="002C2205">
      <w:pPr>
        <w:pStyle w:val="Sinespaciado"/>
        <w:numPr>
          <w:ilvl w:val="0"/>
          <w:numId w:val="29"/>
        </w:numPr>
        <w:spacing w:line="360" w:lineRule="auto"/>
        <w:ind w:right="-660"/>
        <w:jc w:val="both"/>
        <w:rPr>
          <w:rFonts w:ascii="Arial" w:hAnsi="Arial" w:cs="Arial"/>
        </w:rPr>
      </w:pPr>
      <w:r w:rsidRPr="002C2205">
        <w:rPr>
          <w:rFonts w:ascii="Arial" w:hAnsi="Arial" w:cs="Arial"/>
        </w:rPr>
        <w:t>Ingeniero Q</w:t>
      </w:r>
      <w:r w:rsidR="00643072" w:rsidRPr="002C2205">
        <w:rPr>
          <w:rFonts w:ascii="Arial" w:hAnsi="Arial" w:cs="Arial"/>
        </w:rPr>
        <w:t>uímico</w:t>
      </w:r>
      <w:r w:rsidRPr="002C2205">
        <w:rPr>
          <w:rFonts w:ascii="Arial" w:hAnsi="Arial" w:cs="Arial"/>
        </w:rPr>
        <w:t>.</w:t>
      </w:r>
    </w:p>
    <w:p w14:paraId="6B0C6BF1" w14:textId="272E52DD" w:rsidR="00643072" w:rsidRPr="002C2205" w:rsidRDefault="005509AB" w:rsidP="002C2205">
      <w:pPr>
        <w:pStyle w:val="Sinespaciado"/>
        <w:numPr>
          <w:ilvl w:val="0"/>
          <w:numId w:val="29"/>
        </w:numPr>
        <w:spacing w:line="360" w:lineRule="auto"/>
        <w:ind w:right="-660"/>
        <w:jc w:val="both"/>
        <w:rPr>
          <w:rFonts w:ascii="Arial" w:hAnsi="Arial" w:cs="Arial"/>
        </w:rPr>
      </w:pPr>
      <w:r w:rsidRPr="002C2205">
        <w:rPr>
          <w:rFonts w:ascii="Arial" w:hAnsi="Arial" w:cs="Arial"/>
        </w:rPr>
        <w:t>Ingeniero B</w:t>
      </w:r>
      <w:r w:rsidR="00643072" w:rsidRPr="002C2205">
        <w:rPr>
          <w:rFonts w:ascii="Arial" w:hAnsi="Arial" w:cs="Arial"/>
        </w:rPr>
        <w:t>ioquímico</w:t>
      </w:r>
      <w:r w:rsidRPr="002C2205">
        <w:rPr>
          <w:rFonts w:ascii="Arial" w:hAnsi="Arial" w:cs="Arial"/>
        </w:rPr>
        <w:t>.</w:t>
      </w:r>
    </w:p>
    <w:p w14:paraId="3EB7EC4F" w14:textId="73C82059" w:rsidR="00A2190E" w:rsidRPr="002C2205" w:rsidRDefault="005509AB" w:rsidP="002C2205">
      <w:pPr>
        <w:pStyle w:val="Sinespaciado"/>
        <w:numPr>
          <w:ilvl w:val="0"/>
          <w:numId w:val="29"/>
        </w:numPr>
        <w:spacing w:line="360" w:lineRule="auto"/>
        <w:ind w:right="-660"/>
        <w:jc w:val="both"/>
        <w:rPr>
          <w:rFonts w:ascii="Arial" w:hAnsi="Arial" w:cs="Arial"/>
        </w:rPr>
      </w:pPr>
      <w:r w:rsidRPr="002C2205">
        <w:rPr>
          <w:rFonts w:ascii="Arial" w:hAnsi="Arial" w:cs="Arial"/>
        </w:rPr>
        <w:t>Analista de L</w:t>
      </w:r>
      <w:r w:rsidR="00643072" w:rsidRPr="002C2205">
        <w:rPr>
          <w:rFonts w:ascii="Arial" w:hAnsi="Arial" w:cs="Arial"/>
        </w:rPr>
        <w:t>aboratorio</w:t>
      </w:r>
      <w:r w:rsidRPr="002C2205">
        <w:rPr>
          <w:rFonts w:ascii="Arial" w:hAnsi="Arial" w:cs="Arial"/>
        </w:rPr>
        <w:t>.</w:t>
      </w:r>
    </w:p>
    <w:p w14:paraId="5F8DE97F" w14:textId="77777777" w:rsidR="00A2190E" w:rsidRPr="002C2205" w:rsidRDefault="00A2190E" w:rsidP="002C2205">
      <w:pPr>
        <w:pStyle w:val="Sinespaciado"/>
        <w:spacing w:line="360" w:lineRule="auto"/>
        <w:ind w:right="-660"/>
        <w:jc w:val="both"/>
        <w:rPr>
          <w:rFonts w:ascii="Arial" w:hAnsi="Arial" w:cs="Arial"/>
        </w:rPr>
      </w:pPr>
    </w:p>
    <w:p w14:paraId="62438E04" w14:textId="77777777" w:rsidR="00A2190E" w:rsidRPr="002C2205" w:rsidRDefault="00A2190E" w:rsidP="002C2205">
      <w:pPr>
        <w:pStyle w:val="Sinespaciado"/>
        <w:spacing w:line="360" w:lineRule="auto"/>
        <w:ind w:right="-660"/>
        <w:jc w:val="both"/>
        <w:rPr>
          <w:rFonts w:ascii="Arial" w:hAnsi="Arial" w:cs="Arial"/>
        </w:rPr>
      </w:pPr>
    </w:p>
    <w:p w14:paraId="46BD04F0" w14:textId="77777777" w:rsidR="00830D9C" w:rsidRPr="002C2205" w:rsidRDefault="00830D9C" w:rsidP="002C2205">
      <w:pPr>
        <w:widowControl w:val="0"/>
        <w:autoSpaceDE w:val="0"/>
        <w:autoSpaceDN w:val="0"/>
        <w:adjustRightInd w:val="0"/>
        <w:spacing w:line="360" w:lineRule="auto"/>
        <w:ind w:right="-660"/>
        <w:jc w:val="both"/>
        <w:rPr>
          <w:rFonts w:ascii="Arial" w:hAnsi="Arial" w:cs="Arial"/>
          <w:b/>
          <w:lang w:val="es-MX"/>
        </w:rPr>
      </w:pPr>
    </w:p>
    <w:p w14:paraId="5C734A0C" w14:textId="77777777" w:rsidR="00830D9C" w:rsidRPr="002C2205" w:rsidRDefault="00830D9C" w:rsidP="002C2205">
      <w:pPr>
        <w:widowControl w:val="0"/>
        <w:autoSpaceDE w:val="0"/>
        <w:autoSpaceDN w:val="0"/>
        <w:adjustRightInd w:val="0"/>
        <w:spacing w:line="360" w:lineRule="auto"/>
        <w:ind w:right="-660"/>
        <w:jc w:val="both"/>
        <w:rPr>
          <w:rFonts w:ascii="Arial" w:hAnsi="Arial" w:cs="Arial"/>
          <w:b/>
          <w:lang w:val="es-MX"/>
        </w:rPr>
      </w:pPr>
    </w:p>
    <w:p w14:paraId="4DEC868D" w14:textId="77777777" w:rsidR="00830D9C" w:rsidRPr="002C2205" w:rsidRDefault="00830D9C" w:rsidP="002C2205">
      <w:pPr>
        <w:widowControl w:val="0"/>
        <w:autoSpaceDE w:val="0"/>
        <w:autoSpaceDN w:val="0"/>
        <w:adjustRightInd w:val="0"/>
        <w:spacing w:line="360" w:lineRule="auto"/>
        <w:ind w:right="-660"/>
        <w:jc w:val="both"/>
        <w:rPr>
          <w:rFonts w:ascii="Arial" w:hAnsi="Arial" w:cs="Arial"/>
          <w:b/>
          <w:lang w:val="es-MX"/>
        </w:rPr>
      </w:pPr>
    </w:p>
    <w:p w14:paraId="05F2A10C" w14:textId="77777777" w:rsidR="00830D9C" w:rsidRPr="002C2205" w:rsidRDefault="00830D9C" w:rsidP="002C2205">
      <w:pPr>
        <w:widowControl w:val="0"/>
        <w:autoSpaceDE w:val="0"/>
        <w:autoSpaceDN w:val="0"/>
        <w:adjustRightInd w:val="0"/>
        <w:spacing w:line="360" w:lineRule="auto"/>
        <w:ind w:right="-660"/>
        <w:jc w:val="both"/>
        <w:rPr>
          <w:rFonts w:ascii="Arial" w:hAnsi="Arial" w:cs="Arial"/>
          <w:b/>
          <w:lang w:val="es-MX"/>
        </w:rPr>
      </w:pPr>
    </w:p>
    <w:p w14:paraId="48190A52" w14:textId="77777777" w:rsidR="00830D9C" w:rsidRPr="002C2205" w:rsidRDefault="00830D9C" w:rsidP="002C2205">
      <w:pPr>
        <w:widowControl w:val="0"/>
        <w:autoSpaceDE w:val="0"/>
        <w:autoSpaceDN w:val="0"/>
        <w:adjustRightInd w:val="0"/>
        <w:spacing w:line="360" w:lineRule="auto"/>
        <w:ind w:right="-660"/>
        <w:jc w:val="both"/>
        <w:rPr>
          <w:rFonts w:ascii="Arial" w:hAnsi="Arial" w:cs="Arial"/>
          <w:b/>
          <w:lang w:val="es-MX"/>
        </w:rPr>
      </w:pPr>
    </w:p>
    <w:p w14:paraId="03ADD824" w14:textId="77777777" w:rsidR="00830D9C" w:rsidRPr="002C2205" w:rsidRDefault="00830D9C" w:rsidP="002C2205">
      <w:pPr>
        <w:widowControl w:val="0"/>
        <w:autoSpaceDE w:val="0"/>
        <w:autoSpaceDN w:val="0"/>
        <w:adjustRightInd w:val="0"/>
        <w:spacing w:line="360" w:lineRule="auto"/>
        <w:ind w:right="-660"/>
        <w:jc w:val="both"/>
        <w:rPr>
          <w:rFonts w:ascii="Arial" w:hAnsi="Arial" w:cs="Arial"/>
          <w:b/>
          <w:lang w:val="es-MX"/>
        </w:rPr>
      </w:pPr>
    </w:p>
    <w:p w14:paraId="3F498338" w14:textId="77777777" w:rsidR="00830D9C" w:rsidRPr="002C2205" w:rsidRDefault="00830D9C" w:rsidP="002C2205">
      <w:pPr>
        <w:widowControl w:val="0"/>
        <w:autoSpaceDE w:val="0"/>
        <w:autoSpaceDN w:val="0"/>
        <w:adjustRightInd w:val="0"/>
        <w:spacing w:line="360" w:lineRule="auto"/>
        <w:ind w:right="-660"/>
        <w:jc w:val="both"/>
        <w:rPr>
          <w:rFonts w:ascii="Arial" w:hAnsi="Arial" w:cs="Arial"/>
          <w:b/>
          <w:lang w:val="es-MX"/>
        </w:rPr>
      </w:pPr>
    </w:p>
    <w:p w14:paraId="0A38352D" w14:textId="77777777" w:rsidR="002C2205" w:rsidRDefault="002C2205" w:rsidP="002C2205">
      <w:pPr>
        <w:widowControl w:val="0"/>
        <w:autoSpaceDE w:val="0"/>
        <w:autoSpaceDN w:val="0"/>
        <w:adjustRightInd w:val="0"/>
        <w:spacing w:line="360" w:lineRule="auto"/>
        <w:ind w:right="-660"/>
        <w:jc w:val="both"/>
        <w:rPr>
          <w:rFonts w:ascii="Arial" w:hAnsi="Arial" w:cs="Arial"/>
          <w:b/>
          <w:lang w:val="es-MX"/>
        </w:rPr>
      </w:pPr>
    </w:p>
    <w:p w14:paraId="6BE0FAE2" w14:textId="77777777" w:rsidR="00A2190E" w:rsidRPr="002C2205" w:rsidRDefault="00A2190E" w:rsidP="002C2205">
      <w:pPr>
        <w:widowControl w:val="0"/>
        <w:autoSpaceDE w:val="0"/>
        <w:autoSpaceDN w:val="0"/>
        <w:adjustRightInd w:val="0"/>
        <w:spacing w:line="360" w:lineRule="auto"/>
        <w:ind w:right="-660"/>
        <w:jc w:val="both"/>
        <w:rPr>
          <w:rFonts w:ascii="Arial" w:hAnsi="Arial" w:cs="Arial"/>
          <w:b/>
          <w:lang w:val="es-MX"/>
        </w:rPr>
      </w:pPr>
      <w:bookmarkStart w:id="1" w:name="_GoBack"/>
      <w:bookmarkEnd w:id="1"/>
      <w:r w:rsidRPr="002C2205">
        <w:rPr>
          <w:rFonts w:ascii="Arial" w:hAnsi="Arial" w:cs="Arial"/>
          <w:b/>
          <w:lang w:val="es-MX"/>
        </w:rPr>
        <w:lastRenderedPageBreak/>
        <w:t>PUESTO</w:t>
      </w:r>
    </w:p>
    <w:p w14:paraId="3105A18B" w14:textId="3A7DD366" w:rsidR="00A2190E" w:rsidRPr="002C2205" w:rsidRDefault="00A2190E" w:rsidP="002C2205">
      <w:pPr>
        <w:spacing w:line="360" w:lineRule="auto"/>
        <w:ind w:right="-660"/>
        <w:jc w:val="center"/>
        <w:rPr>
          <w:rFonts w:ascii="Arial" w:hAnsi="Arial" w:cs="Arial"/>
        </w:rPr>
      </w:pPr>
      <w:r w:rsidRPr="002C2205">
        <w:rPr>
          <w:rFonts w:ascii="Arial" w:hAnsi="Arial" w:cs="Arial"/>
        </w:rPr>
        <w:t>AUXILIAR DE LABORATORIO</w:t>
      </w:r>
    </w:p>
    <w:p w14:paraId="54AC2A56" w14:textId="4164F536" w:rsidR="00A2190E" w:rsidRPr="002C2205" w:rsidRDefault="009C6090" w:rsidP="002C2205">
      <w:pPr>
        <w:pStyle w:val="Sinespaciado"/>
        <w:spacing w:line="360" w:lineRule="auto"/>
        <w:ind w:right="-660"/>
        <w:jc w:val="both"/>
        <w:rPr>
          <w:rFonts w:ascii="Arial" w:hAnsi="Arial" w:cs="Arial"/>
          <w:b/>
        </w:rPr>
      </w:pPr>
      <w:r w:rsidRPr="002C2205">
        <w:rPr>
          <w:rFonts w:ascii="Arial" w:hAnsi="Arial" w:cs="Arial"/>
          <w:b/>
        </w:rPr>
        <w:t>OBJETIVO DEL PUESTO</w:t>
      </w:r>
    </w:p>
    <w:p w14:paraId="35247E9C" w14:textId="396C2076" w:rsidR="009C6090" w:rsidRPr="002C2205" w:rsidRDefault="009C3E8F" w:rsidP="002C2205">
      <w:pPr>
        <w:pStyle w:val="Sinespaciado"/>
        <w:spacing w:line="360" w:lineRule="auto"/>
        <w:ind w:right="-660"/>
        <w:jc w:val="both"/>
        <w:rPr>
          <w:rFonts w:ascii="Arial" w:hAnsi="Arial" w:cs="Arial"/>
          <w:b/>
        </w:rPr>
      </w:pPr>
      <w:r w:rsidRPr="002C2205">
        <w:rPr>
          <w:rFonts w:ascii="Arial" w:hAnsi="Arial" w:cs="Arial"/>
        </w:rPr>
        <w:t xml:space="preserve">Ejecuta labores de apoyo a las áreas analíticas consistentes en recepción y traslado de muestras a las áreas respectivas, realizar lavado de materiales, equipo, áreas analíticas, así como también la descarga de desechos de laboratorio, supervisar </w:t>
      </w:r>
      <w:r w:rsidR="00316F44" w:rsidRPr="002C2205">
        <w:rPr>
          <w:rFonts w:ascii="Arial" w:hAnsi="Arial" w:cs="Arial"/>
        </w:rPr>
        <w:t>áreas</w:t>
      </w:r>
      <w:r w:rsidRPr="002C2205">
        <w:rPr>
          <w:rFonts w:ascii="Arial" w:hAnsi="Arial" w:cs="Arial"/>
        </w:rPr>
        <w:t xml:space="preserve"> de trabajo limpias y mesas esterilizadas además de apoyar a los Químicos Analistas cuando se lo soliciten</w:t>
      </w:r>
      <w:r w:rsidR="005E4B6B" w:rsidRPr="002C2205">
        <w:rPr>
          <w:rFonts w:ascii="Arial" w:hAnsi="Arial" w:cs="Arial"/>
        </w:rPr>
        <w:t>.</w:t>
      </w:r>
    </w:p>
    <w:p w14:paraId="4AFBCE5E" w14:textId="11AD1CF6" w:rsidR="009C6090" w:rsidRPr="002C2205" w:rsidRDefault="009C6090" w:rsidP="002C2205">
      <w:pPr>
        <w:pStyle w:val="Sinespaciado"/>
        <w:spacing w:line="360" w:lineRule="auto"/>
        <w:ind w:right="-660"/>
        <w:jc w:val="both"/>
        <w:rPr>
          <w:rFonts w:ascii="Arial" w:hAnsi="Arial" w:cs="Arial"/>
          <w:b/>
        </w:rPr>
      </w:pPr>
      <w:r w:rsidRPr="002C2205">
        <w:rPr>
          <w:rFonts w:ascii="Arial" w:hAnsi="Arial" w:cs="Arial"/>
          <w:b/>
        </w:rPr>
        <w:t>FUNCIONES</w:t>
      </w:r>
    </w:p>
    <w:p w14:paraId="26452C73" w14:textId="77777777" w:rsidR="009C3E8F"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 xml:space="preserve">Apoyo al </w:t>
      </w:r>
      <w:proofErr w:type="spellStart"/>
      <w:r w:rsidRPr="002C2205">
        <w:rPr>
          <w:rFonts w:ascii="Arial" w:eastAsiaTheme="minorHAnsi" w:hAnsi="Arial" w:cs="Arial"/>
          <w:sz w:val="24"/>
          <w:szCs w:val="24"/>
          <w:lang w:val="es-ES_tradnl" w:eastAsia="en-US"/>
        </w:rPr>
        <w:t>muestreador</w:t>
      </w:r>
      <w:proofErr w:type="spellEnd"/>
      <w:r w:rsidRPr="002C2205">
        <w:rPr>
          <w:rFonts w:ascii="Arial" w:eastAsiaTheme="minorHAnsi" w:hAnsi="Arial" w:cs="Arial"/>
          <w:sz w:val="24"/>
          <w:szCs w:val="24"/>
          <w:lang w:val="es-ES_tradnl" w:eastAsia="en-US"/>
        </w:rPr>
        <w:t xml:space="preserve"> de agua potable y agua residual.</w:t>
      </w:r>
    </w:p>
    <w:p w14:paraId="46C6F0A6" w14:textId="630E5F55" w:rsidR="009C3E8F"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Colocar material para muestreo (agua potable, agua residual)</w:t>
      </w:r>
      <w:r w:rsidR="005E4B6B" w:rsidRPr="002C2205">
        <w:rPr>
          <w:rFonts w:ascii="Arial" w:eastAsiaTheme="minorHAnsi" w:hAnsi="Arial" w:cs="Arial"/>
          <w:sz w:val="24"/>
          <w:szCs w:val="24"/>
          <w:lang w:val="es-ES_tradnl" w:eastAsia="en-US"/>
        </w:rPr>
        <w:t>.</w:t>
      </w:r>
    </w:p>
    <w:p w14:paraId="590AE4F9" w14:textId="77777777" w:rsidR="009C3E8F"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 xml:space="preserve">Preparación de medio para los análisis correspondientes: medio </w:t>
      </w:r>
      <w:proofErr w:type="spellStart"/>
      <w:r w:rsidRPr="002C2205">
        <w:rPr>
          <w:rFonts w:ascii="Arial" w:eastAsiaTheme="minorHAnsi" w:hAnsi="Arial" w:cs="Arial"/>
          <w:sz w:val="24"/>
          <w:szCs w:val="24"/>
          <w:lang w:val="es-ES_tradnl" w:eastAsia="en-US"/>
        </w:rPr>
        <w:t>lactosado</w:t>
      </w:r>
      <w:proofErr w:type="spellEnd"/>
      <w:r w:rsidRPr="002C2205">
        <w:rPr>
          <w:rFonts w:ascii="Arial" w:eastAsiaTheme="minorHAnsi" w:hAnsi="Arial" w:cs="Arial"/>
          <w:sz w:val="24"/>
          <w:szCs w:val="24"/>
          <w:lang w:val="es-ES_tradnl" w:eastAsia="en-US"/>
        </w:rPr>
        <w:t xml:space="preserve">, medio </w:t>
      </w:r>
      <w:proofErr w:type="spellStart"/>
      <w:r w:rsidRPr="002C2205">
        <w:rPr>
          <w:rFonts w:ascii="Arial" w:eastAsiaTheme="minorHAnsi" w:hAnsi="Arial" w:cs="Arial"/>
          <w:sz w:val="24"/>
          <w:szCs w:val="24"/>
          <w:lang w:val="es-ES_tradnl" w:eastAsia="en-US"/>
        </w:rPr>
        <w:t>ec</w:t>
      </w:r>
      <w:proofErr w:type="spellEnd"/>
      <w:r w:rsidRPr="002C2205">
        <w:rPr>
          <w:rFonts w:ascii="Arial" w:eastAsiaTheme="minorHAnsi" w:hAnsi="Arial" w:cs="Arial"/>
          <w:sz w:val="24"/>
          <w:szCs w:val="24"/>
          <w:lang w:val="es-ES_tradnl" w:eastAsia="en-US"/>
        </w:rPr>
        <w:t xml:space="preserve">. </w:t>
      </w:r>
      <w:proofErr w:type="gramStart"/>
      <w:r w:rsidRPr="002C2205">
        <w:rPr>
          <w:rFonts w:ascii="Arial" w:eastAsiaTheme="minorHAnsi" w:hAnsi="Arial" w:cs="Arial"/>
          <w:sz w:val="24"/>
          <w:szCs w:val="24"/>
          <w:lang w:val="es-ES_tradnl" w:eastAsia="en-US"/>
        </w:rPr>
        <w:t>Medio</w:t>
      </w:r>
      <w:proofErr w:type="gramEnd"/>
      <w:r w:rsidRPr="002C2205">
        <w:rPr>
          <w:rFonts w:ascii="Arial" w:eastAsiaTheme="minorHAnsi" w:hAnsi="Arial" w:cs="Arial"/>
          <w:sz w:val="24"/>
          <w:szCs w:val="24"/>
          <w:lang w:val="es-ES_tradnl" w:eastAsia="en-US"/>
        </w:rPr>
        <w:t xml:space="preserve"> verde bilis, agua de dilución.</w:t>
      </w:r>
    </w:p>
    <w:p w14:paraId="11FF080A" w14:textId="77777777" w:rsidR="009C3E8F"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Preparación de las diferentes soluciones para los análisis de agua potable agua residual, hipoclorito de sodio y valoraciones de las soluciones tituladoras.</w:t>
      </w:r>
    </w:p>
    <w:p w14:paraId="7FE42A77" w14:textId="3D0AD15B" w:rsidR="009C3E8F"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 xml:space="preserve">Esterilización de material sucio y material </w:t>
      </w:r>
      <w:r w:rsidR="00316F44" w:rsidRPr="002C2205">
        <w:rPr>
          <w:rFonts w:ascii="Arial" w:eastAsiaTheme="minorHAnsi" w:hAnsi="Arial" w:cs="Arial"/>
          <w:sz w:val="24"/>
          <w:szCs w:val="24"/>
          <w:lang w:val="es-ES_tradnl" w:eastAsia="en-US"/>
        </w:rPr>
        <w:t>limpio,</w:t>
      </w:r>
      <w:r w:rsidRPr="002C2205">
        <w:rPr>
          <w:rFonts w:ascii="Arial" w:eastAsiaTheme="minorHAnsi" w:hAnsi="Arial" w:cs="Arial"/>
          <w:sz w:val="24"/>
          <w:szCs w:val="24"/>
          <w:lang w:val="es-ES_tradnl" w:eastAsia="en-US"/>
        </w:rPr>
        <w:t xml:space="preserve"> </w:t>
      </w:r>
      <w:r w:rsidR="00316F44" w:rsidRPr="002C2205">
        <w:rPr>
          <w:rFonts w:ascii="Arial" w:eastAsiaTheme="minorHAnsi" w:hAnsi="Arial" w:cs="Arial"/>
          <w:sz w:val="24"/>
          <w:szCs w:val="24"/>
          <w:lang w:val="es-ES_tradnl" w:eastAsia="en-US"/>
        </w:rPr>
        <w:t>así</w:t>
      </w:r>
      <w:r w:rsidRPr="002C2205">
        <w:rPr>
          <w:rFonts w:ascii="Arial" w:eastAsiaTheme="minorHAnsi" w:hAnsi="Arial" w:cs="Arial"/>
          <w:sz w:val="24"/>
          <w:szCs w:val="24"/>
          <w:lang w:val="es-ES_tradnl" w:eastAsia="en-US"/>
        </w:rPr>
        <w:t xml:space="preserve"> como los diferentes</w:t>
      </w:r>
      <w:r w:rsidR="005E4B6B" w:rsidRPr="002C2205">
        <w:rPr>
          <w:rFonts w:ascii="Arial" w:eastAsiaTheme="minorHAnsi" w:hAnsi="Arial" w:cs="Arial"/>
          <w:sz w:val="24"/>
          <w:szCs w:val="24"/>
          <w:lang w:val="es-ES_tradnl" w:eastAsia="en-US"/>
        </w:rPr>
        <w:t>.</w:t>
      </w:r>
      <w:r w:rsidRPr="002C2205">
        <w:rPr>
          <w:rFonts w:ascii="Arial" w:eastAsiaTheme="minorHAnsi" w:hAnsi="Arial" w:cs="Arial"/>
          <w:sz w:val="24"/>
          <w:szCs w:val="24"/>
          <w:lang w:val="es-ES_tradnl" w:eastAsia="en-US"/>
        </w:rPr>
        <w:t xml:space="preserve"> medios de cultivo.</w:t>
      </w:r>
    </w:p>
    <w:p w14:paraId="6F3E1854" w14:textId="3880B775" w:rsidR="009C3E8F"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Recibir, separar, acidificar y refrigerar las diferentes muestras</w:t>
      </w:r>
      <w:r w:rsidR="005E4B6B" w:rsidRPr="002C2205">
        <w:rPr>
          <w:rFonts w:ascii="Arial" w:eastAsiaTheme="minorHAnsi" w:hAnsi="Arial" w:cs="Arial"/>
          <w:sz w:val="24"/>
          <w:szCs w:val="24"/>
          <w:lang w:val="es-ES_tradnl" w:eastAsia="en-US"/>
        </w:rPr>
        <w:t>.</w:t>
      </w:r>
      <w:r w:rsidRPr="002C2205">
        <w:rPr>
          <w:rFonts w:ascii="Arial" w:eastAsiaTheme="minorHAnsi" w:hAnsi="Arial" w:cs="Arial"/>
          <w:sz w:val="24"/>
          <w:szCs w:val="24"/>
          <w:lang w:val="es-ES_tradnl" w:eastAsia="en-US"/>
        </w:rPr>
        <w:t xml:space="preserve"> </w:t>
      </w:r>
      <w:proofErr w:type="spellStart"/>
      <w:r w:rsidRPr="002C2205">
        <w:rPr>
          <w:rFonts w:ascii="Arial" w:eastAsiaTheme="minorHAnsi" w:hAnsi="Arial" w:cs="Arial"/>
          <w:sz w:val="24"/>
          <w:szCs w:val="24"/>
          <w:lang w:val="es-ES_tradnl" w:eastAsia="en-US"/>
        </w:rPr>
        <w:t>recepcionadas</w:t>
      </w:r>
      <w:proofErr w:type="spellEnd"/>
      <w:r w:rsidRPr="002C2205">
        <w:rPr>
          <w:rFonts w:ascii="Arial" w:eastAsiaTheme="minorHAnsi" w:hAnsi="Arial" w:cs="Arial"/>
          <w:sz w:val="24"/>
          <w:szCs w:val="24"/>
          <w:lang w:val="es-ES_tradnl" w:eastAsia="en-US"/>
        </w:rPr>
        <w:t>.</w:t>
      </w:r>
    </w:p>
    <w:p w14:paraId="3C384D85" w14:textId="70639CBB" w:rsidR="009C3E8F"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Calibración de equipos</w:t>
      </w:r>
      <w:r w:rsidR="005E4B6B" w:rsidRPr="002C2205">
        <w:rPr>
          <w:rFonts w:ascii="Arial" w:eastAsiaTheme="minorHAnsi" w:hAnsi="Arial" w:cs="Arial"/>
          <w:sz w:val="24"/>
          <w:szCs w:val="24"/>
          <w:lang w:val="es-ES_tradnl" w:eastAsia="en-US"/>
        </w:rPr>
        <w:t>.</w:t>
      </w:r>
    </w:p>
    <w:p w14:paraId="5702BCA9" w14:textId="77777777" w:rsidR="009C3E8F"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Control de temperaturas de los equipos.</w:t>
      </w:r>
    </w:p>
    <w:p w14:paraId="60DDE593" w14:textId="77777777" w:rsidR="005E4B6B"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Participar en el lavado y mantenimiento de los equipos de laboratorio.</w:t>
      </w:r>
    </w:p>
    <w:p w14:paraId="2FDC3608" w14:textId="77777777" w:rsidR="005E4B6B"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Seguir instrucciones generales, en base a las normas y métodos que le corresponde en su trabajo.</w:t>
      </w:r>
    </w:p>
    <w:p w14:paraId="49A233BE" w14:textId="77777777" w:rsidR="005E4B6B"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lastRenderedPageBreak/>
        <w:t>Velar por el orden y limpieza del Laboratorio en el cual trabaja.</w:t>
      </w:r>
    </w:p>
    <w:p w14:paraId="30989E37" w14:textId="6EA7ED91" w:rsidR="009C3E8F" w:rsidRPr="002C2205" w:rsidRDefault="009C3E8F" w:rsidP="002C2205">
      <w:pPr>
        <w:pStyle w:val="Prrafodelista"/>
        <w:numPr>
          <w:ilvl w:val="0"/>
          <w:numId w:val="79"/>
        </w:numPr>
        <w:spacing w:after="160" w:line="360" w:lineRule="auto"/>
        <w:contextualSpacing/>
        <w:rPr>
          <w:rFonts w:ascii="Arial" w:eastAsiaTheme="minorHAnsi" w:hAnsi="Arial" w:cs="Arial"/>
          <w:sz w:val="24"/>
          <w:szCs w:val="24"/>
          <w:lang w:val="es-ES_tradnl" w:eastAsia="en-US"/>
        </w:rPr>
      </w:pPr>
      <w:r w:rsidRPr="002C2205">
        <w:rPr>
          <w:rFonts w:ascii="Arial" w:eastAsiaTheme="minorHAnsi" w:hAnsi="Arial" w:cs="Arial"/>
          <w:sz w:val="24"/>
          <w:szCs w:val="24"/>
          <w:lang w:val="es-ES_tradnl" w:eastAsia="en-US"/>
        </w:rPr>
        <w:t>Realizar anotaciones y cálculos correspondientes a los diferentes análisis a realizar.</w:t>
      </w:r>
    </w:p>
    <w:p w14:paraId="12E2682F" w14:textId="05D5FCE1" w:rsidR="009C6090" w:rsidRPr="002C2205" w:rsidRDefault="009C609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ELACIONES INTERNAS</w:t>
      </w:r>
    </w:p>
    <w:p w14:paraId="3C67AEB4" w14:textId="560A9E31" w:rsidR="009C3E8F" w:rsidRPr="002C2205" w:rsidRDefault="009C3E8F" w:rsidP="002C2205">
      <w:pPr>
        <w:pStyle w:val="Prrafodelista"/>
        <w:numPr>
          <w:ilvl w:val="0"/>
          <w:numId w:val="80"/>
        </w:numPr>
        <w:spacing w:line="360" w:lineRule="auto"/>
        <w:rPr>
          <w:rFonts w:ascii="Arial" w:hAnsi="Arial" w:cs="Arial"/>
          <w:sz w:val="24"/>
          <w:szCs w:val="24"/>
        </w:rPr>
      </w:pPr>
      <w:r w:rsidRPr="002C2205">
        <w:rPr>
          <w:rFonts w:ascii="Arial" w:hAnsi="Arial" w:cs="Arial"/>
          <w:sz w:val="24"/>
          <w:szCs w:val="24"/>
        </w:rPr>
        <w:t>Químico analista</w:t>
      </w:r>
      <w:r w:rsidR="005E4B6B" w:rsidRPr="002C2205">
        <w:rPr>
          <w:rFonts w:ascii="Arial" w:hAnsi="Arial" w:cs="Arial"/>
          <w:sz w:val="24"/>
          <w:szCs w:val="24"/>
        </w:rPr>
        <w:t>.</w:t>
      </w:r>
    </w:p>
    <w:p w14:paraId="70A6003C" w14:textId="45C74F40" w:rsidR="009C3E8F" w:rsidRPr="002C2205" w:rsidRDefault="002C2205" w:rsidP="002C2205">
      <w:pPr>
        <w:pStyle w:val="Prrafodelista"/>
        <w:numPr>
          <w:ilvl w:val="0"/>
          <w:numId w:val="80"/>
        </w:numPr>
        <w:spacing w:line="360" w:lineRule="auto"/>
        <w:rPr>
          <w:rFonts w:ascii="Arial" w:hAnsi="Arial" w:cs="Arial"/>
          <w:sz w:val="24"/>
          <w:szCs w:val="24"/>
        </w:rPr>
      </w:pPr>
      <w:r w:rsidRPr="002C2205">
        <w:rPr>
          <w:rFonts w:ascii="Arial" w:hAnsi="Arial" w:cs="Arial"/>
          <w:sz w:val="24"/>
          <w:szCs w:val="24"/>
        </w:rPr>
        <w:t>Técnico</w:t>
      </w:r>
      <w:r w:rsidR="009C3E8F" w:rsidRPr="002C2205">
        <w:rPr>
          <w:rFonts w:ascii="Arial" w:hAnsi="Arial" w:cs="Arial"/>
          <w:sz w:val="24"/>
          <w:szCs w:val="24"/>
        </w:rPr>
        <w:t xml:space="preserve"> del laboratorio.</w:t>
      </w:r>
    </w:p>
    <w:p w14:paraId="04619577" w14:textId="1878315E" w:rsidR="009C6090" w:rsidRPr="002C2205" w:rsidRDefault="009C3E8F" w:rsidP="002C2205">
      <w:pPr>
        <w:pStyle w:val="Prrafodelista"/>
        <w:numPr>
          <w:ilvl w:val="0"/>
          <w:numId w:val="80"/>
        </w:numPr>
        <w:spacing w:line="360" w:lineRule="auto"/>
        <w:rPr>
          <w:rFonts w:ascii="Arial" w:hAnsi="Arial" w:cs="Arial"/>
          <w:sz w:val="24"/>
          <w:szCs w:val="24"/>
        </w:rPr>
      </w:pPr>
      <w:r w:rsidRPr="002C2205">
        <w:rPr>
          <w:rFonts w:ascii="Arial" w:hAnsi="Arial" w:cs="Arial"/>
          <w:sz w:val="24"/>
          <w:szCs w:val="24"/>
        </w:rPr>
        <w:t>Gerencia Técnica</w:t>
      </w:r>
      <w:r w:rsidR="005E4B6B" w:rsidRPr="002C2205">
        <w:rPr>
          <w:rFonts w:ascii="Arial" w:hAnsi="Arial" w:cs="Arial"/>
          <w:sz w:val="24"/>
          <w:szCs w:val="24"/>
        </w:rPr>
        <w:t>.</w:t>
      </w:r>
    </w:p>
    <w:p w14:paraId="5616EB87" w14:textId="73A0745D" w:rsidR="009C6090" w:rsidRPr="002C2205" w:rsidRDefault="009C609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CONOCIMIENTOS ESPECIFICOS</w:t>
      </w:r>
    </w:p>
    <w:p w14:paraId="5B607C6A" w14:textId="69771547" w:rsidR="001A1987" w:rsidRPr="002C2205" w:rsidRDefault="001A1987" w:rsidP="002C2205">
      <w:pPr>
        <w:pStyle w:val="Prrafodelista"/>
        <w:widowControl w:val="0"/>
        <w:numPr>
          <w:ilvl w:val="0"/>
          <w:numId w:val="75"/>
        </w:numPr>
        <w:autoSpaceDE w:val="0"/>
        <w:autoSpaceDN w:val="0"/>
        <w:adjustRightInd w:val="0"/>
        <w:spacing w:line="360" w:lineRule="auto"/>
        <w:ind w:right="-660"/>
        <w:jc w:val="both"/>
        <w:rPr>
          <w:rFonts w:ascii="Arial" w:hAnsi="Arial" w:cs="Arial"/>
          <w:bCs/>
          <w:sz w:val="24"/>
          <w:szCs w:val="24"/>
          <w:lang w:val="es-MX"/>
        </w:rPr>
      </w:pPr>
      <w:r w:rsidRPr="002C2205">
        <w:rPr>
          <w:rFonts w:ascii="Arial" w:hAnsi="Arial" w:cs="Arial"/>
          <w:bCs/>
          <w:sz w:val="24"/>
          <w:szCs w:val="24"/>
          <w:lang w:val="es-MX"/>
        </w:rPr>
        <w:t>Microsoft office</w:t>
      </w:r>
      <w:r w:rsidR="005E4B6B" w:rsidRPr="002C2205">
        <w:rPr>
          <w:rFonts w:ascii="Arial" w:hAnsi="Arial" w:cs="Arial"/>
          <w:bCs/>
          <w:sz w:val="24"/>
          <w:szCs w:val="24"/>
          <w:lang w:val="es-MX"/>
        </w:rPr>
        <w:t>.</w:t>
      </w:r>
    </w:p>
    <w:p w14:paraId="084D0A21" w14:textId="7B118061" w:rsidR="001A1987" w:rsidRPr="002C2205" w:rsidRDefault="001A1987" w:rsidP="002C2205">
      <w:pPr>
        <w:pStyle w:val="Prrafodelista"/>
        <w:widowControl w:val="0"/>
        <w:numPr>
          <w:ilvl w:val="0"/>
          <w:numId w:val="7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N</w:t>
      </w:r>
      <w:r w:rsidR="009C3E8F" w:rsidRPr="002C2205">
        <w:rPr>
          <w:rFonts w:ascii="Arial" w:hAnsi="Arial" w:cs="Arial"/>
          <w:sz w:val="24"/>
          <w:szCs w:val="24"/>
        </w:rPr>
        <w:t>ormas vigentes utilizadas en el laboratorio</w:t>
      </w:r>
      <w:r w:rsidR="005E4B6B" w:rsidRPr="002C2205">
        <w:rPr>
          <w:rFonts w:ascii="Arial" w:hAnsi="Arial" w:cs="Arial"/>
          <w:sz w:val="24"/>
          <w:szCs w:val="24"/>
        </w:rPr>
        <w:t>.</w:t>
      </w:r>
      <w:r w:rsidR="009C3E8F" w:rsidRPr="002C2205">
        <w:rPr>
          <w:rFonts w:ascii="Arial" w:hAnsi="Arial" w:cs="Arial"/>
          <w:sz w:val="24"/>
          <w:szCs w:val="24"/>
        </w:rPr>
        <w:t xml:space="preserve"> </w:t>
      </w:r>
    </w:p>
    <w:p w14:paraId="3955C9AA" w14:textId="0622AB47" w:rsidR="001A1987" w:rsidRPr="002C2205" w:rsidRDefault="001A1987" w:rsidP="002C2205">
      <w:pPr>
        <w:pStyle w:val="Prrafodelista"/>
        <w:widowControl w:val="0"/>
        <w:numPr>
          <w:ilvl w:val="0"/>
          <w:numId w:val="75"/>
        </w:numPr>
        <w:autoSpaceDE w:val="0"/>
        <w:autoSpaceDN w:val="0"/>
        <w:adjustRightInd w:val="0"/>
        <w:spacing w:line="360" w:lineRule="auto"/>
        <w:ind w:right="-660"/>
        <w:jc w:val="both"/>
        <w:rPr>
          <w:rFonts w:ascii="Arial" w:hAnsi="Arial" w:cs="Arial"/>
          <w:sz w:val="24"/>
          <w:szCs w:val="24"/>
        </w:rPr>
      </w:pPr>
      <w:r w:rsidRPr="002C2205">
        <w:rPr>
          <w:rFonts w:ascii="Arial" w:hAnsi="Arial" w:cs="Arial"/>
          <w:sz w:val="24"/>
          <w:szCs w:val="24"/>
        </w:rPr>
        <w:t>H</w:t>
      </w:r>
      <w:r w:rsidR="009C3E8F" w:rsidRPr="002C2205">
        <w:rPr>
          <w:rFonts w:ascii="Arial" w:hAnsi="Arial" w:cs="Arial"/>
          <w:sz w:val="24"/>
          <w:szCs w:val="24"/>
        </w:rPr>
        <w:t>igiene y seguridad ocupacional</w:t>
      </w:r>
      <w:r w:rsidR="005E4B6B" w:rsidRPr="002C2205">
        <w:rPr>
          <w:rFonts w:ascii="Arial" w:hAnsi="Arial" w:cs="Arial"/>
          <w:sz w:val="24"/>
          <w:szCs w:val="24"/>
        </w:rPr>
        <w:t>.</w:t>
      </w:r>
    </w:p>
    <w:p w14:paraId="2EAFA297" w14:textId="6536E601" w:rsidR="009C6090" w:rsidRPr="002C2205" w:rsidRDefault="001A1987" w:rsidP="002C2205">
      <w:pPr>
        <w:pStyle w:val="Prrafodelista"/>
        <w:widowControl w:val="0"/>
        <w:numPr>
          <w:ilvl w:val="0"/>
          <w:numId w:val="75"/>
        </w:numPr>
        <w:autoSpaceDE w:val="0"/>
        <w:autoSpaceDN w:val="0"/>
        <w:adjustRightInd w:val="0"/>
        <w:spacing w:line="360" w:lineRule="auto"/>
        <w:ind w:right="-660"/>
        <w:jc w:val="both"/>
        <w:rPr>
          <w:rFonts w:ascii="Arial" w:hAnsi="Arial" w:cs="Arial"/>
          <w:b/>
          <w:sz w:val="24"/>
          <w:szCs w:val="24"/>
          <w:lang w:val="es-MX"/>
        </w:rPr>
      </w:pPr>
      <w:r w:rsidRPr="002C2205">
        <w:rPr>
          <w:rFonts w:ascii="Arial" w:hAnsi="Arial" w:cs="Arial"/>
          <w:sz w:val="24"/>
          <w:szCs w:val="24"/>
        </w:rPr>
        <w:t>P</w:t>
      </w:r>
      <w:r w:rsidR="009C3E8F" w:rsidRPr="002C2205">
        <w:rPr>
          <w:rFonts w:ascii="Arial" w:hAnsi="Arial" w:cs="Arial"/>
          <w:sz w:val="24"/>
          <w:szCs w:val="24"/>
        </w:rPr>
        <w:t>rocedimientos de lavado de materiales y buenas prácticas de laboratorio</w:t>
      </w:r>
      <w:r w:rsidR="005E4B6B" w:rsidRPr="002C2205">
        <w:rPr>
          <w:rFonts w:ascii="Arial" w:hAnsi="Arial" w:cs="Arial"/>
          <w:sz w:val="24"/>
          <w:szCs w:val="24"/>
        </w:rPr>
        <w:t>.</w:t>
      </w:r>
    </w:p>
    <w:p w14:paraId="758ED1AB" w14:textId="277C7819" w:rsidR="009C6090" w:rsidRPr="002C2205" w:rsidRDefault="009C609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HABILIDADES</w:t>
      </w:r>
    </w:p>
    <w:p w14:paraId="27A2E868" w14:textId="5A14A626" w:rsidR="001A1987" w:rsidRPr="002C2205" w:rsidRDefault="009C3E8F" w:rsidP="002C2205">
      <w:pPr>
        <w:pStyle w:val="Prrafodelista"/>
        <w:numPr>
          <w:ilvl w:val="0"/>
          <w:numId w:val="89"/>
        </w:numPr>
        <w:spacing w:line="360" w:lineRule="auto"/>
        <w:jc w:val="both"/>
        <w:rPr>
          <w:rFonts w:ascii="Arial" w:hAnsi="Arial" w:cs="Arial"/>
          <w:sz w:val="24"/>
          <w:szCs w:val="24"/>
        </w:rPr>
      </w:pPr>
      <w:r w:rsidRPr="002C2205">
        <w:rPr>
          <w:rFonts w:ascii="Arial" w:hAnsi="Arial" w:cs="Arial"/>
          <w:sz w:val="24"/>
          <w:szCs w:val="24"/>
        </w:rPr>
        <w:t>Trabajo en equipo</w:t>
      </w:r>
      <w:r w:rsidR="005E4B6B" w:rsidRPr="002C2205">
        <w:rPr>
          <w:rFonts w:ascii="Arial" w:hAnsi="Arial" w:cs="Arial"/>
          <w:sz w:val="24"/>
          <w:szCs w:val="24"/>
        </w:rPr>
        <w:t>.</w:t>
      </w:r>
    </w:p>
    <w:p w14:paraId="6F41536B" w14:textId="5F299A63" w:rsidR="001A1987" w:rsidRPr="002C2205" w:rsidRDefault="001A1987" w:rsidP="002C2205">
      <w:pPr>
        <w:pStyle w:val="Prrafodelista"/>
        <w:numPr>
          <w:ilvl w:val="0"/>
          <w:numId w:val="89"/>
        </w:numPr>
        <w:spacing w:line="360" w:lineRule="auto"/>
        <w:jc w:val="both"/>
        <w:rPr>
          <w:rFonts w:ascii="Arial" w:hAnsi="Arial" w:cs="Arial"/>
          <w:sz w:val="24"/>
          <w:szCs w:val="24"/>
        </w:rPr>
      </w:pPr>
      <w:r w:rsidRPr="002C2205">
        <w:rPr>
          <w:rFonts w:ascii="Arial" w:hAnsi="Arial" w:cs="Arial"/>
          <w:sz w:val="24"/>
          <w:szCs w:val="24"/>
        </w:rPr>
        <w:t>R</w:t>
      </w:r>
      <w:r w:rsidR="009C3E8F" w:rsidRPr="002C2205">
        <w:rPr>
          <w:rFonts w:ascii="Arial" w:hAnsi="Arial" w:cs="Arial"/>
          <w:sz w:val="24"/>
          <w:szCs w:val="24"/>
        </w:rPr>
        <w:t>elaciones interpersonales</w:t>
      </w:r>
      <w:r w:rsidR="005E4B6B" w:rsidRPr="002C2205">
        <w:rPr>
          <w:rFonts w:ascii="Arial" w:hAnsi="Arial" w:cs="Arial"/>
          <w:sz w:val="24"/>
          <w:szCs w:val="24"/>
        </w:rPr>
        <w:t>.</w:t>
      </w:r>
    </w:p>
    <w:p w14:paraId="228773D9" w14:textId="11254DE2" w:rsidR="001A1987" w:rsidRPr="002C2205" w:rsidRDefault="001A1987" w:rsidP="002C2205">
      <w:pPr>
        <w:pStyle w:val="Prrafodelista"/>
        <w:numPr>
          <w:ilvl w:val="0"/>
          <w:numId w:val="89"/>
        </w:numPr>
        <w:spacing w:line="360" w:lineRule="auto"/>
        <w:jc w:val="both"/>
        <w:rPr>
          <w:rFonts w:ascii="Arial" w:hAnsi="Arial" w:cs="Arial"/>
          <w:sz w:val="24"/>
          <w:szCs w:val="24"/>
        </w:rPr>
      </w:pPr>
      <w:r w:rsidRPr="002C2205">
        <w:rPr>
          <w:rFonts w:ascii="Arial" w:hAnsi="Arial" w:cs="Arial"/>
          <w:sz w:val="24"/>
          <w:szCs w:val="24"/>
        </w:rPr>
        <w:t>C</w:t>
      </w:r>
      <w:r w:rsidR="009C3E8F" w:rsidRPr="002C2205">
        <w:rPr>
          <w:rFonts w:ascii="Arial" w:hAnsi="Arial" w:cs="Arial"/>
          <w:sz w:val="24"/>
          <w:szCs w:val="24"/>
        </w:rPr>
        <w:t>apacidad de organización</w:t>
      </w:r>
      <w:r w:rsidR="005E4B6B" w:rsidRPr="002C2205">
        <w:rPr>
          <w:rFonts w:ascii="Arial" w:hAnsi="Arial" w:cs="Arial"/>
          <w:sz w:val="24"/>
          <w:szCs w:val="24"/>
        </w:rPr>
        <w:t>.</w:t>
      </w:r>
      <w:r w:rsidR="009C3E8F" w:rsidRPr="002C2205">
        <w:rPr>
          <w:rFonts w:ascii="Arial" w:hAnsi="Arial" w:cs="Arial"/>
          <w:sz w:val="24"/>
          <w:szCs w:val="24"/>
        </w:rPr>
        <w:t xml:space="preserve"> </w:t>
      </w:r>
    </w:p>
    <w:p w14:paraId="1CB54DD3" w14:textId="50CADA4B" w:rsidR="001A1987" w:rsidRPr="002C2205" w:rsidRDefault="001A1987" w:rsidP="002C2205">
      <w:pPr>
        <w:pStyle w:val="Prrafodelista"/>
        <w:numPr>
          <w:ilvl w:val="0"/>
          <w:numId w:val="89"/>
        </w:numPr>
        <w:spacing w:line="360" w:lineRule="auto"/>
        <w:jc w:val="both"/>
        <w:rPr>
          <w:rFonts w:ascii="Arial" w:hAnsi="Arial" w:cs="Arial"/>
          <w:sz w:val="24"/>
          <w:szCs w:val="24"/>
        </w:rPr>
      </w:pPr>
      <w:r w:rsidRPr="002C2205">
        <w:rPr>
          <w:rFonts w:ascii="Arial" w:hAnsi="Arial" w:cs="Arial"/>
          <w:sz w:val="24"/>
          <w:szCs w:val="24"/>
        </w:rPr>
        <w:t>C</w:t>
      </w:r>
      <w:r w:rsidR="009C3E8F" w:rsidRPr="002C2205">
        <w:rPr>
          <w:rFonts w:ascii="Arial" w:hAnsi="Arial" w:cs="Arial"/>
          <w:sz w:val="24"/>
          <w:szCs w:val="24"/>
        </w:rPr>
        <w:t>apacidad de laborar con metas de trabajo</w:t>
      </w:r>
      <w:r w:rsidR="005E4B6B" w:rsidRPr="002C2205">
        <w:rPr>
          <w:rFonts w:ascii="Arial" w:hAnsi="Arial" w:cs="Arial"/>
          <w:sz w:val="24"/>
          <w:szCs w:val="24"/>
        </w:rPr>
        <w:t>.</w:t>
      </w:r>
    </w:p>
    <w:p w14:paraId="3A1E75F5" w14:textId="77522676" w:rsidR="009C3E8F" w:rsidRPr="002C2205" w:rsidRDefault="009C3E8F" w:rsidP="002C2205">
      <w:pPr>
        <w:pStyle w:val="Prrafodelista"/>
        <w:numPr>
          <w:ilvl w:val="0"/>
          <w:numId w:val="89"/>
        </w:numPr>
        <w:spacing w:line="360" w:lineRule="auto"/>
        <w:jc w:val="both"/>
        <w:rPr>
          <w:rFonts w:ascii="Arial" w:hAnsi="Arial" w:cs="Arial"/>
          <w:sz w:val="24"/>
          <w:szCs w:val="24"/>
        </w:rPr>
      </w:pPr>
      <w:r w:rsidRPr="002C2205">
        <w:rPr>
          <w:rFonts w:ascii="Arial" w:hAnsi="Arial" w:cs="Arial"/>
          <w:sz w:val="24"/>
          <w:szCs w:val="24"/>
        </w:rPr>
        <w:t xml:space="preserve">Destreza para la manipulación de cristalería, reactivos. </w:t>
      </w:r>
    </w:p>
    <w:p w14:paraId="6A1216E2" w14:textId="743282A5" w:rsidR="001A1987" w:rsidRPr="002C2205" w:rsidRDefault="009C3E8F" w:rsidP="002C2205">
      <w:pPr>
        <w:pStyle w:val="Prrafodelista"/>
        <w:numPr>
          <w:ilvl w:val="0"/>
          <w:numId w:val="89"/>
        </w:numPr>
        <w:spacing w:line="360" w:lineRule="auto"/>
        <w:jc w:val="both"/>
        <w:rPr>
          <w:rFonts w:ascii="Arial" w:hAnsi="Arial" w:cs="Arial"/>
          <w:sz w:val="24"/>
          <w:szCs w:val="24"/>
        </w:rPr>
      </w:pPr>
      <w:r w:rsidRPr="002C2205">
        <w:rPr>
          <w:rFonts w:ascii="Arial" w:hAnsi="Arial" w:cs="Arial"/>
          <w:sz w:val="24"/>
          <w:szCs w:val="24"/>
        </w:rPr>
        <w:t>Responsable</w:t>
      </w:r>
      <w:r w:rsidR="005E4B6B" w:rsidRPr="002C2205">
        <w:rPr>
          <w:rFonts w:ascii="Arial" w:hAnsi="Arial" w:cs="Arial"/>
          <w:sz w:val="24"/>
          <w:szCs w:val="24"/>
        </w:rPr>
        <w:t>.</w:t>
      </w:r>
      <w:r w:rsidRPr="002C2205">
        <w:rPr>
          <w:rFonts w:ascii="Arial" w:hAnsi="Arial" w:cs="Arial"/>
          <w:sz w:val="24"/>
          <w:szCs w:val="24"/>
        </w:rPr>
        <w:t xml:space="preserve"> </w:t>
      </w:r>
    </w:p>
    <w:p w14:paraId="459B25AD" w14:textId="640A24CC" w:rsidR="001A1987" w:rsidRPr="002C2205" w:rsidRDefault="001A1987" w:rsidP="002C2205">
      <w:pPr>
        <w:pStyle w:val="Prrafodelista"/>
        <w:numPr>
          <w:ilvl w:val="0"/>
          <w:numId w:val="89"/>
        </w:numPr>
        <w:spacing w:line="360" w:lineRule="auto"/>
        <w:jc w:val="both"/>
        <w:rPr>
          <w:rFonts w:ascii="Arial" w:hAnsi="Arial" w:cs="Arial"/>
          <w:sz w:val="24"/>
          <w:szCs w:val="24"/>
        </w:rPr>
      </w:pPr>
      <w:r w:rsidRPr="002C2205">
        <w:rPr>
          <w:rFonts w:ascii="Arial" w:hAnsi="Arial" w:cs="Arial"/>
          <w:sz w:val="24"/>
          <w:szCs w:val="24"/>
        </w:rPr>
        <w:t>D</w:t>
      </w:r>
      <w:r w:rsidR="009C3E8F" w:rsidRPr="002C2205">
        <w:rPr>
          <w:rFonts w:ascii="Arial" w:hAnsi="Arial" w:cs="Arial"/>
          <w:sz w:val="24"/>
          <w:szCs w:val="24"/>
        </w:rPr>
        <w:t>inámico</w:t>
      </w:r>
      <w:r w:rsidR="005E4B6B" w:rsidRPr="002C2205">
        <w:rPr>
          <w:rFonts w:ascii="Arial" w:hAnsi="Arial" w:cs="Arial"/>
          <w:sz w:val="24"/>
          <w:szCs w:val="24"/>
        </w:rPr>
        <w:t>.</w:t>
      </w:r>
    </w:p>
    <w:p w14:paraId="173448CF" w14:textId="3F34B4D5" w:rsidR="001A1987" w:rsidRPr="002C2205" w:rsidRDefault="001A1987" w:rsidP="002C2205">
      <w:pPr>
        <w:pStyle w:val="Prrafodelista"/>
        <w:numPr>
          <w:ilvl w:val="0"/>
          <w:numId w:val="89"/>
        </w:numPr>
        <w:spacing w:line="360" w:lineRule="auto"/>
        <w:jc w:val="both"/>
        <w:rPr>
          <w:rFonts w:ascii="Arial" w:hAnsi="Arial" w:cs="Arial"/>
          <w:sz w:val="24"/>
          <w:szCs w:val="24"/>
        </w:rPr>
      </w:pPr>
      <w:r w:rsidRPr="002C2205">
        <w:rPr>
          <w:rFonts w:ascii="Arial" w:hAnsi="Arial" w:cs="Arial"/>
          <w:sz w:val="24"/>
          <w:szCs w:val="24"/>
        </w:rPr>
        <w:t>B</w:t>
      </w:r>
      <w:r w:rsidR="009C3E8F" w:rsidRPr="002C2205">
        <w:rPr>
          <w:rFonts w:ascii="Arial" w:hAnsi="Arial" w:cs="Arial"/>
          <w:sz w:val="24"/>
          <w:szCs w:val="24"/>
        </w:rPr>
        <w:t>uenas relaciones humanas</w:t>
      </w:r>
      <w:r w:rsidR="005E4B6B" w:rsidRPr="002C2205">
        <w:rPr>
          <w:rFonts w:ascii="Arial" w:hAnsi="Arial" w:cs="Arial"/>
          <w:sz w:val="24"/>
          <w:szCs w:val="24"/>
        </w:rPr>
        <w:t>.</w:t>
      </w:r>
    </w:p>
    <w:p w14:paraId="22FD42B7" w14:textId="33A0E9C3" w:rsidR="009C6090" w:rsidRPr="002C2205" w:rsidRDefault="001A1987" w:rsidP="002C2205">
      <w:pPr>
        <w:pStyle w:val="Prrafodelista"/>
        <w:numPr>
          <w:ilvl w:val="0"/>
          <w:numId w:val="89"/>
        </w:numPr>
        <w:spacing w:line="360" w:lineRule="auto"/>
        <w:jc w:val="both"/>
        <w:rPr>
          <w:rFonts w:ascii="Arial" w:hAnsi="Arial" w:cs="Arial"/>
          <w:b/>
          <w:sz w:val="24"/>
          <w:szCs w:val="24"/>
        </w:rPr>
      </w:pPr>
      <w:r w:rsidRPr="002C2205">
        <w:rPr>
          <w:rFonts w:ascii="Arial" w:hAnsi="Arial" w:cs="Arial"/>
          <w:sz w:val="24"/>
          <w:szCs w:val="24"/>
        </w:rPr>
        <w:t>D</w:t>
      </w:r>
      <w:r w:rsidR="009C3E8F" w:rsidRPr="002C2205">
        <w:rPr>
          <w:rFonts w:ascii="Arial" w:hAnsi="Arial" w:cs="Arial"/>
          <w:sz w:val="24"/>
          <w:szCs w:val="24"/>
        </w:rPr>
        <w:t xml:space="preserve">isposición </w:t>
      </w:r>
      <w:r w:rsidRPr="002C2205">
        <w:rPr>
          <w:rFonts w:ascii="Arial" w:hAnsi="Arial" w:cs="Arial"/>
          <w:sz w:val="24"/>
          <w:szCs w:val="24"/>
        </w:rPr>
        <w:t>de horario</w:t>
      </w:r>
      <w:r w:rsidR="005E4B6B" w:rsidRPr="002C2205">
        <w:rPr>
          <w:rFonts w:ascii="Arial" w:hAnsi="Arial" w:cs="Arial"/>
          <w:sz w:val="24"/>
          <w:szCs w:val="24"/>
        </w:rPr>
        <w:t>.</w:t>
      </w:r>
      <w:r w:rsidRPr="002C2205">
        <w:rPr>
          <w:rFonts w:ascii="Arial" w:hAnsi="Arial" w:cs="Arial"/>
          <w:sz w:val="24"/>
          <w:szCs w:val="24"/>
        </w:rPr>
        <w:t xml:space="preserve"> </w:t>
      </w:r>
    </w:p>
    <w:p w14:paraId="73333EBF" w14:textId="7E692DD0" w:rsidR="009C6090" w:rsidRPr="002C2205" w:rsidRDefault="009C6090" w:rsidP="002C2205">
      <w:pPr>
        <w:widowControl w:val="0"/>
        <w:autoSpaceDE w:val="0"/>
        <w:autoSpaceDN w:val="0"/>
        <w:adjustRightInd w:val="0"/>
        <w:spacing w:line="360" w:lineRule="auto"/>
        <w:ind w:right="-660"/>
        <w:jc w:val="both"/>
        <w:rPr>
          <w:rFonts w:ascii="Arial" w:hAnsi="Arial" w:cs="Arial"/>
          <w:b/>
          <w:lang w:val="es-MX"/>
        </w:rPr>
      </w:pPr>
      <w:r w:rsidRPr="002C2205">
        <w:rPr>
          <w:rFonts w:ascii="Arial" w:hAnsi="Arial" w:cs="Arial"/>
          <w:b/>
          <w:lang w:val="es-MX"/>
        </w:rPr>
        <w:t>PREPARACION ACADEMICA</w:t>
      </w:r>
    </w:p>
    <w:p w14:paraId="1BE2D992" w14:textId="624F7837" w:rsidR="00135C3F" w:rsidRPr="002C2205" w:rsidRDefault="00135C3F" w:rsidP="002C2205">
      <w:pPr>
        <w:spacing w:line="360" w:lineRule="auto"/>
        <w:ind w:firstLine="708"/>
        <w:rPr>
          <w:rFonts w:ascii="Arial" w:hAnsi="Arial" w:cs="Arial"/>
        </w:rPr>
      </w:pPr>
      <w:r w:rsidRPr="002C2205">
        <w:rPr>
          <w:rFonts w:ascii="Arial" w:hAnsi="Arial" w:cs="Arial"/>
        </w:rPr>
        <w:t>Ingeniero Químico.</w:t>
      </w:r>
    </w:p>
    <w:p w14:paraId="55A63319" w14:textId="68C17FC4" w:rsidR="009C3E8F" w:rsidRPr="00D41BFC" w:rsidRDefault="005E4B6B" w:rsidP="002C2205">
      <w:pPr>
        <w:spacing w:line="360" w:lineRule="auto"/>
        <w:ind w:firstLine="708"/>
        <w:rPr>
          <w:rFonts w:ascii="Arial" w:hAnsi="Arial" w:cs="Arial"/>
        </w:rPr>
      </w:pPr>
      <w:r w:rsidRPr="002C2205">
        <w:rPr>
          <w:rFonts w:ascii="Arial" w:hAnsi="Arial" w:cs="Arial"/>
        </w:rPr>
        <w:lastRenderedPageBreak/>
        <w:t>Ingeniero Bioquímico.</w:t>
      </w:r>
    </w:p>
    <w:p w14:paraId="240F8E22" w14:textId="77777777" w:rsidR="009C3E8F" w:rsidRPr="00D41BFC" w:rsidRDefault="009C3E8F" w:rsidP="002C2205">
      <w:pPr>
        <w:widowControl w:val="0"/>
        <w:autoSpaceDE w:val="0"/>
        <w:autoSpaceDN w:val="0"/>
        <w:adjustRightInd w:val="0"/>
        <w:spacing w:line="360" w:lineRule="auto"/>
        <w:ind w:right="-660"/>
        <w:jc w:val="both"/>
        <w:rPr>
          <w:rFonts w:ascii="Arial" w:hAnsi="Arial" w:cs="Arial"/>
          <w:b/>
          <w:lang w:val="es-MX"/>
        </w:rPr>
      </w:pPr>
    </w:p>
    <w:sectPr w:rsidR="009C3E8F" w:rsidRPr="00D41BFC" w:rsidSect="00CB76F2">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7BC04" w14:textId="77777777" w:rsidR="008B7B0E" w:rsidRDefault="008B7B0E" w:rsidP="00CB76F2">
      <w:r>
        <w:separator/>
      </w:r>
    </w:p>
  </w:endnote>
  <w:endnote w:type="continuationSeparator" w:id="0">
    <w:p w14:paraId="5885ADED" w14:textId="77777777" w:rsidR="008B7B0E" w:rsidRDefault="008B7B0E" w:rsidP="00CB7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765" w:type="dxa"/>
      <w:tblInd w:w="-989" w:type="dxa"/>
      <w:tblLook w:val="04A0" w:firstRow="1" w:lastRow="0" w:firstColumn="1" w:lastColumn="0" w:noHBand="0" w:noVBand="1"/>
    </w:tblPr>
    <w:tblGrid>
      <w:gridCol w:w="2685"/>
      <w:gridCol w:w="2694"/>
      <w:gridCol w:w="2409"/>
      <w:gridCol w:w="2127"/>
      <w:gridCol w:w="850"/>
    </w:tblGrid>
    <w:tr w:rsidR="00C81046" w14:paraId="3E49B8A7" w14:textId="77777777" w:rsidTr="00A330BA">
      <w:trPr>
        <w:trHeight w:val="793"/>
      </w:trPr>
      <w:tc>
        <w:tcPr>
          <w:tcW w:w="2685" w:type="dxa"/>
        </w:tcPr>
        <w:p w14:paraId="7995B0EE" w14:textId="77777777" w:rsidR="00C81046" w:rsidRDefault="00C81046" w:rsidP="007A65F0">
          <w:pPr>
            <w:pStyle w:val="Piedepgina"/>
            <w:jc w:val="center"/>
            <w:rPr>
              <w:rFonts w:ascii="Arial" w:hAnsi="Arial"/>
              <w:sz w:val="16"/>
              <w:szCs w:val="16"/>
            </w:rPr>
          </w:pPr>
        </w:p>
        <w:p w14:paraId="7EB1A0CE" w14:textId="77777777" w:rsidR="00C81046" w:rsidRPr="00302CC0" w:rsidRDefault="00C81046" w:rsidP="007A65F0">
          <w:pPr>
            <w:pStyle w:val="Piedepgina"/>
            <w:jc w:val="center"/>
            <w:rPr>
              <w:rFonts w:ascii="Arial" w:hAnsi="Arial"/>
              <w:sz w:val="16"/>
              <w:szCs w:val="16"/>
            </w:rPr>
          </w:pPr>
          <w:r w:rsidRPr="00302CC0">
            <w:rPr>
              <w:rFonts w:ascii="Arial" w:hAnsi="Arial"/>
              <w:sz w:val="16"/>
              <w:szCs w:val="16"/>
            </w:rPr>
            <w:t>Elaboró:</w:t>
          </w:r>
        </w:p>
        <w:p w14:paraId="7F72F2E5" w14:textId="77777777" w:rsidR="00C81046" w:rsidRPr="00302CC0" w:rsidRDefault="00C81046" w:rsidP="007A65F0">
          <w:pPr>
            <w:pStyle w:val="Piedepgina"/>
            <w:jc w:val="center"/>
            <w:rPr>
              <w:rFonts w:ascii="Arial" w:hAnsi="Arial"/>
              <w:sz w:val="16"/>
              <w:szCs w:val="16"/>
            </w:rPr>
          </w:pPr>
          <w:r>
            <w:rPr>
              <w:rFonts w:ascii="Arial" w:hAnsi="Arial"/>
              <w:sz w:val="16"/>
              <w:szCs w:val="16"/>
            </w:rPr>
            <w:t>C. SANDRA CASTRO GALLARDO</w:t>
          </w:r>
        </w:p>
        <w:p w14:paraId="77DD4954" w14:textId="77777777" w:rsidR="00C81046" w:rsidRDefault="00C81046" w:rsidP="007A65F0">
          <w:pPr>
            <w:spacing w:after="160" w:line="259" w:lineRule="auto"/>
            <w:jc w:val="center"/>
            <w:rPr>
              <w:rFonts w:ascii="Arial" w:hAnsi="Arial" w:cs="Arial"/>
              <w:b/>
              <w:sz w:val="72"/>
              <w:szCs w:val="28"/>
            </w:rPr>
          </w:pPr>
          <w:r>
            <w:rPr>
              <w:rFonts w:ascii="Arial" w:hAnsi="Arial"/>
              <w:sz w:val="16"/>
              <w:szCs w:val="16"/>
            </w:rPr>
            <w:t>RECURSOS HUMANOS</w:t>
          </w:r>
        </w:p>
      </w:tc>
      <w:tc>
        <w:tcPr>
          <w:tcW w:w="2694" w:type="dxa"/>
        </w:tcPr>
        <w:p w14:paraId="7F530B61" w14:textId="77777777" w:rsidR="00C81046" w:rsidRDefault="00C81046" w:rsidP="007A65F0">
          <w:pPr>
            <w:pStyle w:val="Piedepgina"/>
            <w:jc w:val="center"/>
            <w:rPr>
              <w:rFonts w:ascii="Arial" w:hAnsi="Arial"/>
              <w:sz w:val="16"/>
              <w:szCs w:val="16"/>
            </w:rPr>
          </w:pPr>
        </w:p>
        <w:p w14:paraId="2FE88FC9" w14:textId="77777777" w:rsidR="00C81046" w:rsidRPr="00302CC0" w:rsidRDefault="00C81046" w:rsidP="007A65F0">
          <w:pPr>
            <w:pStyle w:val="Piedepgina"/>
            <w:jc w:val="center"/>
            <w:rPr>
              <w:rFonts w:ascii="Arial" w:hAnsi="Arial"/>
              <w:sz w:val="16"/>
              <w:szCs w:val="16"/>
            </w:rPr>
          </w:pPr>
          <w:r>
            <w:rPr>
              <w:rFonts w:ascii="Arial" w:hAnsi="Arial"/>
              <w:sz w:val="16"/>
              <w:szCs w:val="16"/>
            </w:rPr>
            <w:t>Autoriza</w:t>
          </w:r>
          <w:r w:rsidRPr="00302CC0">
            <w:rPr>
              <w:rFonts w:ascii="Arial" w:hAnsi="Arial"/>
              <w:sz w:val="16"/>
              <w:szCs w:val="16"/>
            </w:rPr>
            <w:t>:</w:t>
          </w:r>
        </w:p>
        <w:p w14:paraId="07E0DC21" w14:textId="77777777" w:rsidR="00C81046" w:rsidRDefault="00C81046" w:rsidP="007A65F0">
          <w:pPr>
            <w:pStyle w:val="Piedepgina"/>
            <w:jc w:val="center"/>
            <w:rPr>
              <w:rFonts w:ascii="Arial" w:hAnsi="Arial"/>
              <w:sz w:val="16"/>
              <w:szCs w:val="16"/>
            </w:rPr>
          </w:pPr>
          <w:r w:rsidRPr="00302CC0">
            <w:rPr>
              <w:rFonts w:ascii="Arial" w:hAnsi="Arial"/>
              <w:sz w:val="16"/>
              <w:szCs w:val="16"/>
            </w:rPr>
            <w:t xml:space="preserve">C. </w:t>
          </w:r>
          <w:r>
            <w:rPr>
              <w:rFonts w:ascii="Arial" w:hAnsi="Arial"/>
              <w:sz w:val="16"/>
              <w:szCs w:val="16"/>
            </w:rPr>
            <w:t>JAIME ENRIQUE BARBOSA PUERTOS</w:t>
          </w:r>
        </w:p>
        <w:p w14:paraId="586983C0" w14:textId="77777777" w:rsidR="00C81046" w:rsidRDefault="00C81046" w:rsidP="007A65F0">
          <w:pPr>
            <w:spacing w:after="160" w:line="259" w:lineRule="auto"/>
            <w:jc w:val="center"/>
            <w:rPr>
              <w:rFonts w:ascii="Arial" w:hAnsi="Arial" w:cs="Arial"/>
              <w:b/>
              <w:sz w:val="72"/>
              <w:szCs w:val="28"/>
            </w:rPr>
          </w:pPr>
          <w:r>
            <w:rPr>
              <w:rFonts w:ascii="Arial" w:hAnsi="Arial"/>
              <w:sz w:val="16"/>
              <w:szCs w:val="16"/>
            </w:rPr>
            <w:t>DIRECTOR GENERAL</w:t>
          </w:r>
        </w:p>
      </w:tc>
      <w:tc>
        <w:tcPr>
          <w:tcW w:w="2409" w:type="dxa"/>
        </w:tcPr>
        <w:p w14:paraId="62F04B91" w14:textId="77777777" w:rsidR="00C81046" w:rsidRDefault="00C81046" w:rsidP="007A65F0">
          <w:pPr>
            <w:pStyle w:val="Piedepgina"/>
            <w:jc w:val="center"/>
            <w:rPr>
              <w:rFonts w:ascii="Arial" w:hAnsi="Arial"/>
              <w:sz w:val="16"/>
              <w:szCs w:val="16"/>
            </w:rPr>
          </w:pPr>
        </w:p>
        <w:p w14:paraId="378FEC51" w14:textId="77777777" w:rsidR="00C81046" w:rsidRPr="00302CC0" w:rsidRDefault="00C81046" w:rsidP="007A65F0">
          <w:pPr>
            <w:pStyle w:val="Piedepgina"/>
            <w:jc w:val="center"/>
            <w:rPr>
              <w:rFonts w:ascii="Arial" w:hAnsi="Arial"/>
              <w:sz w:val="16"/>
              <w:szCs w:val="16"/>
            </w:rPr>
          </w:pPr>
          <w:r w:rsidRPr="00302CC0">
            <w:rPr>
              <w:rFonts w:ascii="Arial" w:hAnsi="Arial"/>
              <w:sz w:val="16"/>
              <w:szCs w:val="16"/>
            </w:rPr>
            <w:t>Valida:</w:t>
          </w:r>
        </w:p>
        <w:p w14:paraId="2769B5D2" w14:textId="77777777" w:rsidR="00C81046" w:rsidRPr="00302CC0" w:rsidRDefault="00C81046" w:rsidP="007A65F0">
          <w:pPr>
            <w:pStyle w:val="Piedepgina"/>
            <w:jc w:val="center"/>
            <w:rPr>
              <w:rFonts w:ascii="Arial" w:hAnsi="Arial"/>
              <w:sz w:val="16"/>
              <w:szCs w:val="16"/>
            </w:rPr>
          </w:pPr>
          <w:r>
            <w:rPr>
              <w:rFonts w:ascii="Arial" w:hAnsi="Arial"/>
              <w:sz w:val="16"/>
              <w:szCs w:val="16"/>
            </w:rPr>
            <w:t xml:space="preserve">C. EFRAÍN GONZÁLEZ </w:t>
          </w:r>
          <w:proofErr w:type="spellStart"/>
          <w:r>
            <w:rPr>
              <w:rFonts w:ascii="Arial" w:hAnsi="Arial"/>
              <w:sz w:val="16"/>
              <w:szCs w:val="16"/>
            </w:rPr>
            <w:t>GONZÁLEZ</w:t>
          </w:r>
          <w:proofErr w:type="spellEnd"/>
        </w:p>
        <w:p w14:paraId="1D70FD54" w14:textId="77777777" w:rsidR="00C81046" w:rsidRDefault="00C81046" w:rsidP="007A65F0">
          <w:pPr>
            <w:spacing w:after="160" w:line="259" w:lineRule="auto"/>
            <w:jc w:val="center"/>
            <w:rPr>
              <w:rFonts w:ascii="Arial" w:hAnsi="Arial" w:cs="Arial"/>
              <w:b/>
              <w:sz w:val="72"/>
              <w:szCs w:val="28"/>
            </w:rPr>
          </w:pPr>
          <w:r>
            <w:rPr>
              <w:rFonts w:ascii="Arial" w:hAnsi="Arial"/>
              <w:sz w:val="16"/>
              <w:szCs w:val="16"/>
            </w:rPr>
            <w:t>COMISARIO</w:t>
          </w:r>
        </w:p>
      </w:tc>
      <w:tc>
        <w:tcPr>
          <w:tcW w:w="2127" w:type="dxa"/>
        </w:tcPr>
        <w:p w14:paraId="12B3304C" w14:textId="77777777" w:rsidR="00C81046" w:rsidRDefault="00C81046" w:rsidP="007A65F0">
          <w:pPr>
            <w:spacing w:after="160" w:line="259" w:lineRule="auto"/>
            <w:rPr>
              <w:rFonts w:ascii="Arial" w:hAnsi="Arial" w:cs="Arial"/>
              <w:sz w:val="16"/>
              <w:szCs w:val="16"/>
            </w:rPr>
          </w:pPr>
        </w:p>
        <w:p w14:paraId="7F509099" w14:textId="77777777" w:rsidR="00C81046" w:rsidRPr="009E5437" w:rsidRDefault="00C81046" w:rsidP="007A65F0">
          <w:pPr>
            <w:spacing w:after="160" w:line="259" w:lineRule="auto"/>
            <w:jc w:val="center"/>
            <w:rPr>
              <w:rFonts w:ascii="Arial" w:hAnsi="Arial" w:cs="Arial"/>
              <w:sz w:val="16"/>
              <w:szCs w:val="16"/>
            </w:rPr>
          </w:pPr>
          <w:r w:rsidRPr="009E5437">
            <w:rPr>
              <w:rFonts w:ascii="Arial" w:hAnsi="Arial" w:cs="Arial"/>
              <w:sz w:val="16"/>
              <w:szCs w:val="16"/>
            </w:rPr>
            <w:t>Fecha de elaboración</w:t>
          </w:r>
          <w:r>
            <w:rPr>
              <w:rFonts w:ascii="Arial" w:hAnsi="Arial" w:cs="Arial"/>
              <w:sz w:val="16"/>
              <w:szCs w:val="16"/>
            </w:rPr>
            <w:t>:</w:t>
          </w:r>
          <w:r>
            <w:rPr>
              <w:rFonts w:ascii="Arial" w:hAnsi="Arial" w:cs="Arial"/>
              <w:sz w:val="16"/>
              <w:szCs w:val="16"/>
            </w:rPr>
            <w:br/>
            <w:t>2020</w:t>
          </w:r>
        </w:p>
      </w:tc>
      <w:tc>
        <w:tcPr>
          <w:tcW w:w="850" w:type="dxa"/>
        </w:tcPr>
        <w:p w14:paraId="50C8383D" w14:textId="77777777" w:rsidR="00C81046" w:rsidRDefault="00C81046" w:rsidP="007A65F0">
          <w:pPr>
            <w:spacing w:after="160" w:line="259" w:lineRule="auto"/>
            <w:jc w:val="center"/>
            <w:rPr>
              <w:rFonts w:ascii="Arial" w:hAnsi="Arial" w:cs="Arial"/>
              <w:sz w:val="16"/>
              <w:szCs w:val="16"/>
            </w:rPr>
          </w:pPr>
        </w:p>
        <w:p w14:paraId="2C226357" w14:textId="77777777" w:rsidR="00C81046" w:rsidRPr="009E5437" w:rsidRDefault="00C81046" w:rsidP="007A65F0">
          <w:pPr>
            <w:spacing w:after="160" w:line="259" w:lineRule="auto"/>
            <w:jc w:val="center"/>
            <w:rPr>
              <w:rFonts w:ascii="Arial" w:hAnsi="Arial" w:cs="Arial"/>
              <w:sz w:val="16"/>
              <w:szCs w:val="16"/>
            </w:rPr>
          </w:pPr>
          <w:r w:rsidRPr="009E5437">
            <w:rPr>
              <w:rFonts w:ascii="Arial" w:hAnsi="Arial" w:cs="Arial"/>
              <w:sz w:val="16"/>
              <w:szCs w:val="16"/>
            </w:rPr>
            <w:t>P</w:t>
          </w:r>
          <w:r>
            <w:rPr>
              <w:rFonts w:ascii="Arial" w:hAnsi="Arial" w:cs="Arial"/>
              <w:sz w:val="16"/>
              <w:szCs w:val="16"/>
            </w:rPr>
            <w:t>á</w:t>
          </w:r>
          <w:r w:rsidRPr="009E5437">
            <w:rPr>
              <w:rFonts w:ascii="Arial" w:hAnsi="Arial" w:cs="Arial"/>
              <w:sz w:val="16"/>
              <w:szCs w:val="16"/>
            </w:rPr>
            <w:t>gina:</w:t>
          </w:r>
        </w:p>
      </w:tc>
    </w:tr>
  </w:tbl>
  <w:p w14:paraId="0ECA547E" w14:textId="77777777" w:rsidR="00C81046" w:rsidRDefault="00C810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765" w:type="dxa"/>
      <w:tblInd w:w="-989" w:type="dxa"/>
      <w:tblLook w:val="04A0" w:firstRow="1" w:lastRow="0" w:firstColumn="1" w:lastColumn="0" w:noHBand="0" w:noVBand="1"/>
    </w:tblPr>
    <w:tblGrid>
      <w:gridCol w:w="2685"/>
      <w:gridCol w:w="2694"/>
      <w:gridCol w:w="2409"/>
      <w:gridCol w:w="2127"/>
      <w:gridCol w:w="850"/>
    </w:tblGrid>
    <w:tr w:rsidR="00C81046" w14:paraId="16364B58" w14:textId="77777777" w:rsidTr="003D5AAB">
      <w:trPr>
        <w:trHeight w:val="793"/>
      </w:trPr>
      <w:tc>
        <w:tcPr>
          <w:tcW w:w="2685" w:type="dxa"/>
        </w:tcPr>
        <w:p w14:paraId="000BC374" w14:textId="77777777" w:rsidR="00C81046" w:rsidRDefault="00C81046" w:rsidP="003D5AAB">
          <w:pPr>
            <w:pStyle w:val="Piedepgina"/>
            <w:jc w:val="center"/>
            <w:rPr>
              <w:rFonts w:ascii="Arial" w:hAnsi="Arial"/>
              <w:sz w:val="16"/>
              <w:szCs w:val="16"/>
            </w:rPr>
          </w:pPr>
        </w:p>
        <w:p w14:paraId="5E55F2C2" w14:textId="77777777" w:rsidR="00C81046" w:rsidRPr="00302CC0" w:rsidRDefault="00C81046" w:rsidP="003D5AAB">
          <w:pPr>
            <w:pStyle w:val="Piedepgina"/>
            <w:jc w:val="center"/>
            <w:rPr>
              <w:rFonts w:ascii="Arial" w:hAnsi="Arial"/>
              <w:sz w:val="16"/>
              <w:szCs w:val="16"/>
            </w:rPr>
          </w:pPr>
          <w:r w:rsidRPr="00302CC0">
            <w:rPr>
              <w:rFonts w:ascii="Arial" w:hAnsi="Arial"/>
              <w:sz w:val="16"/>
              <w:szCs w:val="16"/>
            </w:rPr>
            <w:t>Elaboró:</w:t>
          </w:r>
        </w:p>
        <w:p w14:paraId="224EF078" w14:textId="77777777" w:rsidR="00C81046" w:rsidRPr="00302CC0" w:rsidRDefault="00C81046" w:rsidP="003D5AAB">
          <w:pPr>
            <w:pStyle w:val="Piedepgina"/>
            <w:jc w:val="center"/>
            <w:rPr>
              <w:rFonts w:ascii="Arial" w:hAnsi="Arial"/>
              <w:sz w:val="16"/>
              <w:szCs w:val="16"/>
            </w:rPr>
          </w:pPr>
          <w:r>
            <w:rPr>
              <w:rFonts w:ascii="Arial" w:hAnsi="Arial"/>
              <w:sz w:val="16"/>
              <w:szCs w:val="16"/>
            </w:rPr>
            <w:t>C. SANDRA CASTRO GALLARDO</w:t>
          </w:r>
        </w:p>
        <w:p w14:paraId="496BF399" w14:textId="77777777" w:rsidR="00C81046" w:rsidRDefault="00C81046" w:rsidP="003D5AAB">
          <w:pPr>
            <w:spacing w:after="160" w:line="259" w:lineRule="auto"/>
            <w:jc w:val="center"/>
            <w:rPr>
              <w:rFonts w:ascii="Arial" w:hAnsi="Arial" w:cs="Arial"/>
              <w:b/>
              <w:sz w:val="72"/>
              <w:szCs w:val="28"/>
            </w:rPr>
          </w:pPr>
          <w:r>
            <w:rPr>
              <w:rFonts w:ascii="Arial" w:hAnsi="Arial"/>
              <w:sz w:val="16"/>
              <w:szCs w:val="16"/>
            </w:rPr>
            <w:t>RECURSOS HUMANOS</w:t>
          </w:r>
        </w:p>
      </w:tc>
      <w:tc>
        <w:tcPr>
          <w:tcW w:w="2694" w:type="dxa"/>
        </w:tcPr>
        <w:p w14:paraId="4D6D23C6" w14:textId="77777777" w:rsidR="00C81046" w:rsidRDefault="00C81046" w:rsidP="003D5AAB">
          <w:pPr>
            <w:pStyle w:val="Piedepgina"/>
            <w:jc w:val="center"/>
            <w:rPr>
              <w:rFonts w:ascii="Arial" w:hAnsi="Arial"/>
              <w:sz w:val="16"/>
              <w:szCs w:val="16"/>
            </w:rPr>
          </w:pPr>
        </w:p>
        <w:p w14:paraId="6F02520C" w14:textId="77777777" w:rsidR="00C81046" w:rsidRPr="00302CC0" w:rsidRDefault="00C81046" w:rsidP="003D5AAB">
          <w:pPr>
            <w:pStyle w:val="Piedepgina"/>
            <w:jc w:val="center"/>
            <w:rPr>
              <w:rFonts w:ascii="Arial" w:hAnsi="Arial"/>
              <w:sz w:val="16"/>
              <w:szCs w:val="16"/>
            </w:rPr>
          </w:pPr>
          <w:r>
            <w:rPr>
              <w:rFonts w:ascii="Arial" w:hAnsi="Arial"/>
              <w:sz w:val="16"/>
              <w:szCs w:val="16"/>
            </w:rPr>
            <w:t>Autoriza</w:t>
          </w:r>
          <w:r w:rsidRPr="00302CC0">
            <w:rPr>
              <w:rFonts w:ascii="Arial" w:hAnsi="Arial"/>
              <w:sz w:val="16"/>
              <w:szCs w:val="16"/>
            </w:rPr>
            <w:t>:</w:t>
          </w:r>
        </w:p>
        <w:p w14:paraId="47127E82" w14:textId="77777777" w:rsidR="00C81046" w:rsidRDefault="00C81046" w:rsidP="003D5AAB">
          <w:pPr>
            <w:pStyle w:val="Piedepgina"/>
            <w:jc w:val="center"/>
            <w:rPr>
              <w:rFonts w:ascii="Arial" w:hAnsi="Arial"/>
              <w:sz w:val="16"/>
              <w:szCs w:val="16"/>
            </w:rPr>
          </w:pPr>
          <w:r w:rsidRPr="00302CC0">
            <w:rPr>
              <w:rFonts w:ascii="Arial" w:hAnsi="Arial"/>
              <w:sz w:val="16"/>
              <w:szCs w:val="16"/>
            </w:rPr>
            <w:t xml:space="preserve">C. </w:t>
          </w:r>
          <w:r>
            <w:rPr>
              <w:rFonts w:ascii="Arial" w:hAnsi="Arial"/>
              <w:sz w:val="16"/>
              <w:szCs w:val="16"/>
            </w:rPr>
            <w:t>JAIME ENRIQUE BARBOSA PUERTOS</w:t>
          </w:r>
        </w:p>
        <w:p w14:paraId="2B8C2DA6" w14:textId="77777777" w:rsidR="00C81046" w:rsidRDefault="00C81046" w:rsidP="003D5AAB">
          <w:pPr>
            <w:spacing w:after="160" w:line="259" w:lineRule="auto"/>
            <w:jc w:val="center"/>
            <w:rPr>
              <w:rFonts w:ascii="Arial" w:hAnsi="Arial" w:cs="Arial"/>
              <w:b/>
              <w:sz w:val="72"/>
              <w:szCs w:val="28"/>
            </w:rPr>
          </w:pPr>
          <w:r>
            <w:rPr>
              <w:rFonts w:ascii="Arial" w:hAnsi="Arial"/>
              <w:sz w:val="16"/>
              <w:szCs w:val="16"/>
            </w:rPr>
            <w:t>DIRECTOR GENERAL</w:t>
          </w:r>
        </w:p>
      </w:tc>
      <w:tc>
        <w:tcPr>
          <w:tcW w:w="2409" w:type="dxa"/>
        </w:tcPr>
        <w:p w14:paraId="3BC00CC6" w14:textId="77777777" w:rsidR="00C81046" w:rsidRDefault="00C81046" w:rsidP="003D5AAB">
          <w:pPr>
            <w:pStyle w:val="Piedepgina"/>
            <w:jc w:val="center"/>
            <w:rPr>
              <w:rFonts w:ascii="Arial" w:hAnsi="Arial"/>
              <w:sz w:val="16"/>
              <w:szCs w:val="16"/>
            </w:rPr>
          </w:pPr>
        </w:p>
        <w:p w14:paraId="51B6EF1B" w14:textId="77777777" w:rsidR="00C81046" w:rsidRPr="00302CC0" w:rsidRDefault="00C81046" w:rsidP="003D5AAB">
          <w:pPr>
            <w:pStyle w:val="Piedepgina"/>
            <w:jc w:val="center"/>
            <w:rPr>
              <w:rFonts w:ascii="Arial" w:hAnsi="Arial"/>
              <w:sz w:val="16"/>
              <w:szCs w:val="16"/>
            </w:rPr>
          </w:pPr>
          <w:r w:rsidRPr="00302CC0">
            <w:rPr>
              <w:rFonts w:ascii="Arial" w:hAnsi="Arial"/>
              <w:sz w:val="16"/>
              <w:szCs w:val="16"/>
            </w:rPr>
            <w:t>Valida:</w:t>
          </w:r>
        </w:p>
        <w:p w14:paraId="71FFBD37" w14:textId="77777777" w:rsidR="00C81046" w:rsidRPr="00302CC0" w:rsidRDefault="00C81046" w:rsidP="003D5AAB">
          <w:pPr>
            <w:pStyle w:val="Piedepgina"/>
            <w:jc w:val="center"/>
            <w:rPr>
              <w:rFonts w:ascii="Arial" w:hAnsi="Arial"/>
              <w:sz w:val="16"/>
              <w:szCs w:val="16"/>
            </w:rPr>
          </w:pPr>
          <w:r>
            <w:rPr>
              <w:rFonts w:ascii="Arial" w:hAnsi="Arial"/>
              <w:sz w:val="16"/>
              <w:szCs w:val="16"/>
            </w:rPr>
            <w:t xml:space="preserve">C. EFRAÍN GONZÁLEZ </w:t>
          </w:r>
          <w:proofErr w:type="spellStart"/>
          <w:r>
            <w:rPr>
              <w:rFonts w:ascii="Arial" w:hAnsi="Arial"/>
              <w:sz w:val="16"/>
              <w:szCs w:val="16"/>
            </w:rPr>
            <w:t>GONZÁLEZ</w:t>
          </w:r>
          <w:proofErr w:type="spellEnd"/>
        </w:p>
        <w:p w14:paraId="7B0AE216" w14:textId="77777777" w:rsidR="00C81046" w:rsidRDefault="00C81046" w:rsidP="003D5AAB">
          <w:pPr>
            <w:spacing w:after="160" w:line="259" w:lineRule="auto"/>
            <w:jc w:val="center"/>
            <w:rPr>
              <w:rFonts w:ascii="Arial" w:hAnsi="Arial" w:cs="Arial"/>
              <w:b/>
              <w:sz w:val="72"/>
              <w:szCs w:val="28"/>
            </w:rPr>
          </w:pPr>
          <w:r>
            <w:rPr>
              <w:rFonts w:ascii="Arial" w:hAnsi="Arial"/>
              <w:sz w:val="16"/>
              <w:szCs w:val="16"/>
            </w:rPr>
            <w:t>COMISARIO</w:t>
          </w:r>
        </w:p>
      </w:tc>
      <w:tc>
        <w:tcPr>
          <w:tcW w:w="2127" w:type="dxa"/>
        </w:tcPr>
        <w:p w14:paraId="6B90509D" w14:textId="77777777" w:rsidR="00C81046" w:rsidRDefault="00C81046" w:rsidP="003D5AAB">
          <w:pPr>
            <w:spacing w:after="160" w:line="259" w:lineRule="auto"/>
            <w:rPr>
              <w:rFonts w:ascii="Arial" w:hAnsi="Arial" w:cs="Arial"/>
              <w:sz w:val="16"/>
              <w:szCs w:val="16"/>
            </w:rPr>
          </w:pPr>
        </w:p>
        <w:p w14:paraId="1A718329" w14:textId="77777777" w:rsidR="00C81046" w:rsidRPr="009E5437" w:rsidRDefault="00C81046" w:rsidP="003D5AAB">
          <w:pPr>
            <w:spacing w:after="160" w:line="259" w:lineRule="auto"/>
            <w:jc w:val="center"/>
            <w:rPr>
              <w:rFonts w:ascii="Arial" w:hAnsi="Arial" w:cs="Arial"/>
              <w:sz w:val="16"/>
              <w:szCs w:val="16"/>
            </w:rPr>
          </w:pPr>
          <w:r w:rsidRPr="009E5437">
            <w:rPr>
              <w:rFonts w:ascii="Arial" w:hAnsi="Arial" w:cs="Arial"/>
              <w:sz w:val="16"/>
              <w:szCs w:val="16"/>
            </w:rPr>
            <w:t>Fecha de elaboración</w:t>
          </w:r>
          <w:r>
            <w:rPr>
              <w:rFonts w:ascii="Arial" w:hAnsi="Arial" w:cs="Arial"/>
              <w:sz w:val="16"/>
              <w:szCs w:val="16"/>
            </w:rPr>
            <w:t>:</w:t>
          </w:r>
          <w:r>
            <w:rPr>
              <w:rFonts w:ascii="Arial" w:hAnsi="Arial" w:cs="Arial"/>
              <w:sz w:val="16"/>
              <w:szCs w:val="16"/>
            </w:rPr>
            <w:br/>
            <w:t>2020</w:t>
          </w:r>
        </w:p>
      </w:tc>
      <w:tc>
        <w:tcPr>
          <w:tcW w:w="850" w:type="dxa"/>
        </w:tcPr>
        <w:p w14:paraId="0FC17392" w14:textId="77777777" w:rsidR="00C81046" w:rsidRDefault="00C81046" w:rsidP="003D5AAB">
          <w:pPr>
            <w:spacing w:after="160" w:line="259" w:lineRule="auto"/>
            <w:jc w:val="center"/>
            <w:rPr>
              <w:rFonts w:ascii="Arial" w:hAnsi="Arial" w:cs="Arial"/>
              <w:sz w:val="16"/>
              <w:szCs w:val="16"/>
            </w:rPr>
          </w:pPr>
        </w:p>
        <w:p w14:paraId="0B7B59F2" w14:textId="77777777" w:rsidR="00C81046" w:rsidRPr="009E5437" w:rsidRDefault="00C81046" w:rsidP="003D5AAB">
          <w:pPr>
            <w:spacing w:after="160" w:line="259" w:lineRule="auto"/>
            <w:jc w:val="center"/>
            <w:rPr>
              <w:rFonts w:ascii="Arial" w:hAnsi="Arial" w:cs="Arial"/>
              <w:sz w:val="16"/>
              <w:szCs w:val="16"/>
            </w:rPr>
          </w:pPr>
          <w:r w:rsidRPr="009E5437">
            <w:rPr>
              <w:rFonts w:ascii="Arial" w:hAnsi="Arial" w:cs="Arial"/>
              <w:sz w:val="16"/>
              <w:szCs w:val="16"/>
            </w:rPr>
            <w:t>P</w:t>
          </w:r>
          <w:r>
            <w:rPr>
              <w:rFonts w:ascii="Arial" w:hAnsi="Arial" w:cs="Arial"/>
              <w:sz w:val="16"/>
              <w:szCs w:val="16"/>
            </w:rPr>
            <w:t>á</w:t>
          </w:r>
          <w:r w:rsidRPr="009E5437">
            <w:rPr>
              <w:rFonts w:ascii="Arial" w:hAnsi="Arial" w:cs="Arial"/>
              <w:sz w:val="16"/>
              <w:szCs w:val="16"/>
            </w:rPr>
            <w:t>gina:</w:t>
          </w:r>
        </w:p>
      </w:tc>
    </w:tr>
  </w:tbl>
  <w:p w14:paraId="4D9F668E" w14:textId="77777777" w:rsidR="00C81046" w:rsidRDefault="00C810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43EC3" w14:textId="77777777" w:rsidR="008B7B0E" w:rsidRDefault="008B7B0E" w:rsidP="00CB76F2">
      <w:r>
        <w:separator/>
      </w:r>
    </w:p>
  </w:footnote>
  <w:footnote w:type="continuationSeparator" w:id="0">
    <w:p w14:paraId="2DF4B84D" w14:textId="77777777" w:rsidR="008B7B0E" w:rsidRDefault="008B7B0E" w:rsidP="00CB76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71" w:type="dxa"/>
      <w:tblInd w:w="-5" w:type="dxa"/>
      <w:tblCellMar>
        <w:left w:w="70" w:type="dxa"/>
        <w:right w:w="70" w:type="dxa"/>
      </w:tblCellMar>
      <w:tblLook w:val="04A0" w:firstRow="1" w:lastRow="0" w:firstColumn="1" w:lastColumn="0" w:noHBand="0" w:noVBand="1"/>
    </w:tblPr>
    <w:tblGrid>
      <w:gridCol w:w="3171"/>
      <w:gridCol w:w="5038"/>
      <w:gridCol w:w="1262"/>
    </w:tblGrid>
    <w:tr w:rsidR="00C81046" w:rsidRPr="00006AF3" w14:paraId="42EEC97C" w14:textId="77777777" w:rsidTr="00A330BA">
      <w:trPr>
        <w:trHeight w:val="458"/>
      </w:trPr>
      <w:tc>
        <w:tcPr>
          <w:tcW w:w="3171" w:type="dxa"/>
          <w:vMerge w:val="restart"/>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23C42247" w14:textId="77777777" w:rsidR="00C81046" w:rsidRPr="00006AF3" w:rsidRDefault="00C81046" w:rsidP="007A65F0">
          <w:pPr>
            <w:jc w:val="center"/>
            <w:rPr>
              <w:rFonts w:ascii="Calibri" w:hAnsi="Calibri" w:cs="Calibri"/>
              <w:b/>
              <w:bCs/>
              <w:color w:val="3F3F3F"/>
              <w:sz w:val="22"/>
              <w:szCs w:val="22"/>
              <w:lang w:val="es-MX" w:eastAsia="es-MX"/>
            </w:rPr>
          </w:pPr>
          <w:r>
            <w:rPr>
              <w:rFonts w:ascii="Arial" w:hAnsi="Arial"/>
              <w:noProof/>
              <w:sz w:val="20"/>
              <w:szCs w:val="20"/>
              <w:lang w:val="es-MX" w:eastAsia="es-MX"/>
            </w:rPr>
            <w:drawing>
              <wp:anchor distT="0" distB="0" distL="114300" distR="114300" simplePos="0" relativeHeight="251666432" behindDoc="0" locked="0" layoutInCell="1" allowOverlap="1" wp14:anchorId="6F1D6CC5" wp14:editId="56E2AA8A">
                <wp:simplePos x="0" y="0"/>
                <wp:positionH relativeFrom="column">
                  <wp:posOffset>-1577975</wp:posOffset>
                </wp:positionH>
                <wp:positionV relativeFrom="paragraph">
                  <wp:posOffset>-41275</wp:posOffset>
                </wp:positionV>
                <wp:extent cx="1819275" cy="985520"/>
                <wp:effectExtent l="0" t="0" r="9525" b="0"/>
                <wp:wrapThrough wrapText="bothSides">
                  <wp:wrapPolygon edited="0">
                    <wp:start x="2714" y="418"/>
                    <wp:lineTo x="1583" y="1253"/>
                    <wp:lineTo x="905" y="3340"/>
                    <wp:lineTo x="905" y="7933"/>
                    <wp:lineTo x="0" y="14196"/>
                    <wp:lineTo x="0" y="19206"/>
                    <wp:lineTo x="1357" y="20876"/>
                    <wp:lineTo x="7916" y="20876"/>
                    <wp:lineTo x="14928" y="20041"/>
                    <wp:lineTo x="21487" y="17536"/>
                    <wp:lineTo x="21487" y="11273"/>
                    <wp:lineTo x="20130" y="7933"/>
                    <wp:lineTo x="21035" y="5428"/>
                    <wp:lineTo x="19904" y="4593"/>
                    <wp:lineTo x="7916" y="418"/>
                    <wp:lineTo x="2714" y="418"/>
                  </wp:wrapPolygon>
                </wp:wrapThrough>
                <wp:docPr id="3" name="Imagen 3" descr="../../Users/imac/Desktop/JARED%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imac/Desktop/JARED%20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AF3">
            <w:rPr>
              <w:rFonts w:ascii="Calibri" w:hAnsi="Calibri" w:cs="Calibri"/>
              <w:b/>
              <w:bCs/>
              <w:color w:val="3F3F3F"/>
              <w:sz w:val="22"/>
              <w:szCs w:val="22"/>
              <w:lang w:val="es-MX" w:eastAsia="es-MX"/>
            </w:rPr>
            <w:t> </w:t>
          </w:r>
        </w:p>
      </w:tc>
      <w:tc>
        <w:tcPr>
          <w:tcW w:w="5038" w:type="dxa"/>
          <w:vMerge w:val="restart"/>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663C25B" w14:textId="77777777" w:rsidR="00C81046" w:rsidRDefault="00C81046" w:rsidP="007A65F0">
          <w:pPr>
            <w:pStyle w:val="Encabezado"/>
            <w:jc w:val="center"/>
            <w:rPr>
              <w:rFonts w:ascii="Arial" w:hAnsi="Arial"/>
              <w:b/>
              <w:sz w:val="20"/>
              <w:szCs w:val="20"/>
            </w:rPr>
          </w:pPr>
          <w:r>
            <w:rPr>
              <w:rFonts w:ascii="Arial" w:hAnsi="Arial"/>
              <w:b/>
              <w:sz w:val="20"/>
              <w:szCs w:val="20"/>
            </w:rPr>
            <w:t>ORGANISMO</w:t>
          </w:r>
        </w:p>
        <w:p w14:paraId="2C23EF42" w14:textId="77777777" w:rsidR="00C81046" w:rsidRPr="00006AF3" w:rsidRDefault="00C81046" w:rsidP="007A65F0">
          <w:pPr>
            <w:pStyle w:val="Encabezado"/>
            <w:jc w:val="center"/>
            <w:rPr>
              <w:rFonts w:ascii="Arial" w:hAnsi="Arial"/>
              <w:b/>
              <w:sz w:val="20"/>
              <w:szCs w:val="20"/>
            </w:rPr>
          </w:pPr>
          <w:r>
            <w:rPr>
              <w:rFonts w:ascii="Arial" w:hAnsi="Arial"/>
              <w:b/>
              <w:sz w:val="20"/>
              <w:szCs w:val="20"/>
            </w:rPr>
            <w:t xml:space="preserve"> OPERADOR DE LOS SERVICIOS DE AGUA POTABLE Y ALCANTARILLADO DEL MUNICIPIO DE TEHUACAN, PUEBLA.</w:t>
          </w:r>
          <w:r w:rsidRPr="00006AF3">
            <w:rPr>
              <w:rFonts w:ascii="Calibri" w:hAnsi="Calibri" w:cs="Calibri"/>
              <w:b/>
              <w:bCs/>
              <w:color w:val="3F3F3F"/>
              <w:sz w:val="22"/>
              <w:szCs w:val="22"/>
              <w:lang w:val="es-MX" w:eastAsia="es-MX"/>
            </w:rPr>
            <w:t> </w:t>
          </w:r>
        </w:p>
      </w:tc>
      <w:tc>
        <w:tcPr>
          <w:tcW w:w="1262" w:type="dxa"/>
          <w:vMerge w:val="restart"/>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99E746A" w14:textId="77777777" w:rsidR="00C81046" w:rsidRPr="002F6D91" w:rsidRDefault="00C81046" w:rsidP="007A65F0">
          <w:pPr>
            <w:pStyle w:val="Encabezado"/>
            <w:jc w:val="center"/>
            <w:rPr>
              <w:rFonts w:ascii="Arial" w:hAnsi="Arial"/>
              <w:sz w:val="20"/>
              <w:szCs w:val="20"/>
            </w:rPr>
          </w:pPr>
          <w:r w:rsidRPr="002F6D91">
            <w:rPr>
              <w:rFonts w:ascii="Arial" w:hAnsi="Arial"/>
              <w:sz w:val="20"/>
              <w:szCs w:val="20"/>
            </w:rPr>
            <w:t>Número de Edición:</w:t>
          </w:r>
        </w:p>
        <w:p w14:paraId="4EE5049D" w14:textId="77777777" w:rsidR="00C81046" w:rsidRPr="00006AF3" w:rsidRDefault="00C81046" w:rsidP="007A65F0">
          <w:pPr>
            <w:jc w:val="center"/>
            <w:rPr>
              <w:rFonts w:ascii="Calibri" w:hAnsi="Calibri" w:cs="Calibri"/>
              <w:b/>
              <w:bCs/>
              <w:color w:val="3F3F3F"/>
              <w:sz w:val="22"/>
              <w:szCs w:val="22"/>
              <w:lang w:val="es-MX" w:eastAsia="es-MX"/>
            </w:rPr>
          </w:pPr>
          <w:r w:rsidRPr="002F6D91">
            <w:rPr>
              <w:rFonts w:ascii="Arial" w:hAnsi="Arial"/>
              <w:b/>
              <w:sz w:val="20"/>
              <w:szCs w:val="20"/>
            </w:rPr>
            <w:t>0</w:t>
          </w:r>
          <w:r>
            <w:rPr>
              <w:rFonts w:ascii="Arial" w:hAnsi="Arial"/>
              <w:b/>
              <w:sz w:val="20"/>
              <w:szCs w:val="20"/>
            </w:rPr>
            <w:t>3</w:t>
          </w:r>
        </w:p>
      </w:tc>
    </w:tr>
    <w:tr w:rsidR="00C81046" w:rsidRPr="00006AF3" w14:paraId="7976597B" w14:textId="77777777" w:rsidTr="00A330BA">
      <w:trPr>
        <w:trHeight w:val="458"/>
      </w:trPr>
      <w:tc>
        <w:tcPr>
          <w:tcW w:w="3171" w:type="dxa"/>
          <w:vMerge/>
          <w:tcBorders>
            <w:top w:val="single" w:sz="4" w:space="0" w:color="3F3F3F"/>
            <w:left w:val="single" w:sz="4" w:space="0" w:color="3F3F3F"/>
            <w:bottom w:val="single" w:sz="4" w:space="0" w:color="3F3F3F"/>
            <w:right w:val="single" w:sz="4" w:space="0" w:color="3F3F3F"/>
          </w:tcBorders>
          <w:vAlign w:val="center"/>
          <w:hideMark/>
        </w:tcPr>
        <w:p w14:paraId="5DB47AB4" w14:textId="77777777" w:rsidR="00C81046" w:rsidRPr="00006AF3" w:rsidRDefault="00C81046" w:rsidP="007A65F0">
          <w:pPr>
            <w:rPr>
              <w:rFonts w:ascii="Calibri" w:hAnsi="Calibri" w:cs="Calibri"/>
              <w:b/>
              <w:bCs/>
              <w:color w:val="3F3F3F"/>
              <w:sz w:val="22"/>
              <w:szCs w:val="22"/>
              <w:lang w:val="es-MX" w:eastAsia="es-MX"/>
            </w:rPr>
          </w:pPr>
        </w:p>
      </w:tc>
      <w:tc>
        <w:tcPr>
          <w:tcW w:w="5038" w:type="dxa"/>
          <w:vMerge/>
          <w:tcBorders>
            <w:top w:val="single" w:sz="4" w:space="0" w:color="3F3F3F"/>
            <w:left w:val="single" w:sz="4" w:space="0" w:color="3F3F3F"/>
            <w:bottom w:val="single" w:sz="4" w:space="0" w:color="3F3F3F"/>
            <w:right w:val="single" w:sz="4" w:space="0" w:color="3F3F3F"/>
          </w:tcBorders>
          <w:vAlign w:val="center"/>
          <w:hideMark/>
        </w:tcPr>
        <w:p w14:paraId="6FD4315E" w14:textId="77777777" w:rsidR="00C81046" w:rsidRPr="00006AF3" w:rsidRDefault="00C81046" w:rsidP="007A65F0">
          <w:pPr>
            <w:rPr>
              <w:rFonts w:ascii="Calibri" w:hAnsi="Calibri" w:cs="Calibri"/>
              <w:b/>
              <w:bCs/>
              <w:color w:val="3F3F3F"/>
              <w:sz w:val="22"/>
              <w:szCs w:val="22"/>
              <w:lang w:val="es-MX" w:eastAsia="es-MX"/>
            </w:rPr>
          </w:pPr>
        </w:p>
      </w:tc>
      <w:tc>
        <w:tcPr>
          <w:tcW w:w="1262" w:type="dxa"/>
          <w:vMerge/>
          <w:tcBorders>
            <w:top w:val="single" w:sz="4" w:space="0" w:color="3F3F3F"/>
            <w:left w:val="single" w:sz="4" w:space="0" w:color="3F3F3F"/>
            <w:bottom w:val="single" w:sz="4" w:space="0" w:color="3F3F3F"/>
            <w:right w:val="single" w:sz="4" w:space="0" w:color="3F3F3F"/>
          </w:tcBorders>
          <w:vAlign w:val="center"/>
          <w:hideMark/>
        </w:tcPr>
        <w:p w14:paraId="3A76C528" w14:textId="77777777" w:rsidR="00C81046" w:rsidRPr="00006AF3" w:rsidRDefault="00C81046" w:rsidP="007A65F0">
          <w:pPr>
            <w:rPr>
              <w:rFonts w:ascii="Calibri" w:hAnsi="Calibri" w:cs="Calibri"/>
              <w:b/>
              <w:bCs/>
              <w:color w:val="3F3F3F"/>
              <w:sz w:val="22"/>
              <w:szCs w:val="22"/>
              <w:lang w:val="es-MX" w:eastAsia="es-MX"/>
            </w:rPr>
          </w:pPr>
        </w:p>
      </w:tc>
    </w:tr>
    <w:tr w:rsidR="00C81046" w:rsidRPr="00006AF3" w14:paraId="297C7551" w14:textId="77777777" w:rsidTr="00A330BA">
      <w:trPr>
        <w:trHeight w:val="458"/>
      </w:trPr>
      <w:tc>
        <w:tcPr>
          <w:tcW w:w="3171" w:type="dxa"/>
          <w:vMerge/>
          <w:tcBorders>
            <w:top w:val="single" w:sz="4" w:space="0" w:color="3F3F3F"/>
            <w:left w:val="single" w:sz="4" w:space="0" w:color="3F3F3F"/>
            <w:bottom w:val="single" w:sz="4" w:space="0" w:color="3F3F3F"/>
            <w:right w:val="single" w:sz="4" w:space="0" w:color="3F3F3F"/>
          </w:tcBorders>
          <w:vAlign w:val="center"/>
          <w:hideMark/>
        </w:tcPr>
        <w:p w14:paraId="4C53CE9A" w14:textId="77777777" w:rsidR="00C81046" w:rsidRPr="00006AF3" w:rsidRDefault="00C81046" w:rsidP="007A65F0">
          <w:pPr>
            <w:rPr>
              <w:rFonts w:ascii="Calibri" w:hAnsi="Calibri" w:cs="Calibri"/>
              <w:b/>
              <w:bCs/>
              <w:color w:val="3F3F3F"/>
              <w:sz w:val="22"/>
              <w:szCs w:val="22"/>
              <w:lang w:val="es-MX" w:eastAsia="es-MX"/>
            </w:rPr>
          </w:pPr>
        </w:p>
      </w:tc>
      <w:tc>
        <w:tcPr>
          <w:tcW w:w="6300" w:type="dxa"/>
          <w:gridSpan w:val="2"/>
          <w:vMerge w:val="restart"/>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4629BACB" w14:textId="77777777" w:rsidR="00C81046" w:rsidRDefault="00C81046" w:rsidP="007A65F0">
          <w:pPr>
            <w:pStyle w:val="Encabezado"/>
            <w:jc w:val="center"/>
            <w:rPr>
              <w:rFonts w:ascii="Arial" w:hAnsi="Arial"/>
              <w:b/>
              <w:sz w:val="20"/>
              <w:szCs w:val="20"/>
            </w:rPr>
          </w:pPr>
        </w:p>
        <w:p w14:paraId="49EFD736" w14:textId="77777777" w:rsidR="00C81046" w:rsidRDefault="00C81046" w:rsidP="007A65F0">
          <w:pPr>
            <w:pStyle w:val="Encabezado"/>
            <w:jc w:val="center"/>
            <w:rPr>
              <w:rFonts w:ascii="Arial" w:hAnsi="Arial"/>
              <w:b/>
              <w:sz w:val="20"/>
              <w:szCs w:val="20"/>
            </w:rPr>
          </w:pPr>
          <w:r w:rsidRPr="002F6D91">
            <w:rPr>
              <w:rFonts w:ascii="Arial" w:hAnsi="Arial"/>
              <w:b/>
              <w:sz w:val="20"/>
              <w:szCs w:val="20"/>
            </w:rPr>
            <w:t xml:space="preserve">MANUAL </w:t>
          </w:r>
          <w:r>
            <w:rPr>
              <w:rFonts w:ascii="Arial" w:hAnsi="Arial"/>
              <w:b/>
              <w:sz w:val="20"/>
              <w:szCs w:val="20"/>
            </w:rPr>
            <w:t>DE PROCEDIMIENTOS</w:t>
          </w:r>
        </w:p>
        <w:p w14:paraId="112007D0" w14:textId="77777777" w:rsidR="00C81046" w:rsidRDefault="00C81046" w:rsidP="007A65F0">
          <w:pPr>
            <w:pStyle w:val="Encabezado"/>
            <w:rPr>
              <w:rFonts w:ascii="Arial" w:hAnsi="Arial"/>
              <w:b/>
              <w:sz w:val="20"/>
              <w:szCs w:val="20"/>
            </w:rPr>
          </w:pPr>
          <w:r>
            <w:rPr>
              <w:rFonts w:ascii="Arial" w:hAnsi="Arial"/>
              <w:noProof/>
              <w:sz w:val="20"/>
              <w:szCs w:val="20"/>
              <w:lang w:val="es-MX" w:eastAsia="es-MX"/>
            </w:rPr>
            <mc:AlternateContent>
              <mc:Choice Requires="wps">
                <w:drawing>
                  <wp:anchor distT="0" distB="0" distL="114300" distR="114300" simplePos="0" relativeHeight="251667456" behindDoc="0" locked="0" layoutInCell="1" allowOverlap="1" wp14:anchorId="50B55C67" wp14:editId="58A6C750">
                    <wp:simplePos x="0" y="0"/>
                    <wp:positionH relativeFrom="column">
                      <wp:posOffset>-53340</wp:posOffset>
                    </wp:positionH>
                    <wp:positionV relativeFrom="paragraph">
                      <wp:posOffset>44450</wp:posOffset>
                    </wp:positionV>
                    <wp:extent cx="3982720" cy="0"/>
                    <wp:effectExtent l="0" t="0" r="36830" b="19050"/>
                    <wp:wrapNone/>
                    <wp:docPr id="2" name="Conector recto 2"/>
                    <wp:cNvGraphicFramePr/>
                    <a:graphic xmlns:a="http://schemas.openxmlformats.org/drawingml/2006/main">
                      <a:graphicData uri="http://schemas.microsoft.com/office/word/2010/wordprocessingShape">
                        <wps:wsp>
                          <wps:cNvCnPr/>
                          <wps:spPr>
                            <a:xfrm>
                              <a:off x="0" y="0"/>
                              <a:ext cx="39831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715AB1" id="Conector recto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3.5pt" to="30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" strokecolor="black [3200]" strokeweight=".5pt">
                    <v:stroke joinstyle="miter"/>
                  </v:line>
                </w:pict>
              </mc:Fallback>
            </mc:AlternateContent>
          </w:r>
        </w:p>
        <w:p w14:paraId="14D87E32" w14:textId="77777777" w:rsidR="00C81046" w:rsidRDefault="00C81046" w:rsidP="007A65F0">
          <w:pPr>
            <w:pStyle w:val="Encabezado"/>
            <w:jc w:val="center"/>
            <w:rPr>
              <w:rFonts w:ascii="Arial" w:hAnsi="Arial"/>
              <w:b/>
              <w:sz w:val="20"/>
              <w:szCs w:val="20"/>
            </w:rPr>
          </w:pPr>
          <w:r>
            <w:rPr>
              <w:rFonts w:ascii="Arial" w:hAnsi="Arial"/>
              <w:b/>
              <w:sz w:val="20"/>
              <w:szCs w:val="20"/>
            </w:rPr>
            <w:t>GERENCIA TÉCNICA</w:t>
          </w:r>
        </w:p>
        <w:p w14:paraId="506E1084" w14:textId="77777777" w:rsidR="00C81046" w:rsidRPr="00006AF3" w:rsidRDefault="00C81046" w:rsidP="007A65F0">
          <w:pPr>
            <w:rPr>
              <w:rFonts w:ascii="Calibri" w:hAnsi="Calibri" w:cs="Calibri"/>
              <w:b/>
              <w:bCs/>
              <w:color w:val="3F3F3F"/>
              <w:sz w:val="22"/>
              <w:szCs w:val="22"/>
              <w:lang w:val="es-MX" w:eastAsia="es-MX"/>
            </w:rPr>
          </w:pPr>
        </w:p>
      </w:tc>
    </w:tr>
    <w:tr w:rsidR="00C81046" w:rsidRPr="00006AF3" w14:paraId="47D5C618" w14:textId="77777777" w:rsidTr="00A330BA">
      <w:trPr>
        <w:trHeight w:val="458"/>
      </w:trPr>
      <w:tc>
        <w:tcPr>
          <w:tcW w:w="3171" w:type="dxa"/>
          <w:vMerge/>
          <w:tcBorders>
            <w:top w:val="single" w:sz="4" w:space="0" w:color="3F3F3F"/>
            <w:left w:val="single" w:sz="4" w:space="0" w:color="3F3F3F"/>
            <w:bottom w:val="single" w:sz="4" w:space="0" w:color="3F3F3F"/>
            <w:right w:val="single" w:sz="4" w:space="0" w:color="3F3F3F"/>
          </w:tcBorders>
          <w:vAlign w:val="center"/>
          <w:hideMark/>
        </w:tcPr>
        <w:p w14:paraId="26AD6457" w14:textId="77777777" w:rsidR="00C81046" w:rsidRPr="00006AF3" w:rsidRDefault="00C81046" w:rsidP="007A65F0">
          <w:pPr>
            <w:rPr>
              <w:rFonts w:ascii="Calibri" w:hAnsi="Calibri" w:cs="Calibri"/>
              <w:b/>
              <w:bCs/>
              <w:color w:val="3F3F3F"/>
              <w:sz w:val="22"/>
              <w:szCs w:val="22"/>
              <w:lang w:val="es-MX" w:eastAsia="es-MX"/>
            </w:rPr>
          </w:pPr>
        </w:p>
      </w:tc>
      <w:tc>
        <w:tcPr>
          <w:tcW w:w="6300" w:type="dxa"/>
          <w:gridSpan w:val="2"/>
          <w:vMerge/>
          <w:tcBorders>
            <w:top w:val="single" w:sz="4" w:space="0" w:color="3F3F3F"/>
            <w:left w:val="single" w:sz="4" w:space="0" w:color="3F3F3F"/>
            <w:bottom w:val="single" w:sz="4" w:space="0" w:color="3F3F3F"/>
            <w:right w:val="single" w:sz="4" w:space="0" w:color="3F3F3F"/>
          </w:tcBorders>
          <w:vAlign w:val="center"/>
          <w:hideMark/>
        </w:tcPr>
        <w:p w14:paraId="64EF351F" w14:textId="77777777" w:rsidR="00C81046" w:rsidRPr="00006AF3" w:rsidRDefault="00C81046" w:rsidP="007A65F0">
          <w:pPr>
            <w:rPr>
              <w:rFonts w:ascii="Calibri" w:hAnsi="Calibri" w:cs="Calibri"/>
              <w:b/>
              <w:bCs/>
              <w:color w:val="3F3F3F"/>
              <w:sz w:val="22"/>
              <w:szCs w:val="22"/>
              <w:lang w:val="es-MX" w:eastAsia="es-MX"/>
            </w:rPr>
          </w:pPr>
        </w:p>
      </w:tc>
    </w:tr>
  </w:tbl>
  <w:p w14:paraId="61621566" w14:textId="77777777" w:rsidR="00C81046" w:rsidRDefault="00C810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71" w:type="dxa"/>
      <w:tblInd w:w="-5" w:type="dxa"/>
      <w:tblCellMar>
        <w:left w:w="70" w:type="dxa"/>
        <w:right w:w="70" w:type="dxa"/>
      </w:tblCellMar>
      <w:tblLook w:val="04A0" w:firstRow="1" w:lastRow="0" w:firstColumn="1" w:lastColumn="0" w:noHBand="0" w:noVBand="1"/>
    </w:tblPr>
    <w:tblGrid>
      <w:gridCol w:w="3171"/>
      <w:gridCol w:w="5038"/>
      <w:gridCol w:w="1262"/>
    </w:tblGrid>
    <w:tr w:rsidR="00C81046" w:rsidRPr="00006AF3" w14:paraId="5A3D7C22" w14:textId="77777777" w:rsidTr="003D5AAB">
      <w:trPr>
        <w:trHeight w:val="458"/>
      </w:trPr>
      <w:tc>
        <w:tcPr>
          <w:tcW w:w="3171" w:type="dxa"/>
          <w:vMerge w:val="restart"/>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7C76F5C" w14:textId="77777777" w:rsidR="00C81046" w:rsidRPr="00006AF3" w:rsidRDefault="00C81046" w:rsidP="00AF1825">
          <w:pPr>
            <w:jc w:val="center"/>
            <w:rPr>
              <w:rFonts w:ascii="Calibri" w:hAnsi="Calibri" w:cs="Calibri"/>
              <w:b/>
              <w:bCs/>
              <w:color w:val="3F3F3F"/>
              <w:sz w:val="22"/>
              <w:szCs w:val="22"/>
              <w:lang w:val="es-MX" w:eastAsia="es-MX"/>
            </w:rPr>
          </w:pPr>
          <w:r>
            <w:rPr>
              <w:rFonts w:ascii="Arial" w:hAnsi="Arial"/>
              <w:noProof/>
              <w:sz w:val="20"/>
              <w:szCs w:val="20"/>
              <w:lang w:val="es-MX" w:eastAsia="es-MX"/>
            </w:rPr>
            <w:drawing>
              <wp:anchor distT="0" distB="0" distL="114300" distR="114300" simplePos="0" relativeHeight="251663360" behindDoc="0" locked="0" layoutInCell="1" allowOverlap="1" wp14:anchorId="6A217C1D" wp14:editId="21A34EB6">
                <wp:simplePos x="0" y="0"/>
                <wp:positionH relativeFrom="column">
                  <wp:posOffset>-1577975</wp:posOffset>
                </wp:positionH>
                <wp:positionV relativeFrom="paragraph">
                  <wp:posOffset>-41275</wp:posOffset>
                </wp:positionV>
                <wp:extent cx="1819275" cy="985520"/>
                <wp:effectExtent l="0" t="0" r="9525" b="0"/>
                <wp:wrapThrough wrapText="bothSides">
                  <wp:wrapPolygon edited="0">
                    <wp:start x="2714" y="418"/>
                    <wp:lineTo x="1583" y="1253"/>
                    <wp:lineTo x="905" y="3340"/>
                    <wp:lineTo x="905" y="7933"/>
                    <wp:lineTo x="0" y="14196"/>
                    <wp:lineTo x="0" y="19206"/>
                    <wp:lineTo x="1357" y="20876"/>
                    <wp:lineTo x="7916" y="20876"/>
                    <wp:lineTo x="14928" y="20041"/>
                    <wp:lineTo x="21487" y="17536"/>
                    <wp:lineTo x="21487" y="11273"/>
                    <wp:lineTo x="20130" y="7933"/>
                    <wp:lineTo x="21035" y="5428"/>
                    <wp:lineTo x="19904" y="4593"/>
                    <wp:lineTo x="7916" y="418"/>
                    <wp:lineTo x="2714" y="418"/>
                  </wp:wrapPolygon>
                </wp:wrapThrough>
                <wp:docPr id="21" name="Imagen 21" descr="../../Users/imac/Desktop/JARED%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imac/Desktop/JARED%20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AF3">
            <w:rPr>
              <w:rFonts w:ascii="Calibri" w:hAnsi="Calibri" w:cs="Calibri"/>
              <w:b/>
              <w:bCs/>
              <w:color w:val="3F3F3F"/>
              <w:sz w:val="22"/>
              <w:szCs w:val="22"/>
              <w:lang w:val="es-MX" w:eastAsia="es-MX"/>
            </w:rPr>
            <w:t> </w:t>
          </w:r>
        </w:p>
      </w:tc>
      <w:tc>
        <w:tcPr>
          <w:tcW w:w="5038" w:type="dxa"/>
          <w:vMerge w:val="restart"/>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39080CAA" w14:textId="77777777" w:rsidR="00C81046" w:rsidRDefault="00C81046" w:rsidP="00AF1825">
          <w:pPr>
            <w:pStyle w:val="Encabezado"/>
            <w:jc w:val="center"/>
            <w:rPr>
              <w:rFonts w:ascii="Arial" w:hAnsi="Arial"/>
              <w:b/>
              <w:sz w:val="20"/>
              <w:szCs w:val="20"/>
            </w:rPr>
          </w:pPr>
          <w:r>
            <w:rPr>
              <w:rFonts w:ascii="Arial" w:hAnsi="Arial"/>
              <w:b/>
              <w:sz w:val="20"/>
              <w:szCs w:val="20"/>
            </w:rPr>
            <w:t>ORGANISMO</w:t>
          </w:r>
        </w:p>
        <w:p w14:paraId="04DAB37F" w14:textId="77777777" w:rsidR="00C81046" w:rsidRPr="00006AF3" w:rsidRDefault="00C81046" w:rsidP="00AF1825">
          <w:pPr>
            <w:pStyle w:val="Encabezado"/>
            <w:jc w:val="center"/>
            <w:rPr>
              <w:rFonts w:ascii="Arial" w:hAnsi="Arial"/>
              <w:b/>
              <w:sz w:val="20"/>
              <w:szCs w:val="20"/>
            </w:rPr>
          </w:pPr>
          <w:r>
            <w:rPr>
              <w:rFonts w:ascii="Arial" w:hAnsi="Arial"/>
              <w:b/>
              <w:sz w:val="20"/>
              <w:szCs w:val="20"/>
            </w:rPr>
            <w:t xml:space="preserve"> OPERADOR DE LOS SERVICIOS DE AGUA POTABLE Y ALCANTARILLADO DEL MUNICIPIO DE TEHUACAN, PUEBLA.</w:t>
          </w:r>
          <w:r w:rsidRPr="00006AF3">
            <w:rPr>
              <w:rFonts w:ascii="Calibri" w:hAnsi="Calibri" w:cs="Calibri"/>
              <w:b/>
              <w:bCs/>
              <w:color w:val="3F3F3F"/>
              <w:sz w:val="22"/>
              <w:szCs w:val="22"/>
              <w:lang w:val="es-MX" w:eastAsia="es-MX"/>
            </w:rPr>
            <w:t> </w:t>
          </w:r>
        </w:p>
      </w:tc>
      <w:tc>
        <w:tcPr>
          <w:tcW w:w="1262" w:type="dxa"/>
          <w:vMerge w:val="restart"/>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5524CB87" w14:textId="77777777" w:rsidR="00C81046" w:rsidRPr="002F6D91" w:rsidRDefault="00C81046" w:rsidP="00AF1825">
          <w:pPr>
            <w:pStyle w:val="Encabezado"/>
            <w:jc w:val="center"/>
            <w:rPr>
              <w:rFonts w:ascii="Arial" w:hAnsi="Arial"/>
              <w:sz w:val="20"/>
              <w:szCs w:val="20"/>
            </w:rPr>
          </w:pPr>
          <w:r w:rsidRPr="002F6D91">
            <w:rPr>
              <w:rFonts w:ascii="Arial" w:hAnsi="Arial"/>
              <w:sz w:val="20"/>
              <w:szCs w:val="20"/>
            </w:rPr>
            <w:t>Número de Edición:</w:t>
          </w:r>
        </w:p>
        <w:p w14:paraId="7FA0E350" w14:textId="77777777" w:rsidR="00C81046" w:rsidRPr="00006AF3" w:rsidRDefault="00C81046" w:rsidP="00AF1825">
          <w:pPr>
            <w:jc w:val="center"/>
            <w:rPr>
              <w:rFonts w:ascii="Calibri" w:hAnsi="Calibri" w:cs="Calibri"/>
              <w:b/>
              <w:bCs/>
              <w:color w:val="3F3F3F"/>
              <w:sz w:val="22"/>
              <w:szCs w:val="22"/>
              <w:lang w:val="es-MX" w:eastAsia="es-MX"/>
            </w:rPr>
          </w:pPr>
          <w:r w:rsidRPr="002F6D91">
            <w:rPr>
              <w:rFonts w:ascii="Arial" w:hAnsi="Arial"/>
              <w:b/>
              <w:sz w:val="20"/>
              <w:szCs w:val="20"/>
            </w:rPr>
            <w:t>0</w:t>
          </w:r>
          <w:r>
            <w:rPr>
              <w:rFonts w:ascii="Arial" w:hAnsi="Arial"/>
              <w:b/>
              <w:sz w:val="20"/>
              <w:szCs w:val="20"/>
            </w:rPr>
            <w:t>3</w:t>
          </w:r>
        </w:p>
      </w:tc>
    </w:tr>
    <w:tr w:rsidR="00C81046" w:rsidRPr="00006AF3" w14:paraId="48BFEBF5" w14:textId="77777777" w:rsidTr="003D5AAB">
      <w:trPr>
        <w:trHeight w:val="458"/>
      </w:trPr>
      <w:tc>
        <w:tcPr>
          <w:tcW w:w="3171" w:type="dxa"/>
          <w:vMerge/>
          <w:tcBorders>
            <w:top w:val="single" w:sz="4" w:space="0" w:color="3F3F3F"/>
            <w:left w:val="single" w:sz="4" w:space="0" w:color="3F3F3F"/>
            <w:bottom w:val="single" w:sz="4" w:space="0" w:color="3F3F3F"/>
            <w:right w:val="single" w:sz="4" w:space="0" w:color="3F3F3F"/>
          </w:tcBorders>
          <w:vAlign w:val="center"/>
          <w:hideMark/>
        </w:tcPr>
        <w:p w14:paraId="03CFF8CD" w14:textId="77777777" w:rsidR="00C81046" w:rsidRPr="00006AF3" w:rsidRDefault="00C81046" w:rsidP="00AF1825">
          <w:pPr>
            <w:rPr>
              <w:rFonts w:ascii="Calibri" w:hAnsi="Calibri" w:cs="Calibri"/>
              <w:b/>
              <w:bCs/>
              <w:color w:val="3F3F3F"/>
              <w:sz w:val="22"/>
              <w:szCs w:val="22"/>
              <w:lang w:val="es-MX" w:eastAsia="es-MX"/>
            </w:rPr>
          </w:pPr>
        </w:p>
      </w:tc>
      <w:tc>
        <w:tcPr>
          <w:tcW w:w="5038" w:type="dxa"/>
          <w:vMerge/>
          <w:tcBorders>
            <w:top w:val="single" w:sz="4" w:space="0" w:color="3F3F3F"/>
            <w:left w:val="single" w:sz="4" w:space="0" w:color="3F3F3F"/>
            <w:bottom w:val="single" w:sz="4" w:space="0" w:color="3F3F3F"/>
            <w:right w:val="single" w:sz="4" w:space="0" w:color="3F3F3F"/>
          </w:tcBorders>
          <w:vAlign w:val="center"/>
          <w:hideMark/>
        </w:tcPr>
        <w:p w14:paraId="5C8878C8" w14:textId="77777777" w:rsidR="00C81046" w:rsidRPr="00006AF3" w:rsidRDefault="00C81046" w:rsidP="00AF1825">
          <w:pPr>
            <w:rPr>
              <w:rFonts w:ascii="Calibri" w:hAnsi="Calibri" w:cs="Calibri"/>
              <w:b/>
              <w:bCs/>
              <w:color w:val="3F3F3F"/>
              <w:sz w:val="22"/>
              <w:szCs w:val="22"/>
              <w:lang w:val="es-MX" w:eastAsia="es-MX"/>
            </w:rPr>
          </w:pPr>
        </w:p>
      </w:tc>
      <w:tc>
        <w:tcPr>
          <w:tcW w:w="1262" w:type="dxa"/>
          <w:vMerge/>
          <w:tcBorders>
            <w:top w:val="single" w:sz="4" w:space="0" w:color="3F3F3F"/>
            <w:left w:val="single" w:sz="4" w:space="0" w:color="3F3F3F"/>
            <w:bottom w:val="single" w:sz="4" w:space="0" w:color="3F3F3F"/>
            <w:right w:val="single" w:sz="4" w:space="0" w:color="3F3F3F"/>
          </w:tcBorders>
          <w:vAlign w:val="center"/>
          <w:hideMark/>
        </w:tcPr>
        <w:p w14:paraId="7A8E8637" w14:textId="77777777" w:rsidR="00C81046" w:rsidRPr="00006AF3" w:rsidRDefault="00C81046" w:rsidP="00AF1825">
          <w:pPr>
            <w:rPr>
              <w:rFonts w:ascii="Calibri" w:hAnsi="Calibri" w:cs="Calibri"/>
              <w:b/>
              <w:bCs/>
              <w:color w:val="3F3F3F"/>
              <w:sz w:val="22"/>
              <w:szCs w:val="22"/>
              <w:lang w:val="es-MX" w:eastAsia="es-MX"/>
            </w:rPr>
          </w:pPr>
        </w:p>
      </w:tc>
    </w:tr>
    <w:tr w:rsidR="00C81046" w:rsidRPr="00006AF3" w14:paraId="4C2E57B2" w14:textId="77777777" w:rsidTr="003D5AAB">
      <w:trPr>
        <w:trHeight w:val="458"/>
      </w:trPr>
      <w:tc>
        <w:tcPr>
          <w:tcW w:w="3171" w:type="dxa"/>
          <w:vMerge/>
          <w:tcBorders>
            <w:top w:val="single" w:sz="4" w:space="0" w:color="3F3F3F"/>
            <w:left w:val="single" w:sz="4" w:space="0" w:color="3F3F3F"/>
            <w:bottom w:val="single" w:sz="4" w:space="0" w:color="3F3F3F"/>
            <w:right w:val="single" w:sz="4" w:space="0" w:color="3F3F3F"/>
          </w:tcBorders>
          <w:vAlign w:val="center"/>
          <w:hideMark/>
        </w:tcPr>
        <w:p w14:paraId="05CBF923" w14:textId="77777777" w:rsidR="00C81046" w:rsidRPr="00006AF3" w:rsidRDefault="00C81046" w:rsidP="00AF1825">
          <w:pPr>
            <w:rPr>
              <w:rFonts w:ascii="Calibri" w:hAnsi="Calibri" w:cs="Calibri"/>
              <w:b/>
              <w:bCs/>
              <w:color w:val="3F3F3F"/>
              <w:sz w:val="22"/>
              <w:szCs w:val="22"/>
              <w:lang w:val="es-MX" w:eastAsia="es-MX"/>
            </w:rPr>
          </w:pPr>
        </w:p>
      </w:tc>
      <w:tc>
        <w:tcPr>
          <w:tcW w:w="6300" w:type="dxa"/>
          <w:gridSpan w:val="2"/>
          <w:vMerge w:val="restart"/>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14:paraId="7D21731A" w14:textId="77777777" w:rsidR="00C81046" w:rsidRDefault="00C81046" w:rsidP="00AF1825">
          <w:pPr>
            <w:pStyle w:val="Encabezado"/>
            <w:jc w:val="center"/>
            <w:rPr>
              <w:rFonts w:ascii="Arial" w:hAnsi="Arial"/>
              <w:b/>
              <w:sz w:val="20"/>
              <w:szCs w:val="20"/>
            </w:rPr>
          </w:pPr>
        </w:p>
        <w:p w14:paraId="07499FEA" w14:textId="77777777" w:rsidR="00C81046" w:rsidRDefault="00C81046" w:rsidP="00AF1825">
          <w:pPr>
            <w:pStyle w:val="Encabezado"/>
            <w:jc w:val="center"/>
            <w:rPr>
              <w:rFonts w:ascii="Arial" w:hAnsi="Arial"/>
              <w:b/>
              <w:sz w:val="20"/>
              <w:szCs w:val="20"/>
            </w:rPr>
          </w:pPr>
          <w:r w:rsidRPr="002F6D91">
            <w:rPr>
              <w:rFonts w:ascii="Arial" w:hAnsi="Arial"/>
              <w:b/>
              <w:sz w:val="20"/>
              <w:szCs w:val="20"/>
            </w:rPr>
            <w:t xml:space="preserve">MANUAL </w:t>
          </w:r>
          <w:r>
            <w:rPr>
              <w:rFonts w:ascii="Arial" w:hAnsi="Arial"/>
              <w:b/>
              <w:sz w:val="20"/>
              <w:szCs w:val="20"/>
            </w:rPr>
            <w:t>DE PROCEDIMIENTOS</w:t>
          </w:r>
        </w:p>
        <w:p w14:paraId="2E88840A" w14:textId="77777777" w:rsidR="00C81046" w:rsidRDefault="00C81046" w:rsidP="00AF1825">
          <w:pPr>
            <w:pStyle w:val="Encabezado"/>
            <w:rPr>
              <w:rFonts w:ascii="Arial" w:hAnsi="Arial"/>
              <w:b/>
              <w:sz w:val="20"/>
              <w:szCs w:val="20"/>
            </w:rPr>
          </w:pPr>
          <w:r>
            <w:rPr>
              <w:rFonts w:ascii="Arial" w:hAnsi="Arial"/>
              <w:noProof/>
              <w:sz w:val="20"/>
              <w:szCs w:val="20"/>
              <w:lang w:val="es-MX" w:eastAsia="es-MX"/>
            </w:rPr>
            <mc:AlternateContent>
              <mc:Choice Requires="wps">
                <w:drawing>
                  <wp:anchor distT="0" distB="0" distL="114300" distR="114300" simplePos="0" relativeHeight="251664384" behindDoc="0" locked="0" layoutInCell="1" allowOverlap="1" wp14:anchorId="110F5E5B" wp14:editId="15A3926B">
                    <wp:simplePos x="0" y="0"/>
                    <wp:positionH relativeFrom="column">
                      <wp:posOffset>-53340</wp:posOffset>
                    </wp:positionH>
                    <wp:positionV relativeFrom="paragraph">
                      <wp:posOffset>44450</wp:posOffset>
                    </wp:positionV>
                    <wp:extent cx="3982720" cy="0"/>
                    <wp:effectExtent l="0" t="0" r="36830" b="19050"/>
                    <wp:wrapNone/>
                    <wp:docPr id="4" name="Conector recto 4"/>
                    <wp:cNvGraphicFramePr/>
                    <a:graphic xmlns:a="http://schemas.openxmlformats.org/drawingml/2006/main">
                      <a:graphicData uri="http://schemas.microsoft.com/office/word/2010/wordprocessingShape">
                        <wps:wsp>
                          <wps:cNvCnPr/>
                          <wps:spPr>
                            <a:xfrm>
                              <a:off x="0" y="0"/>
                              <a:ext cx="39831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E36FD3" id="Conector recto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3.5pt" to="30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" strokecolor="black [3200]" strokeweight=".5pt">
                    <v:stroke joinstyle="miter"/>
                  </v:line>
                </w:pict>
              </mc:Fallback>
            </mc:AlternateContent>
          </w:r>
        </w:p>
        <w:p w14:paraId="463E37AB" w14:textId="67822047" w:rsidR="00C81046" w:rsidRDefault="00C81046" w:rsidP="00AF1825">
          <w:pPr>
            <w:pStyle w:val="Encabezado"/>
            <w:jc w:val="center"/>
            <w:rPr>
              <w:rFonts w:ascii="Arial" w:hAnsi="Arial"/>
              <w:b/>
              <w:sz w:val="20"/>
              <w:szCs w:val="20"/>
            </w:rPr>
          </w:pPr>
          <w:r>
            <w:rPr>
              <w:rFonts w:ascii="Arial" w:hAnsi="Arial"/>
              <w:b/>
              <w:sz w:val="20"/>
              <w:szCs w:val="20"/>
            </w:rPr>
            <w:t>GERENCIA TÉCNICA</w:t>
          </w:r>
        </w:p>
        <w:p w14:paraId="5BEA7243" w14:textId="77777777" w:rsidR="00C81046" w:rsidRPr="00006AF3" w:rsidRDefault="00C81046" w:rsidP="00AF1825">
          <w:pPr>
            <w:rPr>
              <w:rFonts w:ascii="Calibri" w:hAnsi="Calibri" w:cs="Calibri"/>
              <w:b/>
              <w:bCs/>
              <w:color w:val="3F3F3F"/>
              <w:sz w:val="22"/>
              <w:szCs w:val="22"/>
              <w:lang w:val="es-MX" w:eastAsia="es-MX"/>
            </w:rPr>
          </w:pPr>
        </w:p>
      </w:tc>
    </w:tr>
    <w:tr w:rsidR="00C81046" w:rsidRPr="00006AF3" w14:paraId="3AEE7C40" w14:textId="77777777" w:rsidTr="003D5AAB">
      <w:trPr>
        <w:trHeight w:val="458"/>
      </w:trPr>
      <w:tc>
        <w:tcPr>
          <w:tcW w:w="3171" w:type="dxa"/>
          <w:vMerge/>
          <w:tcBorders>
            <w:top w:val="single" w:sz="4" w:space="0" w:color="3F3F3F"/>
            <w:left w:val="single" w:sz="4" w:space="0" w:color="3F3F3F"/>
            <w:bottom w:val="single" w:sz="4" w:space="0" w:color="3F3F3F"/>
            <w:right w:val="single" w:sz="4" w:space="0" w:color="3F3F3F"/>
          </w:tcBorders>
          <w:vAlign w:val="center"/>
          <w:hideMark/>
        </w:tcPr>
        <w:p w14:paraId="28E71BF6" w14:textId="77777777" w:rsidR="00C81046" w:rsidRPr="00006AF3" w:rsidRDefault="00C81046" w:rsidP="00AF1825">
          <w:pPr>
            <w:rPr>
              <w:rFonts w:ascii="Calibri" w:hAnsi="Calibri" w:cs="Calibri"/>
              <w:b/>
              <w:bCs/>
              <w:color w:val="3F3F3F"/>
              <w:sz w:val="22"/>
              <w:szCs w:val="22"/>
              <w:lang w:val="es-MX" w:eastAsia="es-MX"/>
            </w:rPr>
          </w:pPr>
        </w:p>
      </w:tc>
      <w:tc>
        <w:tcPr>
          <w:tcW w:w="6300" w:type="dxa"/>
          <w:gridSpan w:val="2"/>
          <w:vMerge/>
          <w:tcBorders>
            <w:top w:val="single" w:sz="4" w:space="0" w:color="3F3F3F"/>
            <w:left w:val="single" w:sz="4" w:space="0" w:color="3F3F3F"/>
            <w:bottom w:val="single" w:sz="4" w:space="0" w:color="3F3F3F"/>
            <w:right w:val="single" w:sz="4" w:space="0" w:color="3F3F3F"/>
          </w:tcBorders>
          <w:vAlign w:val="center"/>
          <w:hideMark/>
        </w:tcPr>
        <w:p w14:paraId="45286D1B" w14:textId="77777777" w:rsidR="00C81046" w:rsidRPr="00006AF3" w:rsidRDefault="00C81046" w:rsidP="00AF1825">
          <w:pPr>
            <w:rPr>
              <w:rFonts w:ascii="Calibri" w:hAnsi="Calibri" w:cs="Calibri"/>
              <w:b/>
              <w:bCs/>
              <w:color w:val="3F3F3F"/>
              <w:sz w:val="22"/>
              <w:szCs w:val="22"/>
              <w:lang w:val="es-MX" w:eastAsia="es-MX"/>
            </w:rPr>
          </w:pPr>
        </w:p>
      </w:tc>
    </w:tr>
  </w:tbl>
  <w:p w14:paraId="10316543" w14:textId="77777777" w:rsidR="00C81046" w:rsidRDefault="00C810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3B4"/>
    <w:multiLevelType w:val="hybridMultilevel"/>
    <w:tmpl w:val="A1C4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296041"/>
    <w:multiLevelType w:val="hybridMultilevel"/>
    <w:tmpl w:val="BB682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66666E"/>
    <w:multiLevelType w:val="hybridMultilevel"/>
    <w:tmpl w:val="9CEA4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AE2ED2"/>
    <w:multiLevelType w:val="hybridMultilevel"/>
    <w:tmpl w:val="B6100D3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054E33"/>
    <w:multiLevelType w:val="hybridMultilevel"/>
    <w:tmpl w:val="4FEA12F2"/>
    <w:lvl w:ilvl="0" w:tplc="4C3C0D34">
      <w:start w:val="1"/>
      <w:numFmt w:val="upperRoman"/>
      <w:pStyle w:val="Titulosnumerosmar"/>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3FE5962"/>
    <w:multiLevelType w:val="hybridMultilevel"/>
    <w:tmpl w:val="6F76674A"/>
    <w:lvl w:ilvl="0" w:tplc="973410E4">
      <w:start w:val="1"/>
      <w:numFmt w:val="lowerLetter"/>
      <w:pStyle w:val="Subtitulosletras"/>
      <w:lvlText w:val="%1)"/>
      <w:lvlJc w:val="left"/>
      <w:pPr>
        <w:ind w:left="4046" w:hanging="360"/>
      </w:pPr>
      <w:rPr>
        <w:rFonts w:cs="Times New Roman" w:hint="default"/>
        <w:b/>
        <w:bCs/>
        <w:w w:val="99"/>
        <w:sz w:val="24"/>
        <w:szCs w:val="24"/>
      </w:rPr>
    </w:lvl>
    <w:lvl w:ilvl="1" w:tplc="C79678DC">
      <w:start w:val="1"/>
      <w:numFmt w:val="bullet"/>
      <w:lvlText w:val=""/>
      <w:lvlJc w:val="left"/>
      <w:pPr>
        <w:ind w:left="1247" w:hanging="360"/>
      </w:pPr>
      <w:rPr>
        <w:rFonts w:ascii="Symbol" w:eastAsia="Times New Roman" w:hAnsi="Symbol" w:hint="default"/>
        <w:sz w:val="24"/>
      </w:rPr>
    </w:lvl>
    <w:lvl w:ilvl="2" w:tplc="F9525C74">
      <w:start w:val="1"/>
      <w:numFmt w:val="bullet"/>
      <w:lvlText w:val="•"/>
      <w:lvlJc w:val="left"/>
      <w:pPr>
        <w:ind w:left="2337" w:hanging="360"/>
      </w:pPr>
      <w:rPr>
        <w:rFonts w:hint="default"/>
      </w:rPr>
    </w:lvl>
    <w:lvl w:ilvl="3" w:tplc="2C5A0852">
      <w:start w:val="1"/>
      <w:numFmt w:val="bullet"/>
      <w:lvlText w:val="•"/>
      <w:lvlJc w:val="left"/>
      <w:pPr>
        <w:ind w:left="3428" w:hanging="360"/>
      </w:pPr>
      <w:rPr>
        <w:rFonts w:hint="default"/>
      </w:rPr>
    </w:lvl>
    <w:lvl w:ilvl="4" w:tplc="6EB8F11A">
      <w:start w:val="1"/>
      <w:numFmt w:val="bullet"/>
      <w:lvlText w:val="•"/>
      <w:lvlJc w:val="left"/>
      <w:pPr>
        <w:ind w:left="4519" w:hanging="360"/>
      </w:pPr>
      <w:rPr>
        <w:rFonts w:hint="default"/>
      </w:rPr>
    </w:lvl>
    <w:lvl w:ilvl="5" w:tplc="18E8CAF4">
      <w:start w:val="1"/>
      <w:numFmt w:val="bullet"/>
      <w:lvlText w:val="•"/>
      <w:lvlJc w:val="left"/>
      <w:pPr>
        <w:ind w:left="5610" w:hanging="360"/>
      </w:pPr>
      <w:rPr>
        <w:rFonts w:hint="default"/>
      </w:rPr>
    </w:lvl>
    <w:lvl w:ilvl="6" w:tplc="78F60F6E">
      <w:start w:val="1"/>
      <w:numFmt w:val="bullet"/>
      <w:lvlText w:val="•"/>
      <w:lvlJc w:val="left"/>
      <w:pPr>
        <w:ind w:left="6701" w:hanging="360"/>
      </w:pPr>
      <w:rPr>
        <w:rFonts w:hint="default"/>
      </w:rPr>
    </w:lvl>
    <w:lvl w:ilvl="7" w:tplc="35E2851A">
      <w:start w:val="1"/>
      <w:numFmt w:val="bullet"/>
      <w:lvlText w:val="•"/>
      <w:lvlJc w:val="left"/>
      <w:pPr>
        <w:ind w:left="7792" w:hanging="360"/>
      </w:pPr>
      <w:rPr>
        <w:rFonts w:hint="default"/>
      </w:rPr>
    </w:lvl>
    <w:lvl w:ilvl="8" w:tplc="99FE15EC">
      <w:start w:val="1"/>
      <w:numFmt w:val="bullet"/>
      <w:lvlText w:val="•"/>
      <w:lvlJc w:val="left"/>
      <w:pPr>
        <w:ind w:left="8883" w:hanging="360"/>
      </w:pPr>
      <w:rPr>
        <w:rFonts w:hint="default"/>
      </w:rPr>
    </w:lvl>
  </w:abstractNum>
  <w:abstractNum w:abstractNumId="6" w15:restartNumberingAfterBreak="0">
    <w:nsid w:val="05F36A74"/>
    <w:multiLevelType w:val="hybridMultilevel"/>
    <w:tmpl w:val="7206BAB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A75A13"/>
    <w:multiLevelType w:val="hybridMultilevel"/>
    <w:tmpl w:val="84FC1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394D6D"/>
    <w:multiLevelType w:val="hybridMultilevel"/>
    <w:tmpl w:val="03008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BEA3F32"/>
    <w:multiLevelType w:val="hybridMultilevel"/>
    <w:tmpl w:val="6A92C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C263B83"/>
    <w:multiLevelType w:val="hybridMultilevel"/>
    <w:tmpl w:val="7DAA4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CFB19CC"/>
    <w:multiLevelType w:val="hybridMultilevel"/>
    <w:tmpl w:val="F20A228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D49591E"/>
    <w:multiLevelType w:val="hybridMultilevel"/>
    <w:tmpl w:val="D3C6CE96"/>
    <w:lvl w:ilvl="0" w:tplc="080A0001">
      <w:start w:val="1"/>
      <w:numFmt w:val="bullet"/>
      <w:lvlText w:val=""/>
      <w:lvlJc w:val="left"/>
      <w:pPr>
        <w:ind w:left="1065" w:hanging="705"/>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DBE6C90"/>
    <w:multiLevelType w:val="hybridMultilevel"/>
    <w:tmpl w:val="27C64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DF51AE4"/>
    <w:multiLevelType w:val="hybridMultilevel"/>
    <w:tmpl w:val="AA16B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11B7D93"/>
    <w:multiLevelType w:val="hybridMultilevel"/>
    <w:tmpl w:val="78DE69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11BF6E3E"/>
    <w:multiLevelType w:val="hybridMultilevel"/>
    <w:tmpl w:val="200A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75A0E9C"/>
    <w:multiLevelType w:val="hybridMultilevel"/>
    <w:tmpl w:val="64860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83562E6"/>
    <w:multiLevelType w:val="hybridMultilevel"/>
    <w:tmpl w:val="B512E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BB82000"/>
    <w:multiLevelType w:val="hybridMultilevel"/>
    <w:tmpl w:val="0F78E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CE36D2A"/>
    <w:multiLevelType w:val="hybridMultilevel"/>
    <w:tmpl w:val="8772A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D573D07"/>
    <w:multiLevelType w:val="hybridMultilevel"/>
    <w:tmpl w:val="97EE2CC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2" w15:restartNumberingAfterBreak="0">
    <w:nsid w:val="1DBE3704"/>
    <w:multiLevelType w:val="hybridMultilevel"/>
    <w:tmpl w:val="9B50D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DFB4E91"/>
    <w:multiLevelType w:val="hybridMultilevel"/>
    <w:tmpl w:val="96BE8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3024A79"/>
    <w:multiLevelType w:val="hybridMultilevel"/>
    <w:tmpl w:val="851E5288"/>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7F111D8"/>
    <w:multiLevelType w:val="hybridMultilevel"/>
    <w:tmpl w:val="6E949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B45364B"/>
    <w:multiLevelType w:val="hybridMultilevel"/>
    <w:tmpl w:val="37426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C01686B"/>
    <w:multiLevelType w:val="hybridMultilevel"/>
    <w:tmpl w:val="3C6ED3CC"/>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8" w15:restartNumberingAfterBreak="0">
    <w:nsid w:val="2CE21E5D"/>
    <w:multiLevelType w:val="hybridMultilevel"/>
    <w:tmpl w:val="0F523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D39111D"/>
    <w:multiLevelType w:val="hybridMultilevel"/>
    <w:tmpl w:val="4F9A59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E006A93"/>
    <w:multiLevelType w:val="hybridMultilevel"/>
    <w:tmpl w:val="CCC4FD7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FBE420E"/>
    <w:multiLevelType w:val="hybridMultilevel"/>
    <w:tmpl w:val="957C55B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1F0060E"/>
    <w:multiLevelType w:val="hybridMultilevel"/>
    <w:tmpl w:val="12FC8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42F1DD6"/>
    <w:multiLevelType w:val="hybridMultilevel"/>
    <w:tmpl w:val="9092C0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5F00692"/>
    <w:multiLevelType w:val="hybridMultilevel"/>
    <w:tmpl w:val="93F0E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7D638E8"/>
    <w:multiLevelType w:val="hybridMultilevel"/>
    <w:tmpl w:val="564AEFC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84032BF"/>
    <w:multiLevelType w:val="hybridMultilevel"/>
    <w:tmpl w:val="02F4A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ADE07EC"/>
    <w:multiLevelType w:val="hybridMultilevel"/>
    <w:tmpl w:val="51BA9FF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BE74BD1"/>
    <w:multiLevelType w:val="hybridMultilevel"/>
    <w:tmpl w:val="955428EE"/>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9" w15:restartNumberingAfterBreak="0">
    <w:nsid w:val="41C729B5"/>
    <w:multiLevelType w:val="hybridMultilevel"/>
    <w:tmpl w:val="5F92D3D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2E7574B"/>
    <w:multiLevelType w:val="hybridMultilevel"/>
    <w:tmpl w:val="FA564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3432CF9"/>
    <w:multiLevelType w:val="hybridMultilevel"/>
    <w:tmpl w:val="1C044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77061F1"/>
    <w:multiLevelType w:val="hybridMultilevel"/>
    <w:tmpl w:val="B9B6F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7F538CC"/>
    <w:multiLevelType w:val="hybridMultilevel"/>
    <w:tmpl w:val="5BCABB4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4" w15:restartNumberingAfterBreak="0">
    <w:nsid w:val="48994A97"/>
    <w:multiLevelType w:val="hybridMultilevel"/>
    <w:tmpl w:val="6E6EF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950441D"/>
    <w:multiLevelType w:val="hybridMultilevel"/>
    <w:tmpl w:val="B46AE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9B15D1D"/>
    <w:multiLevelType w:val="hybridMultilevel"/>
    <w:tmpl w:val="D2CC7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AFC7A42"/>
    <w:multiLevelType w:val="hybridMultilevel"/>
    <w:tmpl w:val="2264B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B832FD5"/>
    <w:multiLevelType w:val="hybridMultilevel"/>
    <w:tmpl w:val="8B62D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D9F230E"/>
    <w:multiLevelType w:val="hybridMultilevel"/>
    <w:tmpl w:val="F25A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F9424F1"/>
    <w:multiLevelType w:val="hybridMultilevel"/>
    <w:tmpl w:val="A66C21A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F9720CF"/>
    <w:multiLevelType w:val="hybridMultilevel"/>
    <w:tmpl w:val="C132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FA81939"/>
    <w:multiLevelType w:val="hybridMultilevel"/>
    <w:tmpl w:val="9A24F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18D4E1E"/>
    <w:multiLevelType w:val="hybridMultilevel"/>
    <w:tmpl w:val="2FC64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31F0EFD"/>
    <w:multiLevelType w:val="hybridMultilevel"/>
    <w:tmpl w:val="7B386F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5" w15:restartNumberingAfterBreak="0">
    <w:nsid w:val="53203D68"/>
    <w:multiLevelType w:val="hybridMultilevel"/>
    <w:tmpl w:val="0FDE2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43D7BE4"/>
    <w:multiLevelType w:val="hybridMultilevel"/>
    <w:tmpl w:val="999A4D30"/>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5573EC1"/>
    <w:multiLevelType w:val="hybridMultilevel"/>
    <w:tmpl w:val="84426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6F54716"/>
    <w:multiLevelType w:val="hybridMultilevel"/>
    <w:tmpl w:val="D2686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7761101"/>
    <w:multiLevelType w:val="hybridMultilevel"/>
    <w:tmpl w:val="F746E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96679B2"/>
    <w:multiLevelType w:val="hybridMultilevel"/>
    <w:tmpl w:val="F5DC8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A0D66FC"/>
    <w:multiLevelType w:val="hybridMultilevel"/>
    <w:tmpl w:val="2D243BCA"/>
    <w:lvl w:ilvl="0" w:tplc="9740EF84">
      <w:numFmt w:val="bullet"/>
      <w:lvlText w:val="•"/>
      <w:lvlJc w:val="left"/>
      <w:pPr>
        <w:ind w:left="1065" w:hanging="705"/>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A604D86"/>
    <w:multiLevelType w:val="hybridMultilevel"/>
    <w:tmpl w:val="C58C3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ADD166D"/>
    <w:multiLevelType w:val="hybridMultilevel"/>
    <w:tmpl w:val="1E6C8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AF24083"/>
    <w:multiLevelType w:val="hybridMultilevel"/>
    <w:tmpl w:val="45924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E285CFE"/>
    <w:multiLevelType w:val="hybridMultilevel"/>
    <w:tmpl w:val="72689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2621511"/>
    <w:multiLevelType w:val="hybridMultilevel"/>
    <w:tmpl w:val="D5188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63895953"/>
    <w:multiLevelType w:val="hybridMultilevel"/>
    <w:tmpl w:val="32BA6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51A5E1D"/>
    <w:multiLevelType w:val="hybridMultilevel"/>
    <w:tmpl w:val="AD6EE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71435FE"/>
    <w:multiLevelType w:val="hybridMultilevel"/>
    <w:tmpl w:val="FABEFB58"/>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70" w15:restartNumberingAfterBreak="0">
    <w:nsid w:val="698553BB"/>
    <w:multiLevelType w:val="hybridMultilevel"/>
    <w:tmpl w:val="58D6A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B002B47"/>
    <w:multiLevelType w:val="hybridMultilevel"/>
    <w:tmpl w:val="1E005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B7951FC"/>
    <w:multiLevelType w:val="multilevel"/>
    <w:tmpl w:val="0C0A0025"/>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73" w15:restartNumberingAfterBreak="0">
    <w:nsid w:val="6C9A1E2B"/>
    <w:multiLevelType w:val="hybridMultilevel"/>
    <w:tmpl w:val="328CA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D6C1EB2"/>
    <w:multiLevelType w:val="hybridMultilevel"/>
    <w:tmpl w:val="77A6A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DC27BFF"/>
    <w:multiLevelType w:val="hybridMultilevel"/>
    <w:tmpl w:val="71DC6D9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F7C2F3A"/>
    <w:multiLevelType w:val="hybridMultilevel"/>
    <w:tmpl w:val="07E8C96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3CC2BF4"/>
    <w:multiLevelType w:val="hybridMultilevel"/>
    <w:tmpl w:val="EFCC2DB4"/>
    <w:lvl w:ilvl="0" w:tplc="080A0001">
      <w:start w:val="1"/>
      <w:numFmt w:val="bullet"/>
      <w:lvlText w:val=""/>
      <w:lvlJc w:val="left"/>
      <w:pPr>
        <w:ind w:left="1065" w:hanging="705"/>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5522C83"/>
    <w:multiLevelType w:val="hybridMultilevel"/>
    <w:tmpl w:val="D10E9C2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9" w15:restartNumberingAfterBreak="0">
    <w:nsid w:val="757549CF"/>
    <w:multiLevelType w:val="hybridMultilevel"/>
    <w:tmpl w:val="7EC6E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6002D11"/>
    <w:multiLevelType w:val="hybridMultilevel"/>
    <w:tmpl w:val="3A1A8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821674D"/>
    <w:multiLevelType w:val="hybridMultilevel"/>
    <w:tmpl w:val="97700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8A10231"/>
    <w:multiLevelType w:val="hybridMultilevel"/>
    <w:tmpl w:val="618CC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9767C2E"/>
    <w:multiLevelType w:val="hybridMultilevel"/>
    <w:tmpl w:val="766EC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7B000DBB"/>
    <w:multiLevelType w:val="hybridMultilevel"/>
    <w:tmpl w:val="0646EE52"/>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85" w15:restartNumberingAfterBreak="0">
    <w:nsid w:val="7BA538B6"/>
    <w:multiLevelType w:val="hybridMultilevel"/>
    <w:tmpl w:val="D7020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BDA34A2"/>
    <w:multiLevelType w:val="hybridMultilevel"/>
    <w:tmpl w:val="DD327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C8F506E"/>
    <w:multiLevelType w:val="hybridMultilevel"/>
    <w:tmpl w:val="CACEE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7DA92361"/>
    <w:multiLevelType w:val="hybridMultilevel"/>
    <w:tmpl w:val="0BB22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7E77679B"/>
    <w:multiLevelType w:val="hybridMultilevel"/>
    <w:tmpl w:val="E8BAEDE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2"/>
  </w:num>
  <w:num w:numId="2">
    <w:abstractNumId w:val="5"/>
  </w:num>
  <w:num w:numId="3">
    <w:abstractNumId w:val="4"/>
  </w:num>
  <w:num w:numId="4">
    <w:abstractNumId w:val="41"/>
  </w:num>
  <w:num w:numId="5">
    <w:abstractNumId w:val="61"/>
  </w:num>
  <w:num w:numId="6">
    <w:abstractNumId w:val="43"/>
  </w:num>
  <w:num w:numId="7">
    <w:abstractNumId w:val="78"/>
  </w:num>
  <w:num w:numId="8">
    <w:abstractNumId w:val="69"/>
  </w:num>
  <w:num w:numId="9">
    <w:abstractNumId w:val="38"/>
  </w:num>
  <w:num w:numId="10">
    <w:abstractNumId w:val="84"/>
  </w:num>
  <w:num w:numId="11">
    <w:abstractNumId w:val="88"/>
  </w:num>
  <w:num w:numId="12">
    <w:abstractNumId w:val="50"/>
  </w:num>
  <w:num w:numId="13">
    <w:abstractNumId w:val="56"/>
  </w:num>
  <w:num w:numId="14">
    <w:abstractNumId w:val="24"/>
  </w:num>
  <w:num w:numId="15">
    <w:abstractNumId w:val="77"/>
  </w:num>
  <w:num w:numId="16">
    <w:abstractNumId w:val="12"/>
  </w:num>
  <w:num w:numId="17">
    <w:abstractNumId w:val="85"/>
  </w:num>
  <w:num w:numId="18">
    <w:abstractNumId w:val="67"/>
  </w:num>
  <w:num w:numId="19">
    <w:abstractNumId w:val="44"/>
  </w:num>
  <w:num w:numId="20">
    <w:abstractNumId w:val="42"/>
  </w:num>
  <w:num w:numId="21">
    <w:abstractNumId w:val="80"/>
  </w:num>
  <w:num w:numId="22">
    <w:abstractNumId w:val="3"/>
  </w:num>
  <w:num w:numId="23">
    <w:abstractNumId w:val="75"/>
  </w:num>
  <w:num w:numId="24">
    <w:abstractNumId w:val="71"/>
  </w:num>
  <w:num w:numId="25">
    <w:abstractNumId w:val="59"/>
  </w:num>
  <w:num w:numId="26">
    <w:abstractNumId w:val="63"/>
  </w:num>
  <w:num w:numId="27">
    <w:abstractNumId w:val="82"/>
  </w:num>
  <w:num w:numId="28">
    <w:abstractNumId w:val="86"/>
  </w:num>
  <w:num w:numId="29">
    <w:abstractNumId w:val="53"/>
  </w:num>
  <w:num w:numId="30">
    <w:abstractNumId w:val="48"/>
  </w:num>
  <w:num w:numId="31">
    <w:abstractNumId w:val="33"/>
  </w:num>
  <w:num w:numId="32">
    <w:abstractNumId w:val="15"/>
  </w:num>
  <w:num w:numId="33">
    <w:abstractNumId w:val="54"/>
  </w:num>
  <w:num w:numId="34">
    <w:abstractNumId w:val="32"/>
  </w:num>
  <w:num w:numId="35">
    <w:abstractNumId w:val="47"/>
  </w:num>
  <w:num w:numId="36">
    <w:abstractNumId w:val="16"/>
  </w:num>
  <w:num w:numId="37">
    <w:abstractNumId w:val="17"/>
  </w:num>
  <w:num w:numId="38">
    <w:abstractNumId w:val="22"/>
  </w:num>
  <w:num w:numId="39">
    <w:abstractNumId w:val="46"/>
  </w:num>
  <w:num w:numId="40">
    <w:abstractNumId w:val="81"/>
  </w:num>
  <w:num w:numId="41">
    <w:abstractNumId w:val="52"/>
  </w:num>
  <w:num w:numId="42">
    <w:abstractNumId w:val="20"/>
  </w:num>
  <w:num w:numId="43">
    <w:abstractNumId w:val="64"/>
  </w:num>
  <w:num w:numId="44">
    <w:abstractNumId w:val="51"/>
  </w:num>
  <w:num w:numId="45">
    <w:abstractNumId w:val="68"/>
  </w:num>
  <w:num w:numId="46">
    <w:abstractNumId w:val="25"/>
  </w:num>
  <w:num w:numId="47">
    <w:abstractNumId w:val="13"/>
  </w:num>
  <w:num w:numId="48">
    <w:abstractNumId w:val="65"/>
  </w:num>
  <w:num w:numId="49">
    <w:abstractNumId w:val="2"/>
  </w:num>
  <w:num w:numId="50">
    <w:abstractNumId w:val="55"/>
  </w:num>
  <w:num w:numId="51">
    <w:abstractNumId w:val="23"/>
  </w:num>
  <w:num w:numId="52">
    <w:abstractNumId w:val="0"/>
  </w:num>
  <w:num w:numId="53">
    <w:abstractNumId w:val="87"/>
  </w:num>
  <w:num w:numId="54">
    <w:abstractNumId w:val="10"/>
  </w:num>
  <w:num w:numId="55">
    <w:abstractNumId w:val="1"/>
  </w:num>
  <w:num w:numId="56">
    <w:abstractNumId w:val="79"/>
  </w:num>
  <w:num w:numId="57">
    <w:abstractNumId w:val="21"/>
  </w:num>
  <w:num w:numId="58">
    <w:abstractNumId w:val="9"/>
  </w:num>
  <w:num w:numId="59">
    <w:abstractNumId w:val="49"/>
  </w:num>
  <w:num w:numId="60">
    <w:abstractNumId w:val="28"/>
  </w:num>
  <w:num w:numId="61">
    <w:abstractNumId w:val="58"/>
  </w:num>
  <w:num w:numId="62">
    <w:abstractNumId w:val="74"/>
  </w:num>
  <w:num w:numId="63">
    <w:abstractNumId w:val="34"/>
  </w:num>
  <w:num w:numId="64">
    <w:abstractNumId w:val="62"/>
  </w:num>
  <w:num w:numId="65">
    <w:abstractNumId w:val="60"/>
  </w:num>
  <w:num w:numId="66">
    <w:abstractNumId w:val="66"/>
  </w:num>
  <w:num w:numId="67">
    <w:abstractNumId w:val="11"/>
  </w:num>
  <w:num w:numId="68">
    <w:abstractNumId w:val="26"/>
  </w:num>
  <w:num w:numId="69">
    <w:abstractNumId w:val="7"/>
  </w:num>
  <w:num w:numId="70">
    <w:abstractNumId w:val="31"/>
  </w:num>
  <w:num w:numId="71">
    <w:abstractNumId w:val="30"/>
  </w:num>
  <w:num w:numId="72">
    <w:abstractNumId w:val="76"/>
  </w:num>
  <w:num w:numId="73">
    <w:abstractNumId w:val="39"/>
  </w:num>
  <w:num w:numId="74">
    <w:abstractNumId w:val="89"/>
  </w:num>
  <w:num w:numId="75">
    <w:abstractNumId w:val="35"/>
  </w:num>
  <w:num w:numId="76">
    <w:abstractNumId w:val="37"/>
  </w:num>
  <w:num w:numId="77">
    <w:abstractNumId w:val="6"/>
  </w:num>
  <w:num w:numId="78">
    <w:abstractNumId w:val="8"/>
  </w:num>
  <w:num w:numId="79">
    <w:abstractNumId w:val="29"/>
  </w:num>
  <w:num w:numId="80">
    <w:abstractNumId w:val="57"/>
  </w:num>
  <w:num w:numId="81">
    <w:abstractNumId w:val="14"/>
  </w:num>
  <w:num w:numId="82">
    <w:abstractNumId w:val="45"/>
  </w:num>
  <w:num w:numId="83">
    <w:abstractNumId w:val="18"/>
  </w:num>
  <w:num w:numId="84">
    <w:abstractNumId w:val="73"/>
  </w:num>
  <w:num w:numId="85">
    <w:abstractNumId w:val="70"/>
  </w:num>
  <w:num w:numId="86">
    <w:abstractNumId w:val="19"/>
  </w:num>
  <w:num w:numId="87">
    <w:abstractNumId w:val="40"/>
  </w:num>
  <w:num w:numId="88">
    <w:abstractNumId w:val="27"/>
  </w:num>
  <w:num w:numId="89">
    <w:abstractNumId w:val="36"/>
  </w:num>
  <w:num w:numId="90">
    <w:abstractNumId w:val="8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906"/>
    <w:rsid w:val="0000021E"/>
    <w:rsid w:val="0000071B"/>
    <w:rsid w:val="00000B6C"/>
    <w:rsid w:val="00002491"/>
    <w:rsid w:val="00006AF3"/>
    <w:rsid w:val="00011A53"/>
    <w:rsid w:val="0001228C"/>
    <w:rsid w:val="00013588"/>
    <w:rsid w:val="00016FEC"/>
    <w:rsid w:val="00017894"/>
    <w:rsid w:val="00023CEA"/>
    <w:rsid w:val="00025377"/>
    <w:rsid w:val="000264FA"/>
    <w:rsid w:val="0002791E"/>
    <w:rsid w:val="00031812"/>
    <w:rsid w:val="00032B60"/>
    <w:rsid w:val="00034432"/>
    <w:rsid w:val="000379ED"/>
    <w:rsid w:val="00045A43"/>
    <w:rsid w:val="000464DC"/>
    <w:rsid w:val="00046D21"/>
    <w:rsid w:val="000474FB"/>
    <w:rsid w:val="0006377E"/>
    <w:rsid w:val="00065150"/>
    <w:rsid w:val="0007371C"/>
    <w:rsid w:val="00080038"/>
    <w:rsid w:val="00080098"/>
    <w:rsid w:val="00083AE2"/>
    <w:rsid w:val="000905FD"/>
    <w:rsid w:val="000941E3"/>
    <w:rsid w:val="0009508E"/>
    <w:rsid w:val="000A0C07"/>
    <w:rsid w:val="000B5097"/>
    <w:rsid w:val="000B532E"/>
    <w:rsid w:val="000B6B0C"/>
    <w:rsid w:val="000C4840"/>
    <w:rsid w:val="000C56C2"/>
    <w:rsid w:val="000C6089"/>
    <w:rsid w:val="000C76A3"/>
    <w:rsid w:val="000D3964"/>
    <w:rsid w:val="000D6FCD"/>
    <w:rsid w:val="000E428E"/>
    <w:rsid w:val="000E72D1"/>
    <w:rsid w:val="000F1D0D"/>
    <w:rsid w:val="000F4E3F"/>
    <w:rsid w:val="000F68E9"/>
    <w:rsid w:val="0010138C"/>
    <w:rsid w:val="00105B2D"/>
    <w:rsid w:val="00106358"/>
    <w:rsid w:val="001067F1"/>
    <w:rsid w:val="00106A7D"/>
    <w:rsid w:val="00111526"/>
    <w:rsid w:val="00112C09"/>
    <w:rsid w:val="00117DB8"/>
    <w:rsid w:val="001206C1"/>
    <w:rsid w:val="00123622"/>
    <w:rsid w:val="00123BDD"/>
    <w:rsid w:val="00126F9B"/>
    <w:rsid w:val="00132257"/>
    <w:rsid w:val="001325E4"/>
    <w:rsid w:val="00135C3F"/>
    <w:rsid w:val="0014301B"/>
    <w:rsid w:val="00145578"/>
    <w:rsid w:val="00151E28"/>
    <w:rsid w:val="00154055"/>
    <w:rsid w:val="00155B0E"/>
    <w:rsid w:val="00157284"/>
    <w:rsid w:val="00161F89"/>
    <w:rsid w:val="00162E38"/>
    <w:rsid w:val="00164E3C"/>
    <w:rsid w:val="001651E6"/>
    <w:rsid w:val="00167C26"/>
    <w:rsid w:val="00180648"/>
    <w:rsid w:val="00183764"/>
    <w:rsid w:val="00186865"/>
    <w:rsid w:val="0019344F"/>
    <w:rsid w:val="00194630"/>
    <w:rsid w:val="00194FD3"/>
    <w:rsid w:val="00197121"/>
    <w:rsid w:val="001A1987"/>
    <w:rsid w:val="001A1A03"/>
    <w:rsid w:val="001A4527"/>
    <w:rsid w:val="001A799E"/>
    <w:rsid w:val="001A7EE6"/>
    <w:rsid w:val="001B199A"/>
    <w:rsid w:val="001B1FD0"/>
    <w:rsid w:val="001B4AC8"/>
    <w:rsid w:val="001C1DA0"/>
    <w:rsid w:val="001D021E"/>
    <w:rsid w:val="001D2757"/>
    <w:rsid w:val="001D6F25"/>
    <w:rsid w:val="001F7176"/>
    <w:rsid w:val="00200A4E"/>
    <w:rsid w:val="0020230B"/>
    <w:rsid w:val="002059F1"/>
    <w:rsid w:val="00206DDF"/>
    <w:rsid w:val="0021122F"/>
    <w:rsid w:val="00212D97"/>
    <w:rsid w:val="0021577D"/>
    <w:rsid w:val="00215868"/>
    <w:rsid w:val="0021720D"/>
    <w:rsid w:val="002227BE"/>
    <w:rsid w:val="00224FCF"/>
    <w:rsid w:val="00230C7E"/>
    <w:rsid w:val="00232745"/>
    <w:rsid w:val="00235542"/>
    <w:rsid w:val="00244DE0"/>
    <w:rsid w:val="0024661C"/>
    <w:rsid w:val="00246740"/>
    <w:rsid w:val="0024771C"/>
    <w:rsid w:val="00254E2B"/>
    <w:rsid w:val="002606A6"/>
    <w:rsid w:val="002639A9"/>
    <w:rsid w:val="00275480"/>
    <w:rsid w:val="00276981"/>
    <w:rsid w:val="0028026E"/>
    <w:rsid w:val="002849BB"/>
    <w:rsid w:val="002868F8"/>
    <w:rsid w:val="0029531A"/>
    <w:rsid w:val="00295CA1"/>
    <w:rsid w:val="002A0284"/>
    <w:rsid w:val="002A113A"/>
    <w:rsid w:val="002A66E9"/>
    <w:rsid w:val="002B22DA"/>
    <w:rsid w:val="002B3DC3"/>
    <w:rsid w:val="002B3F95"/>
    <w:rsid w:val="002B6FDF"/>
    <w:rsid w:val="002C2205"/>
    <w:rsid w:val="002C6D8E"/>
    <w:rsid w:val="002C6F4A"/>
    <w:rsid w:val="002D24B4"/>
    <w:rsid w:val="002D48A3"/>
    <w:rsid w:val="002E05EA"/>
    <w:rsid w:val="002E3F0F"/>
    <w:rsid w:val="002E61C9"/>
    <w:rsid w:val="002E6791"/>
    <w:rsid w:val="002F2BD3"/>
    <w:rsid w:val="002F6AC9"/>
    <w:rsid w:val="00302F3B"/>
    <w:rsid w:val="00303182"/>
    <w:rsid w:val="00316F44"/>
    <w:rsid w:val="0032402D"/>
    <w:rsid w:val="00326CB2"/>
    <w:rsid w:val="00327DA1"/>
    <w:rsid w:val="00330160"/>
    <w:rsid w:val="00335AA0"/>
    <w:rsid w:val="00340918"/>
    <w:rsid w:val="00340C0A"/>
    <w:rsid w:val="0034354D"/>
    <w:rsid w:val="00350547"/>
    <w:rsid w:val="00352317"/>
    <w:rsid w:val="003565F1"/>
    <w:rsid w:val="00364203"/>
    <w:rsid w:val="00364A73"/>
    <w:rsid w:val="003703E6"/>
    <w:rsid w:val="00371848"/>
    <w:rsid w:val="00372290"/>
    <w:rsid w:val="0037307E"/>
    <w:rsid w:val="00376E86"/>
    <w:rsid w:val="003A0100"/>
    <w:rsid w:val="003A3D81"/>
    <w:rsid w:val="003B1B35"/>
    <w:rsid w:val="003B7347"/>
    <w:rsid w:val="003C1440"/>
    <w:rsid w:val="003C431B"/>
    <w:rsid w:val="003C7922"/>
    <w:rsid w:val="003D5151"/>
    <w:rsid w:val="003D5AAB"/>
    <w:rsid w:val="003E68EC"/>
    <w:rsid w:val="003F4062"/>
    <w:rsid w:val="00400A0C"/>
    <w:rsid w:val="00402CB7"/>
    <w:rsid w:val="004058B7"/>
    <w:rsid w:val="004066BE"/>
    <w:rsid w:val="00413602"/>
    <w:rsid w:val="00414FAC"/>
    <w:rsid w:val="0042105B"/>
    <w:rsid w:val="004238E4"/>
    <w:rsid w:val="00425959"/>
    <w:rsid w:val="00436201"/>
    <w:rsid w:val="00441924"/>
    <w:rsid w:val="00461D60"/>
    <w:rsid w:val="00463955"/>
    <w:rsid w:val="004643B6"/>
    <w:rsid w:val="004645D1"/>
    <w:rsid w:val="0047053D"/>
    <w:rsid w:val="004711BB"/>
    <w:rsid w:val="00476F03"/>
    <w:rsid w:val="00482B6B"/>
    <w:rsid w:val="004833FB"/>
    <w:rsid w:val="0049054F"/>
    <w:rsid w:val="004918FD"/>
    <w:rsid w:val="004A2FCC"/>
    <w:rsid w:val="004A32F8"/>
    <w:rsid w:val="004A4003"/>
    <w:rsid w:val="004A439A"/>
    <w:rsid w:val="004B09F2"/>
    <w:rsid w:val="004B39FE"/>
    <w:rsid w:val="004B5DA4"/>
    <w:rsid w:val="004B6444"/>
    <w:rsid w:val="004B6720"/>
    <w:rsid w:val="004B7FC8"/>
    <w:rsid w:val="004C0377"/>
    <w:rsid w:val="004C55C9"/>
    <w:rsid w:val="004C6639"/>
    <w:rsid w:val="004D10A9"/>
    <w:rsid w:val="004D13C0"/>
    <w:rsid w:val="004D34D5"/>
    <w:rsid w:val="004D5565"/>
    <w:rsid w:val="004E15AD"/>
    <w:rsid w:val="004E681D"/>
    <w:rsid w:val="004E6E3D"/>
    <w:rsid w:val="004E7002"/>
    <w:rsid w:val="004F0D61"/>
    <w:rsid w:val="00504F9C"/>
    <w:rsid w:val="005109E7"/>
    <w:rsid w:val="0051147C"/>
    <w:rsid w:val="00513D53"/>
    <w:rsid w:val="00522627"/>
    <w:rsid w:val="00526315"/>
    <w:rsid w:val="005272C6"/>
    <w:rsid w:val="00533162"/>
    <w:rsid w:val="0053562D"/>
    <w:rsid w:val="0053675F"/>
    <w:rsid w:val="00542B05"/>
    <w:rsid w:val="00544652"/>
    <w:rsid w:val="005461D1"/>
    <w:rsid w:val="005509AB"/>
    <w:rsid w:val="00554D8B"/>
    <w:rsid w:val="005558B0"/>
    <w:rsid w:val="00555BEA"/>
    <w:rsid w:val="005630B2"/>
    <w:rsid w:val="00564D96"/>
    <w:rsid w:val="00566A5F"/>
    <w:rsid w:val="00566DB7"/>
    <w:rsid w:val="00582D72"/>
    <w:rsid w:val="00587646"/>
    <w:rsid w:val="00590C0A"/>
    <w:rsid w:val="005911FF"/>
    <w:rsid w:val="0059503F"/>
    <w:rsid w:val="005A2177"/>
    <w:rsid w:val="005A2D2E"/>
    <w:rsid w:val="005A6685"/>
    <w:rsid w:val="005A6B8A"/>
    <w:rsid w:val="005A6C91"/>
    <w:rsid w:val="005C4FA5"/>
    <w:rsid w:val="005C7DCF"/>
    <w:rsid w:val="005D1371"/>
    <w:rsid w:val="005D16C1"/>
    <w:rsid w:val="005D4477"/>
    <w:rsid w:val="005D688A"/>
    <w:rsid w:val="005D7A30"/>
    <w:rsid w:val="005D7DC1"/>
    <w:rsid w:val="005E30A6"/>
    <w:rsid w:val="005E4B6B"/>
    <w:rsid w:val="005F0E2B"/>
    <w:rsid w:val="005F2B4D"/>
    <w:rsid w:val="005F40AE"/>
    <w:rsid w:val="0060223D"/>
    <w:rsid w:val="00604862"/>
    <w:rsid w:val="006056DA"/>
    <w:rsid w:val="00613B75"/>
    <w:rsid w:val="0061593E"/>
    <w:rsid w:val="00617AC1"/>
    <w:rsid w:val="00617BC9"/>
    <w:rsid w:val="00627A36"/>
    <w:rsid w:val="00630D81"/>
    <w:rsid w:val="00630FF7"/>
    <w:rsid w:val="00634B0B"/>
    <w:rsid w:val="00637815"/>
    <w:rsid w:val="006405EF"/>
    <w:rsid w:val="00643072"/>
    <w:rsid w:val="00644B5B"/>
    <w:rsid w:val="006633F3"/>
    <w:rsid w:val="006675E4"/>
    <w:rsid w:val="00667D91"/>
    <w:rsid w:val="00673618"/>
    <w:rsid w:val="006771C9"/>
    <w:rsid w:val="006817C6"/>
    <w:rsid w:val="00683104"/>
    <w:rsid w:val="0068416C"/>
    <w:rsid w:val="006910B2"/>
    <w:rsid w:val="006922F2"/>
    <w:rsid w:val="006928C6"/>
    <w:rsid w:val="00693516"/>
    <w:rsid w:val="006A1059"/>
    <w:rsid w:val="006A30C6"/>
    <w:rsid w:val="006A3AD2"/>
    <w:rsid w:val="006A4293"/>
    <w:rsid w:val="006A4B6F"/>
    <w:rsid w:val="006B19A8"/>
    <w:rsid w:val="006B7536"/>
    <w:rsid w:val="006C2B29"/>
    <w:rsid w:val="006C786F"/>
    <w:rsid w:val="006E00A8"/>
    <w:rsid w:val="006E7B9A"/>
    <w:rsid w:val="006F5BB7"/>
    <w:rsid w:val="006F7AB8"/>
    <w:rsid w:val="00702B3C"/>
    <w:rsid w:val="00705D52"/>
    <w:rsid w:val="00711A6B"/>
    <w:rsid w:val="007146C5"/>
    <w:rsid w:val="00715515"/>
    <w:rsid w:val="00724D0B"/>
    <w:rsid w:val="007255DE"/>
    <w:rsid w:val="00726074"/>
    <w:rsid w:val="00726213"/>
    <w:rsid w:val="00731FAC"/>
    <w:rsid w:val="007338DC"/>
    <w:rsid w:val="00734718"/>
    <w:rsid w:val="0073662B"/>
    <w:rsid w:val="00742F84"/>
    <w:rsid w:val="00753E75"/>
    <w:rsid w:val="00755690"/>
    <w:rsid w:val="007560F4"/>
    <w:rsid w:val="0076107A"/>
    <w:rsid w:val="007615EA"/>
    <w:rsid w:val="00775520"/>
    <w:rsid w:val="0078093C"/>
    <w:rsid w:val="00785591"/>
    <w:rsid w:val="00787CDC"/>
    <w:rsid w:val="0079408F"/>
    <w:rsid w:val="007A314A"/>
    <w:rsid w:val="007A369D"/>
    <w:rsid w:val="007A3AFE"/>
    <w:rsid w:val="007A65F0"/>
    <w:rsid w:val="007A66E6"/>
    <w:rsid w:val="007B2916"/>
    <w:rsid w:val="007D7301"/>
    <w:rsid w:val="007E4849"/>
    <w:rsid w:val="007E4BDA"/>
    <w:rsid w:val="007E4C15"/>
    <w:rsid w:val="007E5BC4"/>
    <w:rsid w:val="007E6F81"/>
    <w:rsid w:val="007E7128"/>
    <w:rsid w:val="007F08A3"/>
    <w:rsid w:val="007F1593"/>
    <w:rsid w:val="007F3544"/>
    <w:rsid w:val="007F48C5"/>
    <w:rsid w:val="007F593E"/>
    <w:rsid w:val="007F5D50"/>
    <w:rsid w:val="007F7F0E"/>
    <w:rsid w:val="00801CAE"/>
    <w:rsid w:val="008021A6"/>
    <w:rsid w:val="00805326"/>
    <w:rsid w:val="008074C7"/>
    <w:rsid w:val="00810747"/>
    <w:rsid w:val="00815955"/>
    <w:rsid w:val="00816CB5"/>
    <w:rsid w:val="008228B6"/>
    <w:rsid w:val="00830D9C"/>
    <w:rsid w:val="0083594D"/>
    <w:rsid w:val="00840EF9"/>
    <w:rsid w:val="008423CD"/>
    <w:rsid w:val="008427D7"/>
    <w:rsid w:val="008435C3"/>
    <w:rsid w:val="00844104"/>
    <w:rsid w:val="00844D9C"/>
    <w:rsid w:val="0085470A"/>
    <w:rsid w:val="0085501C"/>
    <w:rsid w:val="008666E8"/>
    <w:rsid w:val="00870FD9"/>
    <w:rsid w:val="0087377B"/>
    <w:rsid w:val="008765DD"/>
    <w:rsid w:val="00880153"/>
    <w:rsid w:val="008846ED"/>
    <w:rsid w:val="008870CF"/>
    <w:rsid w:val="008921EA"/>
    <w:rsid w:val="008922E3"/>
    <w:rsid w:val="00892C8E"/>
    <w:rsid w:val="008A043B"/>
    <w:rsid w:val="008A06EE"/>
    <w:rsid w:val="008A31DC"/>
    <w:rsid w:val="008A3C4E"/>
    <w:rsid w:val="008A7220"/>
    <w:rsid w:val="008B30D9"/>
    <w:rsid w:val="008B77B7"/>
    <w:rsid w:val="008B7B0E"/>
    <w:rsid w:val="008C27A3"/>
    <w:rsid w:val="008C4337"/>
    <w:rsid w:val="008C4D94"/>
    <w:rsid w:val="008C4F36"/>
    <w:rsid w:val="008D00BB"/>
    <w:rsid w:val="008D0259"/>
    <w:rsid w:val="008D1191"/>
    <w:rsid w:val="008D5757"/>
    <w:rsid w:val="008E074E"/>
    <w:rsid w:val="008E31D1"/>
    <w:rsid w:val="008E57BA"/>
    <w:rsid w:val="008F3325"/>
    <w:rsid w:val="008F46C5"/>
    <w:rsid w:val="008F6621"/>
    <w:rsid w:val="0090228C"/>
    <w:rsid w:val="00910F92"/>
    <w:rsid w:val="00913D1B"/>
    <w:rsid w:val="00920CBE"/>
    <w:rsid w:val="009226E7"/>
    <w:rsid w:val="009351D0"/>
    <w:rsid w:val="0093705C"/>
    <w:rsid w:val="00941C49"/>
    <w:rsid w:val="009423D2"/>
    <w:rsid w:val="0095732D"/>
    <w:rsid w:val="009651B8"/>
    <w:rsid w:val="009656B1"/>
    <w:rsid w:val="0096590B"/>
    <w:rsid w:val="00971899"/>
    <w:rsid w:val="00972E97"/>
    <w:rsid w:val="009736BD"/>
    <w:rsid w:val="00977C48"/>
    <w:rsid w:val="00980C0C"/>
    <w:rsid w:val="00984DD3"/>
    <w:rsid w:val="009911B6"/>
    <w:rsid w:val="009928F8"/>
    <w:rsid w:val="00992B8E"/>
    <w:rsid w:val="00993DC2"/>
    <w:rsid w:val="00997CFD"/>
    <w:rsid w:val="009A1872"/>
    <w:rsid w:val="009A6613"/>
    <w:rsid w:val="009B012B"/>
    <w:rsid w:val="009C3E8F"/>
    <w:rsid w:val="009C44C7"/>
    <w:rsid w:val="009C5969"/>
    <w:rsid w:val="009C6090"/>
    <w:rsid w:val="009C76C9"/>
    <w:rsid w:val="009D0E8C"/>
    <w:rsid w:val="009E1762"/>
    <w:rsid w:val="009E4EB3"/>
    <w:rsid w:val="009F3C3F"/>
    <w:rsid w:val="009F7D1A"/>
    <w:rsid w:val="00A030DB"/>
    <w:rsid w:val="00A03BF3"/>
    <w:rsid w:val="00A03D4F"/>
    <w:rsid w:val="00A0455E"/>
    <w:rsid w:val="00A1113B"/>
    <w:rsid w:val="00A2190E"/>
    <w:rsid w:val="00A24BFF"/>
    <w:rsid w:val="00A31A31"/>
    <w:rsid w:val="00A330BA"/>
    <w:rsid w:val="00A37FBF"/>
    <w:rsid w:val="00A41CF7"/>
    <w:rsid w:val="00A423C2"/>
    <w:rsid w:val="00A458E9"/>
    <w:rsid w:val="00A527B5"/>
    <w:rsid w:val="00A54438"/>
    <w:rsid w:val="00A555D3"/>
    <w:rsid w:val="00A55CA2"/>
    <w:rsid w:val="00A56F4A"/>
    <w:rsid w:val="00A603E4"/>
    <w:rsid w:val="00A766C6"/>
    <w:rsid w:val="00A77E71"/>
    <w:rsid w:val="00A8324C"/>
    <w:rsid w:val="00A86574"/>
    <w:rsid w:val="00A86EB3"/>
    <w:rsid w:val="00A913FF"/>
    <w:rsid w:val="00A93752"/>
    <w:rsid w:val="00A943EE"/>
    <w:rsid w:val="00A97AF5"/>
    <w:rsid w:val="00AB24BB"/>
    <w:rsid w:val="00AB2D68"/>
    <w:rsid w:val="00AB34A8"/>
    <w:rsid w:val="00AB5E06"/>
    <w:rsid w:val="00AC29C2"/>
    <w:rsid w:val="00AC3FEC"/>
    <w:rsid w:val="00AC701A"/>
    <w:rsid w:val="00AD1250"/>
    <w:rsid w:val="00AD422F"/>
    <w:rsid w:val="00AE0A19"/>
    <w:rsid w:val="00AE2E7D"/>
    <w:rsid w:val="00AE3302"/>
    <w:rsid w:val="00AE55EB"/>
    <w:rsid w:val="00AF0F53"/>
    <w:rsid w:val="00AF137D"/>
    <w:rsid w:val="00AF1825"/>
    <w:rsid w:val="00AF6FB9"/>
    <w:rsid w:val="00B0100B"/>
    <w:rsid w:val="00B01292"/>
    <w:rsid w:val="00B02916"/>
    <w:rsid w:val="00B07879"/>
    <w:rsid w:val="00B12A25"/>
    <w:rsid w:val="00B158BD"/>
    <w:rsid w:val="00B16D67"/>
    <w:rsid w:val="00B21BA0"/>
    <w:rsid w:val="00B24DB6"/>
    <w:rsid w:val="00B250F1"/>
    <w:rsid w:val="00B26C6C"/>
    <w:rsid w:val="00B30D3D"/>
    <w:rsid w:val="00B34AFD"/>
    <w:rsid w:val="00B34BBC"/>
    <w:rsid w:val="00B40406"/>
    <w:rsid w:val="00B426DA"/>
    <w:rsid w:val="00B433DD"/>
    <w:rsid w:val="00B455F2"/>
    <w:rsid w:val="00B53DBE"/>
    <w:rsid w:val="00B60977"/>
    <w:rsid w:val="00B60CAD"/>
    <w:rsid w:val="00B622C9"/>
    <w:rsid w:val="00B717CE"/>
    <w:rsid w:val="00B71A11"/>
    <w:rsid w:val="00B72FF5"/>
    <w:rsid w:val="00B73794"/>
    <w:rsid w:val="00B741D5"/>
    <w:rsid w:val="00B75345"/>
    <w:rsid w:val="00B8046F"/>
    <w:rsid w:val="00B812CD"/>
    <w:rsid w:val="00B826B5"/>
    <w:rsid w:val="00B83539"/>
    <w:rsid w:val="00B841F9"/>
    <w:rsid w:val="00B93DC2"/>
    <w:rsid w:val="00B94A40"/>
    <w:rsid w:val="00BA3788"/>
    <w:rsid w:val="00BA7731"/>
    <w:rsid w:val="00BB3BD9"/>
    <w:rsid w:val="00BC3274"/>
    <w:rsid w:val="00BC3FDA"/>
    <w:rsid w:val="00BC4AC8"/>
    <w:rsid w:val="00BC7039"/>
    <w:rsid w:val="00BC7A65"/>
    <w:rsid w:val="00BD106B"/>
    <w:rsid w:val="00BD2AC8"/>
    <w:rsid w:val="00BD5D9B"/>
    <w:rsid w:val="00BE5BB2"/>
    <w:rsid w:val="00BE7112"/>
    <w:rsid w:val="00BF1BAA"/>
    <w:rsid w:val="00BF1C61"/>
    <w:rsid w:val="00BF4521"/>
    <w:rsid w:val="00C02642"/>
    <w:rsid w:val="00C03048"/>
    <w:rsid w:val="00C058B5"/>
    <w:rsid w:val="00C067BB"/>
    <w:rsid w:val="00C07A3E"/>
    <w:rsid w:val="00C1109B"/>
    <w:rsid w:val="00C12167"/>
    <w:rsid w:val="00C124B1"/>
    <w:rsid w:val="00C21249"/>
    <w:rsid w:val="00C2224C"/>
    <w:rsid w:val="00C22EB5"/>
    <w:rsid w:val="00C24AEB"/>
    <w:rsid w:val="00C323BB"/>
    <w:rsid w:val="00C33C66"/>
    <w:rsid w:val="00C34FD2"/>
    <w:rsid w:val="00C41AAA"/>
    <w:rsid w:val="00C45EAA"/>
    <w:rsid w:val="00C52407"/>
    <w:rsid w:val="00C539B6"/>
    <w:rsid w:val="00C54B19"/>
    <w:rsid w:val="00C60170"/>
    <w:rsid w:val="00C62852"/>
    <w:rsid w:val="00C70FFD"/>
    <w:rsid w:val="00C71FB5"/>
    <w:rsid w:val="00C7504B"/>
    <w:rsid w:val="00C81046"/>
    <w:rsid w:val="00C9178B"/>
    <w:rsid w:val="00C917CB"/>
    <w:rsid w:val="00C92A2C"/>
    <w:rsid w:val="00C96B1F"/>
    <w:rsid w:val="00C97B8C"/>
    <w:rsid w:val="00CA4093"/>
    <w:rsid w:val="00CA4309"/>
    <w:rsid w:val="00CB0859"/>
    <w:rsid w:val="00CB1259"/>
    <w:rsid w:val="00CB4DBB"/>
    <w:rsid w:val="00CB5731"/>
    <w:rsid w:val="00CB7270"/>
    <w:rsid w:val="00CB76F2"/>
    <w:rsid w:val="00CC1570"/>
    <w:rsid w:val="00CC6C56"/>
    <w:rsid w:val="00CD3E14"/>
    <w:rsid w:val="00CE50BC"/>
    <w:rsid w:val="00CE5945"/>
    <w:rsid w:val="00CF0BB2"/>
    <w:rsid w:val="00CF388D"/>
    <w:rsid w:val="00D025C3"/>
    <w:rsid w:val="00D05540"/>
    <w:rsid w:val="00D06B10"/>
    <w:rsid w:val="00D20DAA"/>
    <w:rsid w:val="00D22124"/>
    <w:rsid w:val="00D24433"/>
    <w:rsid w:val="00D244C4"/>
    <w:rsid w:val="00D303CA"/>
    <w:rsid w:val="00D3372E"/>
    <w:rsid w:val="00D35BA3"/>
    <w:rsid w:val="00D41BFC"/>
    <w:rsid w:val="00D44A5C"/>
    <w:rsid w:val="00D46AB9"/>
    <w:rsid w:val="00D523F4"/>
    <w:rsid w:val="00D52469"/>
    <w:rsid w:val="00D53617"/>
    <w:rsid w:val="00D53749"/>
    <w:rsid w:val="00D545B3"/>
    <w:rsid w:val="00D55843"/>
    <w:rsid w:val="00D5671A"/>
    <w:rsid w:val="00D60B69"/>
    <w:rsid w:val="00D6127E"/>
    <w:rsid w:val="00D72E63"/>
    <w:rsid w:val="00D7375A"/>
    <w:rsid w:val="00D76507"/>
    <w:rsid w:val="00D8630A"/>
    <w:rsid w:val="00D8676A"/>
    <w:rsid w:val="00D914A3"/>
    <w:rsid w:val="00D91855"/>
    <w:rsid w:val="00D92C21"/>
    <w:rsid w:val="00D93E6E"/>
    <w:rsid w:val="00DA193F"/>
    <w:rsid w:val="00DA3DF3"/>
    <w:rsid w:val="00DA4D8F"/>
    <w:rsid w:val="00DA4F27"/>
    <w:rsid w:val="00DA7E3E"/>
    <w:rsid w:val="00DB1558"/>
    <w:rsid w:val="00DB219E"/>
    <w:rsid w:val="00DB3C90"/>
    <w:rsid w:val="00DB5906"/>
    <w:rsid w:val="00DB6286"/>
    <w:rsid w:val="00DB6507"/>
    <w:rsid w:val="00DB7FFE"/>
    <w:rsid w:val="00DC36CE"/>
    <w:rsid w:val="00DC3FFA"/>
    <w:rsid w:val="00DC6411"/>
    <w:rsid w:val="00DD446C"/>
    <w:rsid w:val="00DD4F57"/>
    <w:rsid w:val="00DF2FBF"/>
    <w:rsid w:val="00E0361E"/>
    <w:rsid w:val="00E12C24"/>
    <w:rsid w:val="00E137F6"/>
    <w:rsid w:val="00E143DE"/>
    <w:rsid w:val="00E1633C"/>
    <w:rsid w:val="00E239A3"/>
    <w:rsid w:val="00E23E42"/>
    <w:rsid w:val="00E248AC"/>
    <w:rsid w:val="00E3079F"/>
    <w:rsid w:val="00E3450A"/>
    <w:rsid w:val="00E374DF"/>
    <w:rsid w:val="00E53E73"/>
    <w:rsid w:val="00E57707"/>
    <w:rsid w:val="00E7035B"/>
    <w:rsid w:val="00E72CF1"/>
    <w:rsid w:val="00E736D8"/>
    <w:rsid w:val="00E761FB"/>
    <w:rsid w:val="00E825A8"/>
    <w:rsid w:val="00E82E88"/>
    <w:rsid w:val="00E82FF5"/>
    <w:rsid w:val="00E85668"/>
    <w:rsid w:val="00E8695E"/>
    <w:rsid w:val="00E91144"/>
    <w:rsid w:val="00EA36D1"/>
    <w:rsid w:val="00EA462F"/>
    <w:rsid w:val="00EA55AE"/>
    <w:rsid w:val="00EA5DEF"/>
    <w:rsid w:val="00EB5D5C"/>
    <w:rsid w:val="00EB6569"/>
    <w:rsid w:val="00EB720E"/>
    <w:rsid w:val="00EB7AB1"/>
    <w:rsid w:val="00EC10E7"/>
    <w:rsid w:val="00EC1E9E"/>
    <w:rsid w:val="00ED027D"/>
    <w:rsid w:val="00ED585A"/>
    <w:rsid w:val="00ED7DDB"/>
    <w:rsid w:val="00EE6A20"/>
    <w:rsid w:val="00EE7AB5"/>
    <w:rsid w:val="00EF03AC"/>
    <w:rsid w:val="00EF0535"/>
    <w:rsid w:val="00EF46DD"/>
    <w:rsid w:val="00F00265"/>
    <w:rsid w:val="00F02EA2"/>
    <w:rsid w:val="00F06184"/>
    <w:rsid w:val="00F0696E"/>
    <w:rsid w:val="00F07A1F"/>
    <w:rsid w:val="00F07EAC"/>
    <w:rsid w:val="00F165E9"/>
    <w:rsid w:val="00F23527"/>
    <w:rsid w:val="00F24052"/>
    <w:rsid w:val="00F261DB"/>
    <w:rsid w:val="00F277BB"/>
    <w:rsid w:val="00F30561"/>
    <w:rsid w:val="00F31225"/>
    <w:rsid w:val="00F34488"/>
    <w:rsid w:val="00F345A9"/>
    <w:rsid w:val="00F4018F"/>
    <w:rsid w:val="00F404AB"/>
    <w:rsid w:val="00F41C60"/>
    <w:rsid w:val="00F524A0"/>
    <w:rsid w:val="00F54B96"/>
    <w:rsid w:val="00F555BF"/>
    <w:rsid w:val="00F717FC"/>
    <w:rsid w:val="00F7476F"/>
    <w:rsid w:val="00F8365E"/>
    <w:rsid w:val="00F84E2E"/>
    <w:rsid w:val="00F86F3F"/>
    <w:rsid w:val="00F92B1E"/>
    <w:rsid w:val="00F941DF"/>
    <w:rsid w:val="00F94580"/>
    <w:rsid w:val="00F953F6"/>
    <w:rsid w:val="00FA170E"/>
    <w:rsid w:val="00FA44A2"/>
    <w:rsid w:val="00FB0A92"/>
    <w:rsid w:val="00FB13F0"/>
    <w:rsid w:val="00FB2C98"/>
    <w:rsid w:val="00FB42C8"/>
    <w:rsid w:val="00FB7BEF"/>
    <w:rsid w:val="00FC0325"/>
    <w:rsid w:val="00FC411D"/>
    <w:rsid w:val="00FD03A6"/>
    <w:rsid w:val="00FD2DDD"/>
    <w:rsid w:val="00FD3C80"/>
    <w:rsid w:val="00FD4979"/>
    <w:rsid w:val="00FD6903"/>
    <w:rsid w:val="00FE4E29"/>
    <w:rsid w:val="00FE55BD"/>
    <w:rsid w:val="00FF0437"/>
    <w:rsid w:val="00FF1E84"/>
    <w:rsid w:val="00FF79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72F1C"/>
  <w15:chartTrackingRefBased/>
  <w15:docId w15:val="{900F8129-EAAC-42E8-B9E7-EB06D36C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E2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B5906"/>
    <w:pPr>
      <w:keepNext/>
      <w:numPr>
        <w:numId w:val="1"/>
      </w:numPr>
      <w:jc w:val="both"/>
      <w:outlineLvl w:val="0"/>
    </w:pPr>
    <w:rPr>
      <w:b/>
      <w:szCs w:val="20"/>
      <w:lang w:val="es-ES_tradnl"/>
    </w:rPr>
  </w:style>
  <w:style w:type="paragraph" w:styleId="Ttulo2">
    <w:name w:val="heading 2"/>
    <w:basedOn w:val="Normal"/>
    <w:next w:val="Normal"/>
    <w:link w:val="Ttulo2Car"/>
    <w:uiPriority w:val="9"/>
    <w:qFormat/>
    <w:rsid w:val="00DB5906"/>
    <w:pPr>
      <w:keepNext/>
      <w:numPr>
        <w:ilvl w:val="1"/>
        <w:numId w:val="1"/>
      </w:numPr>
      <w:jc w:val="both"/>
      <w:outlineLvl w:val="1"/>
    </w:pPr>
    <w:rPr>
      <w:b/>
      <w:sz w:val="20"/>
      <w:szCs w:val="20"/>
      <w:lang w:val="es-ES_tradnl"/>
    </w:rPr>
  </w:style>
  <w:style w:type="paragraph" w:styleId="Ttulo3">
    <w:name w:val="heading 3"/>
    <w:basedOn w:val="Normal"/>
    <w:next w:val="Normal"/>
    <w:link w:val="Ttulo3Car"/>
    <w:uiPriority w:val="9"/>
    <w:qFormat/>
    <w:rsid w:val="00DB5906"/>
    <w:pPr>
      <w:keepNext/>
      <w:numPr>
        <w:ilvl w:val="2"/>
        <w:numId w:val="1"/>
      </w:numPr>
      <w:jc w:val="both"/>
      <w:outlineLvl w:val="2"/>
    </w:pPr>
    <w:rPr>
      <w:sz w:val="20"/>
      <w:szCs w:val="20"/>
      <w:u w:val="single"/>
      <w:lang w:val="es-ES_tradnl"/>
    </w:rPr>
  </w:style>
  <w:style w:type="paragraph" w:styleId="Ttulo4">
    <w:name w:val="heading 4"/>
    <w:basedOn w:val="Normal"/>
    <w:next w:val="Normal"/>
    <w:link w:val="Ttulo4Car"/>
    <w:qFormat/>
    <w:rsid w:val="00DB5906"/>
    <w:pPr>
      <w:keepNext/>
      <w:numPr>
        <w:ilvl w:val="3"/>
        <w:numId w:val="1"/>
      </w:numPr>
      <w:outlineLvl w:val="3"/>
    </w:pPr>
    <w:rPr>
      <w:b/>
      <w:szCs w:val="20"/>
      <w:lang w:val="es-ES_tradnl"/>
    </w:rPr>
  </w:style>
  <w:style w:type="paragraph" w:styleId="Ttulo5">
    <w:name w:val="heading 5"/>
    <w:basedOn w:val="Normal"/>
    <w:next w:val="Normal"/>
    <w:link w:val="Ttulo5Car"/>
    <w:qFormat/>
    <w:rsid w:val="00DB5906"/>
    <w:pPr>
      <w:keepNext/>
      <w:numPr>
        <w:ilvl w:val="4"/>
        <w:numId w:val="1"/>
      </w:numPr>
      <w:jc w:val="center"/>
      <w:outlineLvl w:val="4"/>
    </w:pPr>
    <w:rPr>
      <w:b/>
      <w:szCs w:val="20"/>
      <w:lang w:val="es-ES_tradnl"/>
    </w:rPr>
  </w:style>
  <w:style w:type="paragraph" w:styleId="Ttulo6">
    <w:name w:val="heading 6"/>
    <w:basedOn w:val="Normal"/>
    <w:next w:val="Normal"/>
    <w:link w:val="Ttulo6Car"/>
    <w:qFormat/>
    <w:rsid w:val="00DB5906"/>
    <w:pPr>
      <w:keepNext/>
      <w:numPr>
        <w:ilvl w:val="5"/>
        <w:numId w:val="1"/>
      </w:numPr>
      <w:jc w:val="center"/>
      <w:outlineLvl w:val="5"/>
    </w:pPr>
    <w:rPr>
      <w:b/>
      <w:sz w:val="22"/>
      <w:szCs w:val="20"/>
      <w:u w:val="single"/>
      <w:lang w:val="es-ES_tradnl"/>
    </w:rPr>
  </w:style>
  <w:style w:type="paragraph" w:styleId="Ttulo7">
    <w:name w:val="heading 7"/>
    <w:basedOn w:val="Normal"/>
    <w:next w:val="Normal"/>
    <w:link w:val="Ttulo7Car"/>
    <w:qFormat/>
    <w:rsid w:val="00DB5906"/>
    <w:pPr>
      <w:keepNext/>
      <w:numPr>
        <w:ilvl w:val="6"/>
        <w:numId w:val="1"/>
      </w:numPr>
      <w:outlineLvl w:val="6"/>
    </w:pPr>
    <w:rPr>
      <w:b/>
      <w:szCs w:val="20"/>
      <w:u w:val="single"/>
      <w:lang w:val="es-ES_tradnl"/>
    </w:rPr>
  </w:style>
  <w:style w:type="paragraph" w:styleId="Ttulo8">
    <w:name w:val="heading 8"/>
    <w:basedOn w:val="Normal"/>
    <w:next w:val="Normal"/>
    <w:link w:val="Ttulo8Car"/>
    <w:qFormat/>
    <w:rsid w:val="00DB5906"/>
    <w:pPr>
      <w:keepNext/>
      <w:numPr>
        <w:ilvl w:val="7"/>
        <w:numId w:val="1"/>
      </w:numPr>
      <w:jc w:val="center"/>
      <w:outlineLvl w:val="7"/>
    </w:pPr>
    <w:rPr>
      <w:b/>
      <w:szCs w:val="20"/>
      <w:u w:val="single"/>
      <w:lang w:val="es-ES_tradnl"/>
    </w:rPr>
  </w:style>
  <w:style w:type="paragraph" w:styleId="Ttulo9">
    <w:name w:val="heading 9"/>
    <w:basedOn w:val="Normal"/>
    <w:next w:val="Normal"/>
    <w:link w:val="Ttulo9Car"/>
    <w:qFormat/>
    <w:rsid w:val="00DB5906"/>
    <w:pPr>
      <w:numPr>
        <w:ilvl w:val="8"/>
        <w:numId w:val="1"/>
      </w:numPr>
      <w:spacing w:before="240" w:after="60"/>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B5906"/>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uiPriority w:val="9"/>
    <w:rsid w:val="00DB5906"/>
    <w:rPr>
      <w:rFonts w:ascii="Times New Roman" w:eastAsia="Times New Roman" w:hAnsi="Times New Roman" w:cs="Times New Roman"/>
      <w:b/>
      <w:sz w:val="20"/>
      <w:szCs w:val="20"/>
      <w:lang w:val="es-ES_tradnl" w:eastAsia="es-ES"/>
    </w:rPr>
  </w:style>
  <w:style w:type="character" w:customStyle="1" w:styleId="Ttulo3Car">
    <w:name w:val="Título 3 Car"/>
    <w:basedOn w:val="Fuentedeprrafopredeter"/>
    <w:link w:val="Ttulo3"/>
    <w:uiPriority w:val="9"/>
    <w:rsid w:val="00DB5906"/>
    <w:rPr>
      <w:rFonts w:ascii="Times New Roman" w:eastAsia="Times New Roman" w:hAnsi="Times New Roman" w:cs="Times New Roman"/>
      <w:sz w:val="20"/>
      <w:szCs w:val="20"/>
      <w:u w:val="single"/>
      <w:lang w:val="es-ES_tradnl" w:eastAsia="es-ES"/>
    </w:rPr>
  </w:style>
  <w:style w:type="character" w:customStyle="1" w:styleId="Ttulo4Car">
    <w:name w:val="Título 4 Car"/>
    <w:basedOn w:val="Fuentedeprrafopredeter"/>
    <w:link w:val="Ttulo4"/>
    <w:rsid w:val="00DB5906"/>
    <w:rPr>
      <w:rFonts w:ascii="Times New Roman" w:eastAsia="Times New Roman" w:hAnsi="Times New Roman" w:cs="Times New Roman"/>
      <w:b/>
      <w:sz w:val="24"/>
      <w:szCs w:val="20"/>
      <w:lang w:val="es-ES_tradnl" w:eastAsia="es-ES"/>
    </w:rPr>
  </w:style>
  <w:style w:type="character" w:customStyle="1" w:styleId="Ttulo5Car">
    <w:name w:val="Título 5 Car"/>
    <w:basedOn w:val="Fuentedeprrafopredeter"/>
    <w:link w:val="Ttulo5"/>
    <w:rsid w:val="00DB5906"/>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rsid w:val="00DB5906"/>
    <w:rPr>
      <w:rFonts w:ascii="Times New Roman" w:eastAsia="Times New Roman" w:hAnsi="Times New Roman" w:cs="Times New Roman"/>
      <w:b/>
      <w:szCs w:val="20"/>
      <w:u w:val="single"/>
      <w:lang w:val="es-ES_tradnl" w:eastAsia="es-ES"/>
    </w:rPr>
  </w:style>
  <w:style w:type="character" w:customStyle="1" w:styleId="Ttulo7Car">
    <w:name w:val="Título 7 Car"/>
    <w:basedOn w:val="Fuentedeprrafopredeter"/>
    <w:link w:val="Ttulo7"/>
    <w:rsid w:val="00DB5906"/>
    <w:rPr>
      <w:rFonts w:ascii="Times New Roman" w:eastAsia="Times New Roman" w:hAnsi="Times New Roman" w:cs="Times New Roman"/>
      <w:b/>
      <w:sz w:val="24"/>
      <w:szCs w:val="20"/>
      <w:u w:val="single"/>
      <w:lang w:val="es-ES_tradnl" w:eastAsia="es-ES"/>
    </w:rPr>
  </w:style>
  <w:style w:type="character" w:customStyle="1" w:styleId="Ttulo8Car">
    <w:name w:val="Título 8 Car"/>
    <w:basedOn w:val="Fuentedeprrafopredeter"/>
    <w:link w:val="Ttulo8"/>
    <w:rsid w:val="00DB5906"/>
    <w:rPr>
      <w:rFonts w:ascii="Times New Roman" w:eastAsia="Times New Roman" w:hAnsi="Times New Roman" w:cs="Times New Roman"/>
      <w:b/>
      <w:sz w:val="24"/>
      <w:szCs w:val="20"/>
      <w:u w:val="single"/>
      <w:lang w:val="es-ES_tradnl" w:eastAsia="es-ES"/>
    </w:rPr>
  </w:style>
  <w:style w:type="character" w:customStyle="1" w:styleId="Ttulo9Car">
    <w:name w:val="Título 9 Car"/>
    <w:basedOn w:val="Fuentedeprrafopredeter"/>
    <w:link w:val="Ttulo9"/>
    <w:rsid w:val="00DB5906"/>
    <w:rPr>
      <w:rFonts w:ascii="Arial" w:eastAsia="Times New Roman" w:hAnsi="Arial" w:cs="Times New Roman"/>
      <w:b/>
      <w:i/>
      <w:sz w:val="18"/>
      <w:szCs w:val="20"/>
      <w:lang w:val="es-ES" w:eastAsia="es-ES"/>
    </w:rPr>
  </w:style>
  <w:style w:type="paragraph" w:styleId="Encabezado">
    <w:name w:val="header"/>
    <w:basedOn w:val="Normal"/>
    <w:link w:val="EncabezadoCar"/>
    <w:uiPriority w:val="99"/>
    <w:rsid w:val="00DB5906"/>
    <w:pPr>
      <w:tabs>
        <w:tab w:val="center" w:pos="4252"/>
        <w:tab w:val="right" w:pos="8504"/>
      </w:tabs>
    </w:pPr>
  </w:style>
  <w:style w:type="character" w:customStyle="1" w:styleId="EncabezadoCar">
    <w:name w:val="Encabezado Car"/>
    <w:basedOn w:val="Fuentedeprrafopredeter"/>
    <w:link w:val="Encabezado"/>
    <w:uiPriority w:val="99"/>
    <w:rsid w:val="00DB5906"/>
    <w:rPr>
      <w:rFonts w:ascii="Times New Roman" w:eastAsia="Times New Roman" w:hAnsi="Times New Roman" w:cs="Times New Roman"/>
      <w:sz w:val="24"/>
      <w:szCs w:val="24"/>
      <w:lang w:val="es-ES" w:eastAsia="es-ES"/>
    </w:rPr>
  </w:style>
  <w:style w:type="paragraph" w:styleId="Prrafodelista">
    <w:name w:val="List Paragraph"/>
    <w:aliases w:val="Titulos M"/>
    <w:basedOn w:val="Normal"/>
    <w:link w:val="PrrafodelistaCar"/>
    <w:uiPriority w:val="34"/>
    <w:qFormat/>
    <w:rsid w:val="00BA7731"/>
    <w:pPr>
      <w:ind w:left="708"/>
    </w:pPr>
    <w:rPr>
      <w:sz w:val="20"/>
      <w:szCs w:val="20"/>
      <w:lang w:eastAsia="es-MX"/>
    </w:rPr>
  </w:style>
  <w:style w:type="paragraph" w:styleId="Piedepgina">
    <w:name w:val="footer"/>
    <w:basedOn w:val="Normal"/>
    <w:link w:val="PiedepginaCar"/>
    <w:uiPriority w:val="99"/>
    <w:unhideWhenUsed/>
    <w:rsid w:val="00CB76F2"/>
    <w:pPr>
      <w:tabs>
        <w:tab w:val="center" w:pos="4419"/>
        <w:tab w:val="right" w:pos="8838"/>
      </w:tabs>
    </w:pPr>
  </w:style>
  <w:style w:type="character" w:customStyle="1" w:styleId="PiedepginaCar">
    <w:name w:val="Pie de página Car"/>
    <w:basedOn w:val="Fuentedeprrafopredeter"/>
    <w:link w:val="Piedepgina"/>
    <w:uiPriority w:val="99"/>
    <w:rsid w:val="00CB76F2"/>
    <w:rPr>
      <w:rFonts w:ascii="Times New Roman" w:eastAsia="Times New Roman" w:hAnsi="Times New Roman" w:cs="Times New Roman"/>
      <w:sz w:val="24"/>
      <w:szCs w:val="24"/>
      <w:lang w:val="es-ES" w:eastAsia="es-ES"/>
    </w:rPr>
  </w:style>
  <w:style w:type="table" w:styleId="Cuadrculadetablaclara">
    <w:name w:val="Grid Table Light"/>
    <w:basedOn w:val="Tablanormal"/>
    <w:uiPriority w:val="40"/>
    <w:rsid w:val="00E307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E30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F404AB"/>
    <w:rPr>
      <w:i/>
      <w:iCs/>
      <w:color w:val="404040" w:themeColor="text1" w:themeTint="BF"/>
    </w:rPr>
  </w:style>
  <w:style w:type="paragraph" w:styleId="TtulodeTDC">
    <w:name w:val="TOC Heading"/>
    <w:basedOn w:val="Ttulo1"/>
    <w:next w:val="Normal"/>
    <w:uiPriority w:val="39"/>
    <w:unhideWhenUsed/>
    <w:qFormat/>
    <w:rsid w:val="000F4E3F"/>
    <w:pPr>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lang w:val="es-MX" w:eastAsia="es-MX"/>
    </w:rPr>
  </w:style>
  <w:style w:type="paragraph" w:styleId="TDC1">
    <w:name w:val="toc 1"/>
    <w:basedOn w:val="Normal"/>
    <w:next w:val="Normal"/>
    <w:autoRedefine/>
    <w:uiPriority w:val="39"/>
    <w:unhideWhenUsed/>
    <w:rsid w:val="000F4E3F"/>
    <w:pPr>
      <w:spacing w:after="100"/>
    </w:pPr>
  </w:style>
  <w:style w:type="character" w:styleId="Hipervnculo">
    <w:name w:val="Hyperlink"/>
    <w:basedOn w:val="Fuentedeprrafopredeter"/>
    <w:uiPriority w:val="99"/>
    <w:unhideWhenUsed/>
    <w:rsid w:val="000F4E3F"/>
    <w:rPr>
      <w:color w:val="0563C1" w:themeColor="hyperlink"/>
      <w:u w:val="single"/>
    </w:rPr>
  </w:style>
  <w:style w:type="paragraph" w:styleId="TDC2">
    <w:name w:val="toc 2"/>
    <w:basedOn w:val="Normal"/>
    <w:next w:val="Normal"/>
    <w:autoRedefine/>
    <w:uiPriority w:val="39"/>
    <w:unhideWhenUsed/>
    <w:rsid w:val="00F06184"/>
    <w:pPr>
      <w:spacing w:after="100"/>
      <w:ind w:left="240"/>
    </w:pPr>
  </w:style>
  <w:style w:type="paragraph" w:styleId="TDC3">
    <w:name w:val="toc 3"/>
    <w:basedOn w:val="Normal"/>
    <w:next w:val="Normal"/>
    <w:autoRedefine/>
    <w:uiPriority w:val="39"/>
    <w:unhideWhenUsed/>
    <w:rsid w:val="00F06184"/>
    <w:pPr>
      <w:spacing w:after="100"/>
      <w:ind w:left="480"/>
    </w:pPr>
  </w:style>
  <w:style w:type="character" w:styleId="Hipervnculovisitado">
    <w:name w:val="FollowedHyperlink"/>
    <w:basedOn w:val="Fuentedeprrafopredeter"/>
    <w:uiPriority w:val="99"/>
    <w:semiHidden/>
    <w:unhideWhenUsed/>
    <w:rsid w:val="00C917CB"/>
    <w:rPr>
      <w:color w:val="954F72" w:themeColor="followedHyperlink"/>
      <w:u w:val="single"/>
    </w:rPr>
  </w:style>
  <w:style w:type="paragraph" w:styleId="TDC4">
    <w:name w:val="toc 4"/>
    <w:basedOn w:val="Normal"/>
    <w:next w:val="Normal"/>
    <w:autoRedefine/>
    <w:uiPriority w:val="39"/>
    <w:unhideWhenUsed/>
    <w:rsid w:val="00D6127E"/>
    <w:pPr>
      <w:spacing w:after="100" w:line="259"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D6127E"/>
    <w:pPr>
      <w:spacing w:after="100" w:line="259"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D6127E"/>
    <w:pPr>
      <w:spacing w:after="100" w:line="259"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D6127E"/>
    <w:pPr>
      <w:spacing w:after="100" w:line="259"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D6127E"/>
    <w:pPr>
      <w:spacing w:after="100" w:line="259"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D6127E"/>
    <w:pPr>
      <w:spacing w:after="100" w:line="259" w:lineRule="auto"/>
      <w:ind w:left="1760"/>
    </w:pPr>
    <w:rPr>
      <w:rFonts w:asciiTheme="minorHAnsi" w:eastAsiaTheme="minorEastAsia" w:hAnsiTheme="minorHAnsi" w:cstheme="minorBidi"/>
      <w:sz w:val="22"/>
      <w:szCs w:val="22"/>
      <w:lang w:val="es-MX" w:eastAsia="es-MX"/>
    </w:rPr>
  </w:style>
  <w:style w:type="paragraph" w:styleId="Textodeglobo">
    <w:name w:val="Balloon Text"/>
    <w:basedOn w:val="Normal"/>
    <w:link w:val="TextodegloboCar"/>
    <w:uiPriority w:val="99"/>
    <w:semiHidden/>
    <w:unhideWhenUsed/>
    <w:rsid w:val="00295CA1"/>
    <w:rPr>
      <w:rFonts w:ascii="Segoe UI" w:eastAsiaTheme="minorHAnsi" w:hAnsi="Segoe UI" w:cs="Segoe UI"/>
      <w:sz w:val="18"/>
      <w:szCs w:val="18"/>
      <w:lang w:val="es-ES_tradnl" w:eastAsia="en-US"/>
    </w:rPr>
  </w:style>
  <w:style w:type="character" w:customStyle="1" w:styleId="TextodegloboCar">
    <w:name w:val="Texto de globo Car"/>
    <w:basedOn w:val="Fuentedeprrafopredeter"/>
    <w:link w:val="Textodeglobo"/>
    <w:uiPriority w:val="99"/>
    <w:semiHidden/>
    <w:rsid w:val="00295CA1"/>
    <w:rPr>
      <w:rFonts w:ascii="Segoe UI" w:hAnsi="Segoe UI" w:cs="Segoe UI"/>
      <w:sz w:val="18"/>
      <w:szCs w:val="18"/>
      <w:lang w:val="es-ES_tradnl"/>
    </w:rPr>
  </w:style>
  <w:style w:type="character" w:customStyle="1" w:styleId="PrrafodelistaCar">
    <w:name w:val="Párrafo de lista Car"/>
    <w:aliases w:val="Titulos M Car"/>
    <w:link w:val="Prrafodelista"/>
    <w:uiPriority w:val="34"/>
    <w:locked/>
    <w:rsid w:val="00D7375A"/>
    <w:rPr>
      <w:rFonts w:ascii="Times New Roman" w:eastAsia="Times New Roman" w:hAnsi="Times New Roman" w:cs="Times New Roman"/>
      <w:sz w:val="20"/>
      <w:szCs w:val="20"/>
      <w:lang w:val="es-ES" w:eastAsia="es-MX"/>
    </w:rPr>
  </w:style>
  <w:style w:type="paragraph" w:customStyle="1" w:styleId="Subtitulosletras">
    <w:name w:val="Subtitulos letras"/>
    <w:basedOn w:val="Ttulo3"/>
    <w:link w:val="SubtitulosletrasCar"/>
    <w:uiPriority w:val="1"/>
    <w:qFormat/>
    <w:rsid w:val="00D7375A"/>
    <w:pPr>
      <w:keepNext w:val="0"/>
      <w:widowControl w:val="0"/>
      <w:numPr>
        <w:ilvl w:val="0"/>
        <w:numId w:val="2"/>
      </w:numPr>
      <w:tabs>
        <w:tab w:val="left" w:pos="415"/>
      </w:tabs>
      <w:spacing w:before="55"/>
      <w:ind w:right="1162"/>
      <w:jc w:val="left"/>
    </w:pPr>
    <w:rPr>
      <w:rFonts w:ascii="Century Gothic" w:hAnsi="Century Gothic"/>
      <w:b/>
      <w:bCs/>
      <w:color w:val="0070C0"/>
      <w:sz w:val="24"/>
      <w:szCs w:val="24"/>
      <w:u w:val="none"/>
      <w:lang w:val="en-US" w:eastAsia="en-US"/>
    </w:rPr>
  </w:style>
  <w:style w:type="character" w:customStyle="1" w:styleId="SubtitulosletrasCar">
    <w:name w:val="Subtitulos letras Car"/>
    <w:link w:val="Subtitulosletras"/>
    <w:uiPriority w:val="1"/>
    <w:locked/>
    <w:rsid w:val="00D7375A"/>
    <w:rPr>
      <w:rFonts w:ascii="Century Gothic" w:eastAsia="Times New Roman" w:hAnsi="Century Gothic" w:cs="Times New Roman"/>
      <w:b/>
      <w:bCs/>
      <w:color w:val="0070C0"/>
      <w:sz w:val="24"/>
      <w:szCs w:val="24"/>
      <w:lang w:val="en-US"/>
    </w:rPr>
  </w:style>
  <w:style w:type="paragraph" w:customStyle="1" w:styleId="Titulosnumerosmar">
    <w:name w:val="Titulos numeros mar"/>
    <w:basedOn w:val="Normal"/>
    <w:link w:val="TitulosnumerosmarCar"/>
    <w:uiPriority w:val="1"/>
    <w:qFormat/>
    <w:rsid w:val="00D7375A"/>
    <w:pPr>
      <w:numPr>
        <w:numId w:val="3"/>
      </w:numPr>
      <w:spacing w:line="276" w:lineRule="auto"/>
      <w:ind w:right="49"/>
      <w:contextualSpacing/>
      <w:jc w:val="center"/>
    </w:pPr>
    <w:rPr>
      <w:rFonts w:ascii="Century Gothic" w:hAnsi="Century Gothic" w:cs="Arial"/>
      <w:b/>
      <w:color w:val="0070C0"/>
      <w:sz w:val="28"/>
      <w:szCs w:val="28"/>
      <w:lang w:val="en-US" w:eastAsia="en-US"/>
    </w:rPr>
  </w:style>
  <w:style w:type="character" w:customStyle="1" w:styleId="TitulosnumerosmarCar">
    <w:name w:val="Titulos numeros mar Car"/>
    <w:link w:val="Titulosnumerosmar"/>
    <w:uiPriority w:val="1"/>
    <w:locked/>
    <w:rsid w:val="00D7375A"/>
    <w:rPr>
      <w:rFonts w:ascii="Century Gothic" w:eastAsia="Times New Roman" w:hAnsi="Century Gothic" w:cs="Arial"/>
      <w:b/>
      <w:color w:val="0070C0"/>
      <w:sz w:val="28"/>
      <w:szCs w:val="28"/>
      <w:lang w:val="en-US"/>
    </w:rPr>
  </w:style>
  <w:style w:type="paragraph" w:styleId="NormalWeb">
    <w:name w:val="Normal (Web)"/>
    <w:basedOn w:val="Normal"/>
    <w:uiPriority w:val="99"/>
    <w:unhideWhenUsed/>
    <w:rsid w:val="00683104"/>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C7504B"/>
    <w:rPr>
      <w:sz w:val="16"/>
      <w:szCs w:val="16"/>
    </w:rPr>
  </w:style>
  <w:style w:type="paragraph" w:styleId="Textocomentario">
    <w:name w:val="annotation text"/>
    <w:basedOn w:val="Normal"/>
    <w:link w:val="TextocomentarioCar"/>
    <w:uiPriority w:val="99"/>
    <w:semiHidden/>
    <w:unhideWhenUsed/>
    <w:rsid w:val="00C7504B"/>
    <w:rPr>
      <w:sz w:val="20"/>
      <w:szCs w:val="20"/>
    </w:rPr>
  </w:style>
  <w:style w:type="character" w:customStyle="1" w:styleId="TextocomentarioCar">
    <w:name w:val="Texto comentario Car"/>
    <w:basedOn w:val="Fuentedeprrafopredeter"/>
    <w:link w:val="Textocomentario"/>
    <w:uiPriority w:val="99"/>
    <w:semiHidden/>
    <w:rsid w:val="00C7504B"/>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7504B"/>
    <w:rPr>
      <w:b/>
      <w:bCs/>
    </w:rPr>
  </w:style>
  <w:style w:type="character" w:customStyle="1" w:styleId="AsuntodelcomentarioCar">
    <w:name w:val="Asunto del comentario Car"/>
    <w:basedOn w:val="TextocomentarioCar"/>
    <w:link w:val="Asuntodelcomentario"/>
    <w:uiPriority w:val="99"/>
    <w:semiHidden/>
    <w:rsid w:val="00C7504B"/>
    <w:rPr>
      <w:rFonts w:ascii="Times New Roman" w:eastAsia="Times New Roman" w:hAnsi="Times New Roman" w:cs="Times New Roman"/>
      <w:b/>
      <w:bCs/>
      <w:sz w:val="20"/>
      <w:szCs w:val="20"/>
      <w:lang w:val="es-ES" w:eastAsia="es-ES"/>
    </w:rPr>
  </w:style>
  <w:style w:type="paragraph" w:styleId="Sinespaciado">
    <w:name w:val="No Spacing"/>
    <w:uiPriority w:val="1"/>
    <w:qFormat/>
    <w:rsid w:val="00B158BD"/>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487853">
      <w:bodyDiv w:val="1"/>
      <w:marLeft w:val="0"/>
      <w:marRight w:val="0"/>
      <w:marTop w:val="0"/>
      <w:marBottom w:val="0"/>
      <w:divBdr>
        <w:top w:val="none" w:sz="0" w:space="0" w:color="auto"/>
        <w:left w:val="none" w:sz="0" w:space="0" w:color="auto"/>
        <w:bottom w:val="none" w:sz="0" w:space="0" w:color="auto"/>
        <w:right w:val="none" w:sz="0" w:space="0" w:color="auto"/>
      </w:divBdr>
    </w:div>
    <w:div w:id="712122075">
      <w:bodyDiv w:val="1"/>
      <w:marLeft w:val="0"/>
      <w:marRight w:val="0"/>
      <w:marTop w:val="0"/>
      <w:marBottom w:val="0"/>
      <w:divBdr>
        <w:top w:val="none" w:sz="0" w:space="0" w:color="auto"/>
        <w:left w:val="none" w:sz="0" w:space="0" w:color="auto"/>
        <w:bottom w:val="none" w:sz="0" w:space="0" w:color="auto"/>
        <w:right w:val="none" w:sz="0" w:space="0" w:color="auto"/>
      </w:divBdr>
    </w:div>
    <w:div w:id="732393787">
      <w:bodyDiv w:val="1"/>
      <w:marLeft w:val="0"/>
      <w:marRight w:val="0"/>
      <w:marTop w:val="0"/>
      <w:marBottom w:val="0"/>
      <w:divBdr>
        <w:top w:val="none" w:sz="0" w:space="0" w:color="auto"/>
        <w:left w:val="none" w:sz="0" w:space="0" w:color="auto"/>
        <w:bottom w:val="none" w:sz="0" w:space="0" w:color="auto"/>
        <w:right w:val="none" w:sz="0" w:space="0" w:color="auto"/>
      </w:divBdr>
    </w:div>
    <w:div w:id="916330663">
      <w:bodyDiv w:val="1"/>
      <w:marLeft w:val="0"/>
      <w:marRight w:val="0"/>
      <w:marTop w:val="0"/>
      <w:marBottom w:val="0"/>
      <w:divBdr>
        <w:top w:val="none" w:sz="0" w:space="0" w:color="auto"/>
        <w:left w:val="none" w:sz="0" w:space="0" w:color="auto"/>
        <w:bottom w:val="none" w:sz="0" w:space="0" w:color="auto"/>
        <w:right w:val="none" w:sz="0" w:space="0" w:color="auto"/>
      </w:divBdr>
    </w:div>
    <w:div w:id="1004239780">
      <w:bodyDiv w:val="1"/>
      <w:marLeft w:val="0"/>
      <w:marRight w:val="0"/>
      <w:marTop w:val="0"/>
      <w:marBottom w:val="0"/>
      <w:divBdr>
        <w:top w:val="none" w:sz="0" w:space="0" w:color="auto"/>
        <w:left w:val="none" w:sz="0" w:space="0" w:color="auto"/>
        <w:bottom w:val="none" w:sz="0" w:space="0" w:color="auto"/>
        <w:right w:val="none" w:sz="0" w:space="0" w:color="auto"/>
      </w:divBdr>
    </w:div>
    <w:div w:id="1029799754">
      <w:bodyDiv w:val="1"/>
      <w:marLeft w:val="0"/>
      <w:marRight w:val="0"/>
      <w:marTop w:val="0"/>
      <w:marBottom w:val="0"/>
      <w:divBdr>
        <w:top w:val="none" w:sz="0" w:space="0" w:color="auto"/>
        <w:left w:val="none" w:sz="0" w:space="0" w:color="auto"/>
        <w:bottom w:val="none" w:sz="0" w:space="0" w:color="auto"/>
        <w:right w:val="none" w:sz="0" w:space="0" w:color="auto"/>
      </w:divBdr>
    </w:div>
    <w:div w:id="1032346386">
      <w:bodyDiv w:val="1"/>
      <w:marLeft w:val="0"/>
      <w:marRight w:val="0"/>
      <w:marTop w:val="0"/>
      <w:marBottom w:val="0"/>
      <w:divBdr>
        <w:top w:val="none" w:sz="0" w:space="0" w:color="auto"/>
        <w:left w:val="none" w:sz="0" w:space="0" w:color="auto"/>
        <w:bottom w:val="none" w:sz="0" w:space="0" w:color="auto"/>
        <w:right w:val="none" w:sz="0" w:space="0" w:color="auto"/>
      </w:divBdr>
    </w:div>
    <w:div w:id="1222524249">
      <w:bodyDiv w:val="1"/>
      <w:marLeft w:val="0"/>
      <w:marRight w:val="0"/>
      <w:marTop w:val="0"/>
      <w:marBottom w:val="0"/>
      <w:divBdr>
        <w:top w:val="none" w:sz="0" w:space="0" w:color="auto"/>
        <w:left w:val="none" w:sz="0" w:space="0" w:color="auto"/>
        <w:bottom w:val="none" w:sz="0" w:space="0" w:color="auto"/>
        <w:right w:val="none" w:sz="0" w:space="0" w:color="auto"/>
      </w:divBdr>
    </w:div>
    <w:div w:id="1393966066">
      <w:bodyDiv w:val="1"/>
      <w:marLeft w:val="0"/>
      <w:marRight w:val="0"/>
      <w:marTop w:val="0"/>
      <w:marBottom w:val="0"/>
      <w:divBdr>
        <w:top w:val="none" w:sz="0" w:space="0" w:color="auto"/>
        <w:left w:val="none" w:sz="0" w:space="0" w:color="auto"/>
        <w:bottom w:val="none" w:sz="0" w:space="0" w:color="auto"/>
        <w:right w:val="none" w:sz="0" w:space="0" w:color="auto"/>
      </w:divBdr>
    </w:div>
    <w:div w:id="186844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756A05-42A8-4DC9-BBAF-76B3AA0B776E}"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s-MX"/>
        </a:p>
      </dgm:t>
    </dgm:pt>
    <dgm:pt modelId="{8E661C3A-BAE3-48B3-90AD-0AB6F3936143}">
      <dgm:prSet phldrT="[Texto]" custT="1"/>
      <dgm:spPr/>
      <dgm:t>
        <a:bodyPr/>
        <a:lstStyle/>
        <a:p>
          <a:pPr algn="ctr"/>
          <a:r>
            <a:rPr lang="es-MX" sz="1000" b="0" cap="none" spc="0">
              <a:ln w="0"/>
              <a:solidFill>
                <a:schemeClr val="tx1"/>
              </a:solidFill>
              <a:effectLst>
                <a:outerShdw blurRad="38100" dist="19050" dir="2700000" algn="tl" rotWithShape="0">
                  <a:schemeClr val="dk1">
                    <a:alpha val="40000"/>
                  </a:schemeClr>
                </a:outerShdw>
              </a:effectLst>
            </a:rPr>
            <a:t>GERENCIA TECNICA </a:t>
          </a:r>
        </a:p>
        <a:p>
          <a:pPr algn="ctr"/>
          <a:r>
            <a:rPr lang="es-MX" sz="1000" b="0" cap="none" spc="0">
              <a:ln w="0"/>
              <a:solidFill>
                <a:schemeClr val="tx1"/>
              </a:solidFill>
              <a:effectLst>
                <a:outerShdw blurRad="38100" dist="19050" dir="2700000" algn="tl" rotWithShape="0">
                  <a:schemeClr val="dk1">
                    <a:alpha val="40000"/>
                  </a:schemeClr>
                </a:outerShdw>
              </a:effectLst>
            </a:rPr>
            <a:t>(ARQ. VERONICA MENDEZ ALEJO )</a:t>
          </a:r>
        </a:p>
      </dgm:t>
    </dgm:pt>
    <dgm:pt modelId="{F2F0CC92-72CF-4537-97EE-A08EEDDE468D}" type="parTrans" cxnId="{B6643318-9818-4489-BADF-69157C18282C}">
      <dgm:prSet/>
      <dgm:spPr/>
      <dgm:t>
        <a:bodyPr/>
        <a:lstStyle/>
        <a:p>
          <a:pPr algn="ctr"/>
          <a:endParaRPr lang="es-MX"/>
        </a:p>
      </dgm:t>
    </dgm:pt>
    <dgm:pt modelId="{F455D8A8-AEA9-4808-BFA7-9C68BFBD7941}" type="sibTrans" cxnId="{B6643318-9818-4489-BADF-69157C18282C}">
      <dgm:prSet/>
      <dgm:spPr/>
      <dgm:t>
        <a:bodyPr/>
        <a:lstStyle/>
        <a:p>
          <a:pPr algn="ctr"/>
          <a:endParaRPr lang="es-MX"/>
        </a:p>
      </dgm:t>
    </dgm:pt>
    <dgm:pt modelId="{913B39AF-B0CD-49A1-8528-D363525C1E73}" type="asst">
      <dgm:prSet phldrT="[Texto]" custT="1"/>
      <dgm:spPr/>
      <dgm:t>
        <a:bodyPr/>
        <a:lstStyle/>
        <a:p>
          <a:pPr algn="ctr"/>
          <a:r>
            <a:rPr lang="es-MX" sz="700" b="0" cap="none" spc="0">
              <a:ln w="0"/>
              <a:solidFill>
                <a:schemeClr val="tx1"/>
              </a:solidFill>
              <a:effectLst>
                <a:outerShdw blurRad="38100" dist="19050" dir="2700000" algn="tl" rotWithShape="0">
                  <a:schemeClr val="dk1">
                    <a:alpha val="40000"/>
                  </a:schemeClr>
                </a:outerShdw>
              </a:effectLst>
            </a:rPr>
            <a:t>ASISTENTE DE GERENCIA</a:t>
          </a:r>
        </a:p>
        <a:p>
          <a:pPr algn="ctr"/>
          <a:r>
            <a:rPr lang="es-MX" sz="700" b="0" cap="none" spc="0">
              <a:ln w="0"/>
              <a:solidFill>
                <a:schemeClr val="tx1"/>
              </a:solidFill>
              <a:effectLst>
                <a:outerShdw blurRad="38100" dist="19050" dir="2700000" algn="tl" rotWithShape="0">
                  <a:schemeClr val="dk1">
                    <a:alpha val="40000"/>
                  </a:schemeClr>
                </a:outerShdw>
              </a:effectLst>
            </a:rPr>
            <a:t>  (LIC. FABIOLA CORTES  JIMENEZ</a:t>
          </a:r>
          <a:r>
            <a:rPr lang="es-MX" sz="700">
              <a:solidFill>
                <a:schemeClr val="tx1"/>
              </a:solidFill>
            </a:rPr>
            <a:t>)</a:t>
          </a:r>
        </a:p>
      </dgm:t>
    </dgm:pt>
    <dgm:pt modelId="{176B5631-9A02-48AC-81A9-5D49B3085029}" type="parTrans" cxnId="{7F04187E-DC1F-4190-93A6-E8D1E3E71960}">
      <dgm:prSet/>
      <dgm:spPr/>
      <dgm:t>
        <a:bodyPr/>
        <a:lstStyle/>
        <a:p>
          <a:pPr algn="ctr"/>
          <a:endParaRPr lang="es-MX"/>
        </a:p>
      </dgm:t>
    </dgm:pt>
    <dgm:pt modelId="{2B1459FC-1DBC-4B29-B910-2347C85CD55B}" type="sibTrans" cxnId="{7F04187E-DC1F-4190-93A6-E8D1E3E71960}">
      <dgm:prSet/>
      <dgm:spPr/>
      <dgm:t>
        <a:bodyPr/>
        <a:lstStyle/>
        <a:p>
          <a:pPr algn="ctr"/>
          <a:endParaRPr lang="es-MX"/>
        </a:p>
      </dgm:t>
    </dgm:pt>
    <dgm:pt modelId="{917AC130-9D38-450D-8D88-9BD402A2B395}">
      <dgm:prSet phldrT="[Texto]"/>
      <dgm:spPr/>
      <dgm:t>
        <a:bodyPr/>
        <a:lstStyle/>
        <a:p>
          <a:pPr algn="ctr"/>
          <a:r>
            <a:rPr lang="es-MX" b="0" cap="none" spc="0">
              <a:ln w="0"/>
              <a:solidFill>
                <a:schemeClr val="tx1"/>
              </a:solidFill>
              <a:effectLst>
                <a:outerShdw blurRad="38100" dist="19050" dir="2700000" algn="tl" rotWithShape="0">
                  <a:schemeClr val="dk1">
                    <a:alpha val="40000"/>
                  </a:schemeClr>
                </a:outerShdw>
              </a:effectLst>
            </a:rPr>
            <a:t>CALIDAD DEL AGUA  (VACANTE)</a:t>
          </a:r>
        </a:p>
      </dgm:t>
    </dgm:pt>
    <dgm:pt modelId="{B7D1E2CD-5CD1-4A3C-A2D8-94356F69CE5C}" type="parTrans" cxnId="{439CEEF8-CCE9-455F-A05F-677CD65E550F}">
      <dgm:prSet/>
      <dgm:spPr/>
      <dgm:t>
        <a:bodyPr/>
        <a:lstStyle/>
        <a:p>
          <a:pPr algn="ctr"/>
          <a:endParaRPr lang="es-MX"/>
        </a:p>
      </dgm:t>
    </dgm:pt>
    <dgm:pt modelId="{9A05A379-83B4-4ECD-90D9-EAE967302B51}" type="sibTrans" cxnId="{439CEEF8-CCE9-455F-A05F-677CD65E550F}">
      <dgm:prSet/>
      <dgm:spPr/>
      <dgm:t>
        <a:bodyPr/>
        <a:lstStyle/>
        <a:p>
          <a:pPr algn="ctr"/>
          <a:endParaRPr lang="es-MX"/>
        </a:p>
      </dgm:t>
    </dgm:pt>
    <dgm:pt modelId="{2D01E9EB-C2A9-4283-B348-3BD250023C4B}">
      <dgm:prSet phldrT="[Texto]"/>
      <dgm:spPr/>
      <dgm:t>
        <a:bodyPr/>
        <a:lstStyle/>
        <a:p>
          <a:pPr algn="ctr"/>
          <a:r>
            <a:rPr lang="es-MX" b="0" cap="none" spc="0">
              <a:ln w="0"/>
              <a:solidFill>
                <a:schemeClr val="tx1"/>
              </a:solidFill>
              <a:effectLst>
                <a:outerShdw blurRad="38100" dist="19050" dir="2700000" algn="tl" rotWithShape="0">
                  <a:schemeClr val="dk1">
                    <a:alpha val="40000"/>
                  </a:schemeClr>
                </a:outerShdw>
              </a:effectLst>
            </a:rPr>
            <a:t>LICITACIONES</a:t>
          </a:r>
        </a:p>
        <a:p>
          <a:pPr algn="ctr"/>
          <a:r>
            <a:rPr lang="es-MX" b="0" cap="none" spc="0">
              <a:ln w="0"/>
              <a:solidFill>
                <a:schemeClr val="tx1"/>
              </a:solidFill>
              <a:effectLst>
                <a:outerShdw blurRad="38100" dist="19050" dir="2700000" algn="tl" rotWithShape="0">
                  <a:schemeClr val="dk1">
                    <a:alpha val="40000"/>
                  </a:schemeClr>
                </a:outerShdw>
              </a:effectLst>
            </a:rPr>
            <a:t>  (C. CESAR TOVANY LEON)</a:t>
          </a:r>
        </a:p>
      </dgm:t>
    </dgm:pt>
    <dgm:pt modelId="{BAFE74E5-7FAD-444D-B38F-7BF5A9149D63}" type="parTrans" cxnId="{53BC86A0-2BE8-4372-9DA9-0CAB75AFF6EC}">
      <dgm:prSet/>
      <dgm:spPr/>
      <dgm:t>
        <a:bodyPr/>
        <a:lstStyle/>
        <a:p>
          <a:pPr algn="ctr"/>
          <a:endParaRPr lang="es-MX"/>
        </a:p>
      </dgm:t>
    </dgm:pt>
    <dgm:pt modelId="{0640E730-C406-4C46-8695-05AA52CFFF20}" type="sibTrans" cxnId="{53BC86A0-2BE8-4372-9DA9-0CAB75AFF6EC}">
      <dgm:prSet/>
      <dgm:spPr/>
      <dgm:t>
        <a:bodyPr/>
        <a:lstStyle/>
        <a:p>
          <a:pPr algn="ctr"/>
          <a:endParaRPr lang="es-MX"/>
        </a:p>
      </dgm:t>
    </dgm:pt>
    <dgm:pt modelId="{48A8E080-CD7D-46B2-AD03-4F93E0E434FB}">
      <dgm:prSet phldrT="[Texto]"/>
      <dgm:spPr/>
      <dgm:t>
        <a:bodyPr/>
        <a:lstStyle/>
        <a:p>
          <a:pPr algn="ctr"/>
          <a:r>
            <a:rPr lang="es-MX" b="0" cap="none" spc="0">
              <a:ln w="0"/>
              <a:solidFill>
                <a:schemeClr val="tx1"/>
              </a:solidFill>
              <a:effectLst>
                <a:outerShdw blurRad="38100" dist="19050" dir="2700000" algn="tl" rotWithShape="0">
                  <a:schemeClr val="dk1">
                    <a:alpha val="40000"/>
                  </a:schemeClr>
                </a:outerShdw>
              </a:effectLst>
            </a:rPr>
            <a:t>ESTUDIOS Y PROYECTOS (ING. ISRAEL PÁEZ REYES)</a:t>
          </a:r>
        </a:p>
      </dgm:t>
    </dgm:pt>
    <dgm:pt modelId="{5B0DE2BB-A5BE-4287-B459-22035EFF3BA1}" type="parTrans" cxnId="{C3DB49F9-ACB6-4106-95AF-6171E5BDA93C}">
      <dgm:prSet/>
      <dgm:spPr/>
      <dgm:t>
        <a:bodyPr/>
        <a:lstStyle/>
        <a:p>
          <a:pPr algn="ctr"/>
          <a:endParaRPr lang="es-MX"/>
        </a:p>
      </dgm:t>
    </dgm:pt>
    <dgm:pt modelId="{FFD6D8F0-ADF9-4E2D-A4E3-E4B1A8E44A20}" type="sibTrans" cxnId="{C3DB49F9-ACB6-4106-95AF-6171E5BDA93C}">
      <dgm:prSet/>
      <dgm:spPr/>
      <dgm:t>
        <a:bodyPr/>
        <a:lstStyle/>
        <a:p>
          <a:pPr algn="ctr"/>
          <a:endParaRPr lang="es-MX"/>
        </a:p>
      </dgm:t>
    </dgm:pt>
    <dgm:pt modelId="{2D74D82A-DD20-4111-BB06-4979C3D8C87E}">
      <dgm:prSet phldrT="[Texto]"/>
      <dgm:spPr/>
      <dgm:t>
        <a:bodyPr/>
        <a:lstStyle/>
        <a:p>
          <a:pPr algn="ctr"/>
          <a:r>
            <a:rPr lang="es-MX" b="0" cap="none" spc="0">
              <a:ln w="0"/>
              <a:solidFill>
                <a:schemeClr val="tx1"/>
              </a:solidFill>
              <a:effectLst>
                <a:outerShdw blurRad="38100" dist="19050" dir="2700000" algn="tl" rotWithShape="0">
                  <a:schemeClr val="dk1">
                    <a:alpha val="40000"/>
                  </a:schemeClr>
                </a:outerShdw>
              </a:effectLst>
            </a:rPr>
            <a:t>SUPERVISION DE OBRA  (ING. DIANA REYES LUNA </a:t>
          </a:r>
          <a:r>
            <a:rPr lang="es-MX"/>
            <a:t>)</a:t>
          </a:r>
        </a:p>
      </dgm:t>
    </dgm:pt>
    <dgm:pt modelId="{802E69E4-8062-44BE-90CC-0A69BD8A1A93}" type="parTrans" cxnId="{A8946819-6556-4E8A-9854-E83A4A884B15}">
      <dgm:prSet/>
      <dgm:spPr/>
      <dgm:t>
        <a:bodyPr/>
        <a:lstStyle/>
        <a:p>
          <a:pPr algn="ctr"/>
          <a:endParaRPr lang="es-MX"/>
        </a:p>
      </dgm:t>
    </dgm:pt>
    <dgm:pt modelId="{8895D76F-CA02-4021-985B-112D5ADE081A}" type="sibTrans" cxnId="{A8946819-6556-4E8A-9854-E83A4A884B15}">
      <dgm:prSet/>
      <dgm:spPr/>
      <dgm:t>
        <a:bodyPr/>
        <a:lstStyle/>
        <a:p>
          <a:pPr algn="ctr"/>
          <a:endParaRPr lang="es-MX"/>
        </a:p>
      </dgm:t>
    </dgm:pt>
    <dgm:pt modelId="{EC65FDBD-F794-4AF8-B8B8-DA7F5E24B05A}">
      <dgm:prSet phldrT="[Texto]"/>
      <dgm:spPr/>
      <dgm:t>
        <a:bodyPr/>
        <a:lstStyle/>
        <a:p>
          <a:pPr algn="ctr"/>
          <a:r>
            <a:rPr lang="es-MX" b="0" cap="none" spc="0">
              <a:ln w="0"/>
              <a:solidFill>
                <a:schemeClr val="tx1"/>
              </a:solidFill>
              <a:effectLst>
                <a:outerShdw blurRad="38100" dist="19050" dir="2700000" algn="tl" rotWithShape="0">
                  <a:schemeClr val="dk1">
                    <a:alpha val="40000"/>
                  </a:schemeClr>
                </a:outerShdw>
              </a:effectLst>
            </a:rPr>
            <a:t>TOPOGRAFIA</a:t>
          </a:r>
        </a:p>
        <a:p>
          <a:pPr algn="ctr"/>
          <a:r>
            <a:rPr lang="es-MX" b="0" cap="none" spc="0">
              <a:ln w="0"/>
              <a:solidFill>
                <a:schemeClr val="tx1"/>
              </a:solidFill>
              <a:effectLst>
                <a:outerShdw blurRad="38100" dist="19050" dir="2700000" algn="tl" rotWithShape="0">
                  <a:schemeClr val="dk1">
                    <a:alpha val="40000"/>
                  </a:schemeClr>
                </a:outerShdw>
              </a:effectLst>
            </a:rPr>
            <a:t>  (ING. ULISES BARBOSA </a:t>
          </a:r>
        </a:p>
        <a:p>
          <a:pPr algn="ctr"/>
          <a:r>
            <a:rPr lang="es-MX" b="0" cap="none" spc="0">
              <a:ln w="0"/>
              <a:solidFill>
                <a:schemeClr val="tx1"/>
              </a:solidFill>
              <a:effectLst>
                <a:outerShdw blurRad="38100" dist="19050" dir="2700000" algn="tl" rotWithShape="0">
                  <a:schemeClr val="dk1">
                    <a:alpha val="40000"/>
                  </a:schemeClr>
                </a:outerShdw>
              </a:effectLst>
            </a:rPr>
            <a:t>SERRANO </a:t>
          </a:r>
          <a:r>
            <a:rPr lang="es-MX">
              <a:solidFill>
                <a:schemeClr val="tx1"/>
              </a:solidFill>
            </a:rPr>
            <a:t>)</a:t>
          </a:r>
        </a:p>
      </dgm:t>
    </dgm:pt>
    <dgm:pt modelId="{3690F6B5-448F-4420-8133-6E91B559AD1B}" type="parTrans" cxnId="{4510AF31-6C06-4DBC-BAA0-60EA1F4E0911}">
      <dgm:prSet/>
      <dgm:spPr/>
      <dgm:t>
        <a:bodyPr/>
        <a:lstStyle/>
        <a:p>
          <a:pPr algn="ctr"/>
          <a:endParaRPr lang="es-MX"/>
        </a:p>
      </dgm:t>
    </dgm:pt>
    <dgm:pt modelId="{AA710379-83C7-4756-B7FC-AE230F78C440}" type="sibTrans" cxnId="{4510AF31-6C06-4DBC-BAA0-60EA1F4E0911}">
      <dgm:prSet/>
      <dgm:spPr/>
      <dgm:t>
        <a:bodyPr/>
        <a:lstStyle/>
        <a:p>
          <a:pPr algn="ctr"/>
          <a:endParaRPr lang="es-MX"/>
        </a:p>
      </dgm:t>
    </dgm:pt>
    <dgm:pt modelId="{F4696509-BC74-4737-B18A-B977B5CC0013}">
      <dgm:prSet phldrT="[Texto]"/>
      <dgm:spPr/>
      <dgm:t>
        <a:bodyPr/>
        <a:lstStyle/>
        <a:p>
          <a:pPr algn="ctr"/>
          <a:r>
            <a:rPr lang="es-MX" b="0" cap="none" spc="0">
              <a:ln w="0"/>
              <a:solidFill>
                <a:schemeClr val="tx1"/>
              </a:solidFill>
              <a:effectLst>
                <a:outerShdw blurRad="38100" dist="19050" dir="2700000" algn="tl" rotWithShape="0">
                  <a:schemeClr val="dk1">
                    <a:alpha val="40000"/>
                  </a:schemeClr>
                </a:outerShdw>
              </a:effectLst>
            </a:rPr>
            <a:t>FACTIBILIDADES </a:t>
          </a:r>
        </a:p>
        <a:p>
          <a:pPr algn="ctr"/>
          <a:r>
            <a:rPr lang="es-MX" b="0" cap="none" spc="0">
              <a:ln w="0"/>
              <a:solidFill>
                <a:schemeClr val="tx1"/>
              </a:solidFill>
              <a:effectLst>
                <a:outerShdw blurRad="38100" dist="19050" dir="2700000" algn="tl" rotWithShape="0">
                  <a:schemeClr val="dk1">
                    <a:alpha val="40000"/>
                  </a:schemeClr>
                </a:outerShdw>
              </a:effectLst>
            </a:rPr>
            <a:t> (ING. LUIS ANTONIO DE LA CRUZ ESPERON )</a:t>
          </a:r>
        </a:p>
      </dgm:t>
    </dgm:pt>
    <dgm:pt modelId="{8FB5A422-11F9-45D9-B49B-32306F09852A}" type="parTrans" cxnId="{00007DCE-97E3-4979-8FE7-961C11CE2A03}">
      <dgm:prSet/>
      <dgm:spPr/>
      <dgm:t>
        <a:bodyPr/>
        <a:lstStyle/>
        <a:p>
          <a:pPr algn="ctr"/>
          <a:endParaRPr lang="es-MX"/>
        </a:p>
      </dgm:t>
    </dgm:pt>
    <dgm:pt modelId="{3507EE55-5E34-43C0-B498-BE32D4A98158}" type="sibTrans" cxnId="{00007DCE-97E3-4979-8FE7-961C11CE2A03}">
      <dgm:prSet/>
      <dgm:spPr/>
      <dgm:t>
        <a:bodyPr/>
        <a:lstStyle/>
        <a:p>
          <a:pPr algn="ctr"/>
          <a:endParaRPr lang="es-MX"/>
        </a:p>
      </dgm:t>
    </dgm:pt>
    <dgm:pt modelId="{23C3E77A-407B-4682-9D3F-6A0BE0D0AFB2}">
      <dgm:prSet phldrT="[Texto]"/>
      <dgm:spPr/>
      <dgm:t>
        <a:bodyPr/>
        <a:lstStyle/>
        <a:p>
          <a:pPr algn="ctr"/>
          <a:r>
            <a:rPr lang="es-MX" b="0" cap="none" spc="0">
              <a:ln w="0"/>
              <a:solidFill>
                <a:schemeClr val="tx1"/>
              </a:solidFill>
              <a:effectLst>
                <a:outerShdw blurRad="38100" dist="19050" dir="2700000" algn="tl" rotWithShape="0">
                  <a:schemeClr val="dk1">
                    <a:alpha val="40000"/>
                  </a:schemeClr>
                </a:outerShdw>
              </a:effectLst>
            </a:rPr>
            <a:t>AUXILIAR DE FACTIBILIDAES (C. RICARDO ALFREDO RODRIGUEZ BOLAÑOS</a:t>
          </a:r>
          <a:r>
            <a:rPr lang="es-MX">
              <a:solidFill>
                <a:schemeClr val="tx1"/>
              </a:solidFill>
            </a:rPr>
            <a:t>)</a:t>
          </a:r>
        </a:p>
        <a:p>
          <a:pPr algn="ctr"/>
          <a:endParaRPr lang="es-MX"/>
        </a:p>
      </dgm:t>
    </dgm:pt>
    <dgm:pt modelId="{B004FE21-D483-40B0-BBAF-6738FC71FE28}" type="parTrans" cxnId="{4D8F214F-0C08-459D-98C6-8E8C0EDB5A6D}">
      <dgm:prSet/>
      <dgm:spPr/>
      <dgm:t>
        <a:bodyPr/>
        <a:lstStyle/>
        <a:p>
          <a:pPr algn="ctr"/>
          <a:endParaRPr lang="es-MX"/>
        </a:p>
      </dgm:t>
    </dgm:pt>
    <dgm:pt modelId="{9539E479-E9F8-4CFE-97BF-9E74256C24A0}" type="sibTrans" cxnId="{4D8F214F-0C08-459D-98C6-8E8C0EDB5A6D}">
      <dgm:prSet/>
      <dgm:spPr/>
      <dgm:t>
        <a:bodyPr/>
        <a:lstStyle/>
        <a:p>
          <a:pPr algn="ctr"/>
          <a:endParaRPr lang="es-MX"/>
        </a:p>
      </dgm:t>
    </dgm:pt>
    <dgm:pt modelId="{D8D06218-2CF9-439B-8EF5-AF89081F831A}">
      <dgm:prSet phldrT="[Texto]"/>
      <dgm:spPr/>
      <dgm:t>
        <a:bodyPr/>
        <a:lstStyle/>
        <a:p>
          <a:pPr algn="ctr"/>
          <a:r>
            <a:rPr lang="es-MX" b="1">
              <a:solidFill>
                <a:schemeClr val="tx1"/>
              </a:solidFill>
            </a:rPr>
            <a:t>TITULAR DE  LABORATORIO </a:t>
          </a:r>
        </a:p>
        <a:p>
          <a:pPr algn="ctr"/>
          <a:r>
            <a:rPr lang="es-MX" b="1">
              <a:solidFill>
                <a:schemeClr val="tx1"/>
              </a:solidFill>
            </a:rPr>
            <a:t>(ING.BLANCA SONIA LOPEZ HERNANDEZ)</a:t>
          </a:r>
        </a:p>
      </dgm:t>
    </dgm:pt>
    <dgm:pt modelId="{75C0B035-E2D1-422D-B979-E0A66B63EED3}" type="parTrans" cxnId="{3A02D412-9C76-4681-AF88-A1DF14C75B7D}">
      <dgm:prSet/>
      <dgm:spPr/>
      <dgm:t>
        <a:bodyPr/>
        <a:lstStyle/>
        <a:p>
          <a:pPr algn="ctr"/>
          <a:endParaRPr lang="es-MX"/>
        </a:p>
      </dgm:t>
    </dgm:pt>
    <dgm:pt modelId="{1E225099-956F-4B5B-BA95-EA2F4057939D}" type="sibTrans" cxnId="{3A02D412-9C76-4681-AF88-A1DF14C75B7D}">
      <dgm:prSet/>
      <dgm:spPr/>
      <dgm:t>
        <a:bodyPr/>
        <a:lstStyle/>
        <a:p>
          <a:pPr algn="ctr"/>
          <a:endParaRPr lang="es-MX"/>
        </a:p>
      </dgm:t>
    </dgm:pt>
    <dgm:pt modelId="{889B6FA2-307F-4F22-B4F3-C4A4B5BC1558}">
      <dgm:prSet phldrT="[Texto]"/>
      <dgm:spPr/>
      <dgm:t>
        <a:bodyPr/>
        <a:lstStyle/>
        <a:p>
          <a:pPr algn="ctr"/>
          <a:r>
            <a:rPr lang="es-MX" b="1">
              <a:solidFill>
                <a:schemeClr val="tx1"/>
              </a:solidFill>
            </a:rPr>
            <a:t>AUXILAIR DE LABORATORIO (KARN  BRENDA TOBON JUAREZ)</a:t>
          </a:r>
        </a:p>
      </dgm:t>
    </dgm:pt>
    <dgm:pt modelId="{55EA4F4B-CC7A-4205-9293-F91D75F2DC98}" type="parTrans" cxnId="{F7051024-BAF9-414C-A694-6769991FA6EA}">
      <dgm:prSet/>
      <dgm:spPr/>
      <dgm:t>
        <a:bodyPr/>
        <a:lstStyle/>
        <a:p>
          <a:pPr algn="ctr"/>
          <a:endParaRPr lang="es-MX"/>
        </a:p>
      </dgm:t>
    </dgm:pt>
    <dgm:pt modelId="{26FF209D-1A0D-4D3F-A733-7876E4099870}" type="sibTrans" cxnId="{F7051024-BAF9-414C-A694-6769991FA6EA}">
      <dgm:prSet/>
      <dgm:spPr/>
      <dgm:t>
        <a:bodyPr/>
        <a:lstStyle/>
        <a:p>
          <a:pPr algn="ctr"/>
          <a:endParaRPr lang="es-MX"/>
        </a:p>
      </dgm:t>
    </dgm:pt>
    <dgm:pt modelId="{5238D43E-FC22-44E4-8816-CCAE16CB6CD9}">
      <dgm:prSet/>
      <dgm:spPr/>
      <dgm:t>
        <a:bodyPr/>
        <a:lstStyle/>
        <a:p>
          <a:pPr algn="ctr"/>
          <a:r>
            <a:rPr lang="es-MX" b="0" cap="none" spc="0">
              <a:ln w="0"/>
              <a:solidFill>
                <a:schemeClr val="tx1"/>
              </a:solidFill>
              <a:effectLst>
                <a:outerShdw blurRad="38100" dist="19050" dir="2700000" algn="tl" rotWithShape="0">
                  <a:schemeClr val="dk1">
                    <a:alpha val="40000"/>
                  </a:schemeClr>
                </a:outerShdw>
              </a:effectLst>
            </a:rPr>
            <a:t>AUXILIAR  DE SANEAMIENTO (C. RICARDO RODRIGUEZ  ARRIAGA)</a:t>
          </a:r>
        </a:p>
      </dgm:t>
    </dgm:pt>
    <dgm:pt modelId="{525C42E6-4284-47C8-9509-AEB89B533258}" type="parTrans" cxnId="{D232B817-82F6-45D9-AAA7-40963B24E60A}">
      <dgm:prSet/>
      <dgm:spPr/>
      <dgm:t>
        <a:bodyPr/>
        <a:lstStyle/>
        <a:p>
          <a:pPr algn="ctr"/>
          <a:endParaRPr lang="es-MX"/>
        </a:p>
      </dgm:t>
    </dgm:pt>
    <dgm:pt modelId="{1CD47190-D262-48E7-A6B2-CA58A83307AE}" type="sibTrans" cxnId="{D232B817-82F6-45D9-AAA7-40963B24E60A}">
      <dgm:prSet/>
      <dgm:spPr/>
      <dgm:t>
        <a:bodyPr/>
        <a:lstStyle/>
        <a:p>
          <a:pPr algn="ctr"/>
          <a:endParaRPr lang="es-MX"/>
        </a:p>
      </dgm:t>
    </dgm:pt>
    <dgm:pt modelId="{3DA0B1E7-E428-42CA-BE3B-98369C7DEC67}">
      <dgm:prSet/>
      <dgm:spPr/>
      <dgm:t>
        <a:bodyPr/>
        <a:lstStyle/>
        <a:p>
          <a:pPr algn="ctr"/>
          <a:r>
            <a:rPr lang="es-MX" b="0" cap="none" spc="0">
              <a:ln w="0"/>
              <a:solidFill>
                <a:schemeClr val="tx1"/>
              </a:solidFill>
              <a:effectLst>
                <a:outerShdw blurRad="38100" dist="19050" dir="2700000" algn="tl" rotWithShape="0">
                  <a:schemeClr val="dk1">
                    <a:alpha val="40000"/>
                  </a:schemeClr>
                </a:outerShdw>
              </a:effectLst>
            </a:rPr>
            <a:t>AUXILIAR DE CLORACIÓN</a:t>
          </a:r>
        </a:p>
        <a:p>
          <a:pPr algn="ctr"/>
          <a:r>
            <a:rPr lang="es-MX" b="0" cap="none" spc="0">
              <a:ln w="0"/>
              <a:solidFill>
                <a:schemeClr val="tx1"/>
              </a:solidFill>
              <a:effectLst>
                <a:outerShdw blurRad="38100" dist="19050" dir="2700000" algn="tl" rotWithShape="0">
                  <a:schemeClr val="dk1">
                    <a:alpha val="40000"/>
                  </a:schemeClr>
                </a:outerShdw>
              </a:effectLst>
            </a:rPr>
            <a:t> ( EDGARDO RODRIGUEZ  ARRIAGA)</a:t>
          </a:r>
        </a:p>
      </dgm:t>
    </dgm:pt>
    <dgm:pt modelId="{BA816F30-DBAA-4985-B614-35DD431D6248}" type="parTrans" cxnId="{31A030A2-6D00-46F2-869E-ACAF04861285}">
      <dgm:prSet/>
      <dgm:spPr/>
      <dgm:t>
        <a:bodyPr/>
        <a:lstStyle/>
        <a:p>
          <a:pPr algn="ctr"/>
          <a:endParaRPr lang="es-MX"/>
        </a:p>
      </dgm:t>
    </dgm:pt>
    <dgm:pt modelId="{EA80DCB0-5637-47AD-97A6-64B695A96616}" type="sibTrans" cxnId="{31A030A2-6D00-46F2-869E-ACAF04861285}">
      <dgm:prSet/>
      <dgm:spPr/>
      <dgm:t>
        <a:bodyPr/>
        <a:lstStyle/>
        <a:p>
          <a:pPr algn="ctr"/>
          <a:endParaRPr lang="es-MX"/>
        </a:p>
      </dgm:t>
    </dgm:pt>
    <dgm:pt modelId="{F54AEA7E-DB20-4A99-8881-DF20CD1270DB}">
      <dgm:prSet/>
      <dgm:spPr/>
      <dgm:t>
        <a:bodyPr/>
        <a:lstStyle/>
        <a:p>
          <a:pPr algn="ctr"/>
          <a:r>
            <a:rPr lang="es-MX" b="0" cap="none" spc="0">
              <a:ln w="0"/>
              <a:solidFill>
                <a:schemeClr val="tx1"/>
              </a:solidFill>
              <a:effectLst>
                <a:outerShdw blurRad="38100" dist="19050" dir="2700000" algn="tl" rotWithShape="0">
                  <a:schemeClr val="dk1">
                    <a:alpha val="40000"/>
                  </a:schemeClr>
                </a:outerShdw>
              </a:effectLst>
            </a:rPr>
            <a:t>CLORACIÓN     </a:t>
          </a:r>
        </a:p>
        <a:p>
          <a:pPr algn="ctr"/>
          <a:r>
            <a:rPr lang="es-MX" b="0" cap="none" spc="0">
              <a:ln w="0"/>
              <a:solidFill>
                <a:schemeClr val="tx1"/>
              </a:solidFill>
              <a:effectLst>
                <a:outerShdw blurRad="38100" dist="19050" dir="2700000" algn="tl" rotWithShape="0">
                  <a:schemeClr val="dk1">
                    <a:alpha val="40000"/>
                  </a:schemeClr>
                </a:outerShdw>
              </a:effectLst>
            </a:rPr>
            <a:t>      (ING. MARTIN CRUZ APARICIO</a:t>
          </a:r>
          <a:r>
            <a:rPr lang="es-MX"/>
            <a:t>)</a:t>
          </a:r>
        </a:p>
      </dgm:t>
    </dgm:pt>
    <dgm:pt modelId="{313D13C4-7899-4060-989D-F1117EBDE5DB}" type="sibTrans" cxnId="{8D0B0FE3-079E-4297-A158-2F529529FEED}">
      <dgm:prSet/>
      <dgm:spPr/>
      <dgm:t>
        <a:bodyPr/>
        <a:lstStyle/>
        <a:p>
          <a:pPr algn="ctr"/>
          <a:endParaRPr lang="es-MX"/>
        </a:p>
      </dgm:t>
    </dgm:pt>
    <dgm:pt modelId="{4FA0EC76-DEC1-47B4-B2A0-BF134F595D7B}" type="parTrans" cxnId="{8D0B0FE3-079E-4297-A158-2F529529FEED}">
      <dgm:prSet/>
      <dgm:spPr/>
      <dgm:t>
        <a:bodyPr/>
        <a:lstStyle/>
        <a:p>
          <a:pPr algn="ctr"/>
          <a:endParaRPr lang="es-MX"/>
        </a:p>
      </dgm:t>
    </dgm:pt>
    <dgm:pt modelId="{C701D3CF-1D8B-462E-BF5A-A9D470867447}">
      <dgm:prSet/>
      <dgm:spPr/>
      <dgm:t>
        <a:bodyPr/>
        <a:lstStyle/>
        <a:p>
          <a:pPr algn="ctr"/>
          <a:r>
            <a:rPr lang="es-MX" b="0" cap="none" spc="0">
              <a:ln w="0"/>
              <a:solidFill>
                <a:schemeClr val="tx1"/>
              </a:solidFill>
              <a:effectLst>
                <a:outerShdw blurRad="38100" dist="19050" dir="2700000" algn="tl" rotWithShape="0">
                  <a:schemeClr val="dk1">
                    <a:alpha val="40000"/>
                  </a:schemeClr>
                </a:outerShdw>
              </a:effectLst>
            </a:rPr>
            <a:t>SANEAMIENTO </a:t>
          </a:r>
        </a:p>
        <a:p>
          <a:pPr algn="ctr"/>
          <a:r>
            <a:rPr lang="es-MX" b="0" cap="none" spc="0">
              <a:ln w="0"/>
              <a:solidFill>
                <a:schemeClr val="tx1"/>
              </a:solidFill>
              <a:effectLst>
                <a:outerShdw blurRad="38100" dist="19050" dir="2700000" algn="tl" rotWithShape="0">
                  <a:schemeClr val="dk1">
                    <a:alpha val="40000"/>
                  </a:schemeClr>
                </a:outerShdw>
              </a:effectLst>
            </a:rPr>
            <a:t> (ING.  JOSE RAMON TRUJILLO MARTINEZ)  </a:t>
          </a:r>
        </a:p>
      </dgm:t>
    </dgm:pt>
    <dgm:pt modelId="{EA8354B3-8BD7-43F1-B461-C9F5E82CFCE2}" type="sibTrans" cxnId="{5F262C5A-70F3-4971-82BB-EB8B21895505}">
      <dgm:prSet/>
      <dgm:spPr/>
      <dgm:t>
        <a:bodyPr/>
        <a:lstStyle/>
        <a:p>
          <a:pPr algn="ctr"/>
          <a:endParaRPr lang="es-MX"/>
        </a:p>
      </dgm:t>
    </dgm:pt>
    <dgm:pt modelId="{ED015511-4A04-42C7-BF7F-72F468700F01}" type="parTrans" cxnId="{5F262C5A-70F3-4971-82BB-EB8B21895505}">
      <dgm:prSet/>
      <dgm:spPr/>
      <dgm:t>
        <a:bodyPr/>
        <a:lstStyle/>
        <a:p>
          <a:pPr algn="ctr"/>
          <a:endParaRPr lang="es-MX"/>
        </a:p>
      </dgm:t>
    </dgm:pt>
    <dgm:pt modelId="{E8921446-9FB9-4DB4-83AC-50DB88AC114C}">
      <dgm:prSet/>
      <dgm:spPr/>
      <dgm:t>
        <a:bodyPr/>
        <a:lstStyle/>
        <a:p>
          <a:pPr algn="ctr"/>
          <a:r>
            <a:rPr lang="es-MX" b="1">
              <a:solidFill>
                <a:schemeClr val="tx1"/>
              </a:solidFill>
            </a:rPr>
            <a:t>AUXILIAR ADMINISTRATIVO (C. ERWIN CELIS CORTES</a:t>
          </a:r>
          <a:r>
            <a:rPr lang="es-MX">
              <a:solidFill>
                <a:schemeClr val="tx1"/>
              </a:solidFill>
            </a:rPr>
            <a:t>)</a:t>
          </a:r>
        </a:p>
      </dgm:t>
    </dgm:pt>
    <dgm:pt modelId="{E2BBECA7-F679-46AB-AC2F-EC63B0B3F1BF}" type="parTrans" cxnId="{3DF47524-9756-463C-86A1-F2AE500E7F4D}">
      <dgm:prSet/>
      <dgm:spPr/>
      <dgm:t>
        <a:bodyPr/>
        <a:lstStyle/>
        <a:p>
          <a:pPr algn="ctr"/>
          <a:endParaRPr lang="es-MX"/>
        </a:p>
      </dgm:t>
    </dgm:pt>
    <dgm:pt modelId="{CF678051-B5FC-4173-B2E5-C65488BC6016}" type="sibTrans" cxnId="{3DF47524-9756-463C-86A1-F2AE500E7F4D}">
      <dgm:prSet/>
      <dgm:spPr/>
      <dgm:t>
        <a:bodyPr/>
        <a:lstStyle/>
        <a:p>
          <a:pPr algn="ctr"/>
          <a:endParaRPr lang="es-MX"/>
        </a:p>
      </dgm:t>
    </dgm:pt>
    <dgm:pt modelId="{5AA8D0A4-3674-4A73-B7AC-95DABE5C8F9E}">
      <dgm:prSet/>
      <dgm:spPr/>
      <dgm:t>
        <a:bodyPr/>
        <a:lstStyle/>
        <a:p>
          <a:pPr algn="ctr"/>
          <a:r>
            <a:rPr lang="es-MX">
              <a:solidFill>
                <a:schemeClr val="tx1"/>
              </a:solidFill>
            </a:rPr>
            <a:t>AUXILIAR DE FACTIBILIDADE (HUMBERTO ROSAS RODRIGUEZ)</a:t>
          </a:r>
        </a:p>
      </dgm:t>
    </dgm:pt>
    <dgm:pt modelId="{5E64717B-88F5-4BE7-AE73-15B217702B1E}" type="parTrans" cxnId="{59AC77BE-EEB6-4582-94D9-E60284C515D2}">
      <dgm:prSet/>
      <dgm:spPr/>
      <dgm:t>
        <a:bodyPr/>
        <a:lstStyle/>
        <a:p>
          <a:pPr algn="ctr"/>
          <a:endParaRPr lang="es-MX"/>
        </a:p>
      </dgm:t>
    </dgm:pt>
    <dgm:pt modelId="{EC7E5EEE-67B1-435C-8174-FEE4053BBEFF}" type="sibTrans" cxnId="{59AC77BE-EEB6-4582-94D9-E60284C515D2}">
      <dgm:prSet/>
      <dgm:spPr/>
      <dgm:t>
        <a:bodyPr/>
        <a:lstStyle/>
        <a:p>
          <a:pPr algn="ctr"/>
          <a:endParaRPr lang="es-MX"/>
        </a:p>
      </dgm:t>
    </dgm:pt>
    <dgm:pt modelId="{2290C333-DBD1-4791-8D1B-8F1CBE97C316}" type="pres">
      <dgm:prSet presAssocID="{0C756A05-42A8-4DC9-BBAF-76B3AA0B776E}" presName="hierChild1" presStyleCnt="0">
        <dgm:presLayoutVars>
          <dgm:orgChart val="1"/>
          <dgm:chPref val="1"/>
          <dgm:dir/>
          <dgm:animOne val="branch"/>
          <dgm:animLvl val="lvl"/>
          <dgm:resizeHandles/>
        </dgm:presLayoutVars>
      </dgm:prSet>
      <dgm:spPr/>
      <dgm:t>
        <a:bodyPr/>
        <a:lstStyle/>
        <a:p>
          <a:endParaRPr lang="es-ES"/>
        </a:p>
      </dgm:t>
    </dgm:pt>
    <dgm:pt modelId="{EC465850-8C48-49B4-96F9-0C1F09FAE1C7}" type="pres">
      <dgm:prSet presAssocID="{8E661C3A-BAE3-48B3-90AD-0AB6F3936143}" presName="hierRoot1" presStyleCnt="0">
        <dgm:presLayoutVars>
          <dgm:hierBranch val="init"/>
        </dgm:presLayoutVars>
      </dgm:prSet>
      <dgm:spPr/>
    </dgm:pt>
    <dgm:pt modelId="{2AB7896B-1FED-4C04-B688-A244E4C17B4E}" type="pres">
      <dgm:prSet presAssocID="{8E661C3A-BAE3-48B3-90AD-0AB6F3936143}" presName="rootComposite1" presStyleCnt="0"/>
      <dgm:spPr/>
    </dgm:pt>
    <dgm:pt modelId="{DD3EEAED-77D1-48CE-9AD9-2DF23F61CB95}" type="pres">
      <dgm:prSet presAssocID="{8E661C3A-BAE3-48B3-90AD-0AB6F3936143}" presName="rootText1" presStyleLbl="node0" presStyleIdx="0" presStyleCnt="1" custAng="0" custScaleX="172534" custScaleY="182485" custLinFactNeighborX="-2439" custLinFactNeighborY="4878">
        <dgm:presLayoutVars>
          <dgm:chPref val="3"/>
        </dgm:presLayoutVars>
      </dgm:prSet>
      <dgm:spPr/>
      <dgm:t>
        <a:bodyPr/>
        <a:lstStyle/>
        <a:p>
          <a:endParaRPr lang="es-ES"/>
        </a:p>
      </dgm:t>
    </dgm:pt>
    <dgm:pt modelId="{2540B31A-71AF-4297-92E6-C2F34D2FA27D}" type="pres">
      <dgm:prSet presAssocID="{8E661C3A-BAE3-48B3-90AD-0AB6F3936143}" presName="rootConnector1" presStyleLbl="node1" presStyleIdx="0" presStyleCnt="0"/>
      <dgm:spPr/>
      <dgm:t>
        <a:bodyPr/>
        <a:lstStyle/>
        <a:p>
          <a:endParaRPr lang="es-ES"/>
        </a:p>
      </dgm:t>
    </dgm:pt>
    <dgm:pt modelId="{078A67EB-4768-4942-9D11-FFF75640C20F}" type="pres">
      <dgm:prSet presAssocID="{8E661C3A-BAE3-48B3-90AD-0AB6F3936143}" presName="hierChild2" presStyleCnt="0"/>
      <dgm:spPr/>
    </dgm:pt>
    <dgm:pt modelId="{C62F6E55-6349-49BA-90EA-63FB7436ACA2}" type="pres">
      <dgm:prSet presAssocID="{B7D1E2CD-5CD1-4A3C-A2D8-94356F69CE5C}" presName="Name37" presStyleLbl="parChTrans1D2" presStyleIdx="0" presStyleCnt="7"/>
      <dgm:spPr/>
      <dgm:t>
        <a:bodyPr/>
        <a:lstStyle/>
        <a:p>
          <a:endParaRPr lang="es-ES"/>
        </a:p>
      </dgm:t>
    </dgm:pt>
    <dgm:pt modelId="{BA2E610B-4458-4987-84AF-52327D2E4B7E}" type="pres">
      <dgm:prSet presAssocID="{917AC130-9D38-450D-8D88-9BD402A2B395}" presName="hierRoot2" presStyleCnt="0">
        <dgm:presLayoutVars>
          <dgm:hierBranch val="init"/>
        </dgm:presLayoutVars>
      </dgm:prSet>
      <dgm:spPr/>
    </dgm:pt>
    <dgm:pt modelId="{84473E6C-726E-4C6F-9CE8-4A50B23EED35}" type="pres">
      <dgm:prSet presAssocID="{917AC130-9D38-450D-8D88-9BD402A2B395}" presName="rootComposite" presStyleCnt="0"/>
      <dgm:spPr/>
    </dgm:pt>
    <dgm:pt modelId="{E2221E8D-986B-4321-AED2-D3BB65EDA7F1}" type="pres">
      <dgm:prSet presAssocID="{917AC130-9D38-450D-8D88-9BD402A2B395}" presName="rootText" presStyleLbl="node2" presStyleIdx="0" presStyleCnt="6">
        <dgm:presLayoutVars>
          <dgm:chPref val="3"/>
        </dgm:presLayoutVars>
      </dgm:prSet>
      <dgm:spPr/>
      <dgm:t>
        <a:bodyPr/>
        <a:lstStyle/>
        <a:p>
          <a:endParaRPr lang="es-ES"/>
        </a:p>
      </dgm:t>
    </dgm:pt>
    <dgm:pt modelId="{0FA4BEE0-8366-4677-B52B-2143F82F080F}" type="pres">
      <dgm:prSet presAssocID="{917AC130-9D38-450D-8D88-9BD402A2B395}" presName="rootConnector" presStyleLbl="node2" presStyleIdx="0" presStyleCnt="6"/>
      <dgm:spPr/>
      <dgm:t>
        <a:bodyPr/>
        <a:lstStyle/>
        <a:p>
          <a:endParaRPr lang="es-ES"/>
        </a:p>
      </dgm:t>
    </dgm:pt>
    <dgm:pt modelId="{01C70180-1497-46D5-BA74-E7625196152D}" type="pres">
      <dgm:prSet presAssocID="{917AC130-9D38-450D-8D88-9BD402A2B395}" presName="hierChild4" presStyleCnt="0"/>
      <dgm:spPr/>
    </dgm:pt>
    <dgm:pt modelId="{26A53C4D-0E82-43BA-BC1D-BBDCA3F16B57}" type="pres">
      <dgm:prSet presAssocID="{75C0B035-E2D1-422D-B979-E0A66B63EED3}" presName="Name37" presStyleLbl="parChTrans1D3" presStyleIdx="0" presStyleCnt="5"/>
      <dgm:spPr/>
      <dgm:t>
        <a:bodyPr/>
        <a:lstStyle/>
        <a:p>
          <a:endParaRPr lang="es-ES"/>
        </a:p>
      </dgm:t>
    </dgm:pt>
    <dgm:pt modelId="{15D8C0D3-5F29-4DFE-9FB9-3DC1C4A1E0EB}" type="pres">
      <dgm:prSet presAssocID="{D8D06218-2CF9-439B-8EF5-AF89081F831A}" presName="hierRoot2" presStyleCnt="0">
        <dgm:presLayoutVars>
          <dgm:hierBranch val="init"/>
        </dgm:presLayoutVars>
      </dgm:prSet>
      <dgm:spPr/>
    </dgm:pt>
    <dgm:pt modelId="{5A766087-886C-4759-B19A-05B6A5793690}" type="pres">
      <dgm:prSet presAssocID="{D8D06218-2CF9-439B-8EF5-AF89081F831A}" presName="rootComposite" presStyleCnt="0"/>
      <dgm:spPr/>
    </dgm:pt>
    <dgm:pt modelId="{8C0EC03F-B208-400F-A04F-58F492F045C3}" type="pres">
      <dgm:prSet presAssocID="{D8D06218-2CF9-439B-8EF5-AF89081F831A}" presName="rootText" presStyleLbl="node3" presStyleIdx="0" presStyleCnt="5" custLinFactNeighborX="5462" custLinFactNeighborY="-12744">
        <dgm:presLayoutVars>
          <dgm:chPref val="3"/>
        </dgm:presLayoutVars>
      </dgm:prSet>
      <dgm:spPr/>
      <dgm:t>
        <a:bodyPr/>
        <a:lstStyle/>
        <a:p>
          <a:endParaRPr lang="es-ES"/>
        </a:p>
      </dgm:t>
    </dgm:pt>
    <dgm:pt modelId="{00C4C003-03C3-4B1C-AEDF-EEEBF1939A4D}" type="pres">
      <dgm:prSet presAssocID="{D8D06218-2CF9-439B-8EF5-AF89081F831A}" presName="rootConnector" presStyleLbl="node3" presStyleIdx="0" presStyleCnt="5"/>
      <dgm:spPr/>
      <dgm:t>
        <a:bodyPr/>
        <a:lstStyle/>
        <a:p>
          <a:endParaRPr lang="es-ES"/>
        </a:p>
      </dgm:t>
    </dgm:pt>
    <dgm:pt modelId="{DCAD470C-A78C-494E-AA7D-F0FFF7CA3F0A}" type="pres">
      <dgm:prSet presAssocID="{D8D06218-2CF9-439B-8EF5-AF89081F831A}" presName="hierChild4" presStyleCnt="0"/>
      <dgm:spPr/>
    </dgm:pt>
    <dgm:pt modelId="{7765E989-F68E-4D2C-8B25-DB4291F81478}" type="pres">
      <dgm:prSet presAssocID="{55EA4F4B-CC7A-4205-9293-F91D75F2DC98}" presName="Name37" presStyleLbl="parChTrans1D4" presStyleIdx="0" presStyleCnt="4"/>
      <dgm:spPr/>
      <dgm:t>
        <a:bodyPr/>
        <a:lstStyle/>
        <a:p>
          <a:endParaRPr lang="es-ES"/>
        </a:p>
      </dgm:t>
    </dgm:pt>
    <dgm:pt modelId="{8802E79F-3F87-40A8-8462-9A5C777D8021}" type="pres">
      <dgm:prSet presAssocID="{889B6FA2-307F-4F22-B4F3-C4A4B5BC1558}" presName="hierRoot2" presStyleCnt="0">
        <dgm:presLayoutVars>
          <dgm:hierBranch val="init"/>
        </dgm:presLayoutVars>
      </dgm:prSet>
      <dgm:spPr/>
    </dgm:pt>
    <dgm:pt modelId="{5284B29C-361A-4E37-9083-5BA9AD7A53C4}" type="pres">
      <dgm:prSet presAssocID="{889B6FA2-307F-4F22-B4F3-C4A4B5BC1558}" presName="rootComposite" presStyleCnt="0"/>
      <dgm:spPr/>
    </dgm:pt>
    <dgm:pt modelId="{ABBE33D2-0C69-469E-A74A-7D9F5B9189F2}" type="pres">
      <dgm:prSet presAssocID="{889B6FA2-307F-4F22-B4F3-C4A4B5BC1558}" presName="rootText" presStyleLbl="node4" presStyleIdx="0" presStyleCnt="4" custScaleX="96566" custScaleY="105944" custLinFactNeighborX="5462">
        <dgm:presLayoutVars>
          <dgm:chPref val="3"/>
        </dgm:presLayoutVars>
      </dgm:prSet>
      <dgm:spPr/>
      <dgm:t>
        <a:bodyPr/>
        <a:lstStyle/>
        <a:p>
          <a:endParaRPr lang="es-ES"/>
        </a:p>
      </dgm:t>
    </dgm:pt>
    <dgm:pt modelId="{F3E3CE06-2DB8-4207-9AB0-6D980FA00EF1}" type="pres">
      <dgm:prSet presAssocID="{889B6FA2-307F-4F22-B4F3-C4A4B5BC1558}" presName="rootConnector" presStyleLbl="node4" presStyleIdx="0" presStyleCnt="4"/>
      <dgm:spPr/>
      <dgm:t>
        <a:bodyPr/>
        <a:lstStyle/>
        <a:p>
          <a:endParaRPr lang="es-ES"/>
        </a:p>
      </dgm:t>
    </dgm:pt>
    <dgm:pt modelId="{49321E6D-5ACF-4D28-BBA6-AD9726BC1372}" type="pres">
      <dgm:prSet presAssocID="{889B6FA2-307F-4F22-B4F3-C4A4B5BC1558}" presName="hierChild4" presStyleCnt="0"/>
      <dgm:spPr/>
    </dgm:pt>
    <dgm:pt modelId="{B50A0D55-FA18-4F9E-A452-4AC52C0133E4}" type="pres">
      <dgm:prSet presAssocID="{889B6FA2-307F-4F22-B4F3-C4A4B5BC1558}" presName="hierChild5" presStyleCnt="0"/>
      <dgm:spPr/>
    </dgm:pt>
    <dgm:pt modelId="{1935C37A-89DA-4208-B652-69D3D44607D0}" type="pres">
      <dgm:prSet presAssocID="{E2BBECA7-F679-46AB-AC2F-EC63B0B3F1BF}" presName="Name37" presStyleLbl="parChTrans1D4" presStyleIdx="1" presStyleCnt="4"/>
      <dgm:spPr/>
      <dgm:t>
        <a:bodyPr/>
        <a:lstStyle/>
        <a:p>
          <a:endParaRPr lang="es-ES"/>
        </a:p>
      </dgm:t>
    </dgm:pt>
    <dgm:pt modelId="{382A7F13-19B9-4317-B6FB-C7AFCD97574B}" type="pres">
      <dgm:prSet presAssocID="{E8921446-9FB9-4DB4-83AC-50DB88AC114C}" presName="hierRoot2" presStyleCnt="0">
        <dgm:presLayoutVars>
          <dgm:hierBranch val="init"/>
        </dgm:presLayoutVars>
      </dgm:prSet>
      <dgm:spPr/>
    </dgm:pt>
    <dgm:pt modelId="{9E5CC788-0C58-4D20-83E9-6D4449C0D371}" type="pres">
      <dgm:prSet presAssocID="{E8921446-9FB9-4DB4-83AC-50DB88AC114C}" presName="rootComposite" presStyleCnt="0"/>
      <dgm:spPr/>
    </dgm:pt>
    <dgm:pt modelId="{64EB0F6B-43D3-47DA-AD9C-767CC87BC357}" type="pres">
      <dgm:prSet presAssocID="{E8921446-9FB9-4DB4-83AC-50DB88AC114C}" presName="rootText" presStyleLbl="node4" presStyleIdx="1" presStyleCnt="4" custScaleX="106721" custScaleY="106396">
        <dgm:presLayoutVars>
          <dgm:chPref val="3"/>
        </dgm:presLayoutVars>
      </dgm:prSet>
      <dgm:spPr/>
      <dgm:t>
        <a:bodyPr/>
        <a:lstStyle/>
        <a:p>
          <a:endParaRPr lang="es-ES"/>
        </a:p>
      </dgm:t>
    </dgm:pt>
    <dgm:pt modelId="{B5FC5C8A-E55E-4E5B-B2F0-98E58D7BF53B}" type="pres">
      <dgm:prSet presAssocID="{E8921446-9FB9-4DB4-83AC-50DB88AC114C}" presName="rootConnector" presStyleLbl="node4" presStyleIdx="1" presStyleCnt="4"/>
      <dgm:spPr/>
      <dgm:t>
        <a:bodyPr/>
        <a:lstStyle/>
        <a:p>
          <a:endParaRPr lang="es-ES"/>
        </a:p>
      </dgm:t>
    </dgm:pt>
    <dgm:pt modelId="{39794A19-A076-47EA-BA8B-E3C1617E5A16}" type="pres">
      <dgm:prSet presAssocID="{E8921446-9FB9-4DB4-83AC-50DB88AC114C}" presName="hierChild4" presStyleCnt="0"/>
      <dgm:spPr/>
    </dgm:pt>
    <dgm:pt modelId="{5ED22BDE-1204-4F97-826D-798D3F4936B8}" type="pres">
      <dgm:prSet presAssocID="{E8921446-9FB9-4DB4-83AC-50DB88AC114C}" presName="hierChild5" presStyleCnt="0"/>
      <dgm:spPr/>
    </dgm:pt>
    <dgm:pt modelId="{0F99072F-681A-49EF-B016-242D39DFF848}" type="pres">
      <dgm:prSet presAssocID="{D8D06218-2CF9-439B-8EF5-AF89081F831A}" presName="hierChild5" presStyleCnt="0"/>
      <dgm:spPr/>
    </dgm:pt>
    <dgm:pt modelId="{613FD5CA-0B78-4122-B8FE-BA8E1D9242D7}" type="pres">
      <dgm:prSet presAssocID="{ED015511-4A04-42C7-BF7F-72F468700F01}" presName="Name37" presStyleLbl="parChTrans1D3" presStyleIdx="1" presStyleCnt="5"/>
      <dgm:spPr/>
      <dgm:t>
        <a:bodyPr/>
        <a:lstStyle/>
        <a:p>
          <a:endParaRPr lang="es-ES"/>
        </a:p>
      </dgm:t>
    </dgm:pt>
    <dgm:pt modelId="{104E48BC-1339-424F-90DF-E095F123B24A}" type="pres">
      <dgm:prSet presAssocID="{C701D3CF-1D8B-462E-BF5A-A9D470867447}" presName="hierRoot2" presStyleCnt="0">
        <dgm:presLayoutVars>
          <dgm:hierBranch val="init"/>
        </dgm:presLayoutVars>
      </dgm:prSet>
      <dgm:spPr/>
    </dgm:pt>
    <dgm:pt modelId="{0FE2ED00-7ACE-4334-9B24-FF1D9364DBB5}" type="pres">
      <dgm:prSet presAssocID="{C701D3CF-1D8B-462E-BF5A-A9D470867447}" presName="rootComposite" presStyleCnt="0"/>
      <dgm:spPr/>
    </dgm:pt>
    <dgm:pt modelId="{401A28EC-F467-46FC-8741-BDA4681E6A4F}" type="pres">
      <dgm:prSet presAssocID="{C701D3CF-1D8B-462E-BF5A-A9D470867447}" presName="rootText" presStyleLbl="node3" presStyleIdx="1" presStyleCnt="5" custLinFactNeighborX="39605" custLinFactNeighborY="-1842">
        <dgm:presLayoutVars>
          <dgm:chPref val="3"/>
        </dgm:presLayoutVars>
      </dgm:prSet>
      <dgm:spPr/>
      <dgm:t>
        <a:bodyPr/>
        <a:lstStyle/>
        <a:p>
          <a:endParaRPr lang="es-ES"/>
        </a:p>
      </dgm:t>
    </dgm:pt>
    <dgm:pt modelId="{464163CA-C58E-4825-BB13-90347A24CA51}" type="pres">
      <dgm:prSet presAssocID="{C701D3CF-1D8B-462E-BF5A-A9D470867447}" presName="rootConnector" presStyleLbl="node3" presStyleIdx="1" presStyleCnt="5"/>
      <dgm:spPr/>
      <dgm:t>
        <a:bodyPr/>
        <a:lstStyle/>
        <a:p>
          <a:endParaRPr lang="es-ES"/>
        </a:p>
      </dgm:t>
    </dgm:pt>
    <dgm:pt modelId="{D2AF16A8-1F57-46DC-8143-FB3239108B20}" type="pres">
      <dgm:prSet presAssocID="{C701D3CF-1D8B-462E-BF5A-A9D470867447}" presName="hierChild4" presStyleCnt="0"/>
      <dgm:spPr/>
    </dgm:pt>
    <dgm:pt modelId="{FF48C76D-B50E-4A63-AE20-9788902106CD}" type="pres">
      <dgm:prSet presAssocID="{525C42E6-4284-47C8-9509-AEB89B533258}" presName="Name37" presStyleLbl="parChTrans1D4" presStyleIdx="2" presStyleCnt="4"/>
      <dgm:spPr/>
      <dgm:t>
        <a:bodyPr/>
        <a:lstStyle/>
        <a:p>
          <a:endParaRPr lang="es-ES"/>
        </a:p>
      </dgm:t>
    </dgm:pt>
    <dgm:pt modelId="{C2A2F3F8-9388-4D91-B309-AA0B909B1320}" type="pres">
      <dgm:prSet presAssocID="{5238D43E-FC22-44E4-8816-CCAE16CB6CD9}" presName="hierRoot2" presStyleCnt="0">
        <dgm:presLayoutVars>
          <dgm:hierBranch val="init"/>
        </dgm:presLayoutVars>
      </dgm:prSet>
      <dgm:spPr/>
    </dgm:pt>
    <dgm:pt modelId="{9E6B4A5F-B27B-4B41-AAE9-3693BFA80A8C}" type="pres">
      <dgm:prSet presAssocID="{5238D43E-FC22-44E4-8816-CCAE16CB6CD9}" presName="rootComposite" presStyleCnt="0"/>
      <dgm:spPr/>
    </dgm:pt>
    <dgm:pt modelId="{510EF0B5-0F14-4857-8BA4-D2E6AB1C62FE}" type="pres">
      <dgm:prSet presAssocID="{5238D43E-FC22-44E4-8816-CCAE16CB6CD9}" presName="rootText" presStyleLbl="node4" presStyleIdx="2" presStyleCnt="4" custLinFactNeighborX="23026" custLinFactNeighborY="3684">
        <dgm:presLayoutVars>
          <dgm:chPref val="3"/>
        </dgm:presLayoutVars>
      </dgm:prSet>
      <dgm:spPr/>
      <dgm:t>
        <a:bodyPr/>
        <a:lstStyle/>
        <a:p>
          <a:endParaRPr lang="es-ES"/>
        </a:p>
      </dgm:t>
    </dgm:pt>
    <dgm:pt modelId="{62F50928-92F4-4529-A64F-3209F77A1AC8}" type="pres">
      <dgm:prSet presAssocID="{5238D43E-FC22-44E4-8816-CCAE16CB6CD9}" presName="rootConnector" presStyleLbl="node4" presStyleIdx="2" presStyleCnt="4"/>
      <dgm:spPr/>
      <dgm:t>
        <a:bodyPr/>
        <a:lstStyle/>
        <a:p>
          <a:endParaRPr lang="es-ES"/>
        </a:p>
      </dgm:t>
    </dgm:pt>
    <dgm:pt modelId="{A28F6939-3EE8-4C2D-86C7-1B25C0A8FC45}" type="pres">
      <dgm:prSet presAssocID="{5238D43E-FC22-44E4-8816-CCAE16CB6CD9}" presName="hierChild4" presStyleCnt="0"/>
      <dgm:spPr/>
    </dgm:pt>
    <dgm:pt modelId="{55C9174C-A410-48E3-BFF5-33CF9ECF7D04}" type="pres">
      <dgm:prSet presAssocID="{5238D43E-FC22-44E4-8816-CCAE16CB6CD9}" presName="hierChild5" presStyleCnt="0"/>
      <dgm:spPr/>
    </dgm:pt>
    <dgm:pt modelId="{86F9BC12-B776-4DDC-9BC1-1C8A93D01A56}" type="pres">
      <dgm:prSet presAssocID="{C701D3CF-1D8B-462E-BF5A-A9D470867447}" presName="hierChild5" presStyleCnt="0"/>
      <dgm:spPr/>
    </dgm:pt>
    <dgm:pt modelId="{0719C259-03B0-4089-920C-63C8BD176968}" type="pres">
      <dgm:prSet presAssocID="{4FA0EC76-DEC1-47B4-B2A0-BF134F595D7B}" presName="Name37" presStyleLbl="parChTrans1D3" presStyleIdx="2" presStyleCnt="5"/>
      <dgm:spPr/>
      <dgm:t>
        <a:bodyPr/>
        <a:lstStyle/>
        <a:p>
          <a:endParaRPr lang="es-ES"/>
        </a:p>
      </dgm:t>
    </dgm:pt>
    <dgm:pt modelId="{D3CDA967-BE73-4779-A1D9-DEF1A905CEB1}" type="pres">
      <dgm:prSet presAssocID="{F54AEA7E-DB20-4A99-8881-DF20CD1270DB}" presName="hierRoot2" presStyleCnt="0">
        <dgm:presLayoutVars>
          <dgm:hierBranch val="init"/>
        </dgm:presLayoutVars>
      </dgm:prSet>
      <dgm:spPr/>
    </dgm:pt>
    <dgm:pt modelId="{61D47E3F-CE8E-4A24-8E7C-82BD4DB88FDF}" type="pres">
      <dgm:prSet presAssocID="{F54AEA7E-DB20-4A99-8881-DF20CD1270DB}" presName="rootComposite" presStyleCnt="0"/>
      <dgm:spPr/>
    </dgm:pt>
    <dgm:pt modelId="{26EAA3A9-4223-4677-B085-290E1FE8584D}" type="pres">
      <dgm:prSet presAssocID="{F54AEA7E-DB20-4A99-8881-DF20CD1270DB}" presName="rootText" presStyleLbl="node3" presStyleIdx="2" presStyleCnt="5" custLinFactNeighborX="65730" custLinFactNeighborY="2157">
        <dgm:presLayoutVars>
          <dgm:chPref val="3"/>
        </dgm:presLayoutVars>
      </dgm:prSet>
      <dgm:spPr/>
      <dgm:t>
        <a:bodyPr/>
        <a:lstStyle/>
        <a:p>
          <a:endParaRPr lang="es-ES"/>
        </a:p>
      </dgm:t>
    </dgm:pt>
    <dgm:pt modelId="{AA905D26-99B2-4650-8BFD-2A5ED57AE409}" type="pres">
      <dgm:prSet presAssocID="{F54AEA7E-DB20-4A99-8881-DF20CD1270DB}" presName="rootConnector" presStyleLbl="node3" presStyleIdx="2" presStyleCnt="5"/>
      <dgm:spPr/>
      <dgm:t>
        <a:bodyPr/>
        <a:lstStyle/>
        <a:p>
          <a:endParaRPr lang="es-ES"/>
        </a:p>
      </dgm:t>
    </dgm:pt>
    <dgm:pt modelId="{28D5B57A-DBF2-49A1-B332-8F81FC133FE5}" type="pres">
      <dgm:prSet presAssocID="{F54AEA7E-DB20-4A99-8881-DF20CD1270DB}" presName="hierChild4" presStyleCnt="0"/>
      <dgm:spPr/>
    </dgm:pt>
    <dgm:pt modelId="{A2AB0CE9-FC99-49A1-A7D0-23443AD0C219}" type="pres">
      <dgm:prSet presAssocID="{BA816F30-DBAA-4985-B614-35DD431D6248}" presName="Name37" presStyleLbl="parChTrans1D4" presStyleIdx="3" presStyleCnt="4"/>
      <dgm:spPr/>
      <dgm:t>
        <a:bodyPr/>
        <a:lstStyle/>
        <a:p>
          <a:endParaRPr lang="es-ES"/>
        </a:p>
      </dgm:t>
    </dgm:pt>
    <dgm:pt modelId="{6F62A781-8ED6-40CD-B1C1-E609837E47C4}" type="pres">
      <dgm:prSet presAssocID="{3DA0B1E7-E428-42CA-BE3B-98369C7DEC67}" presName="hierRoot2" presStyleCnt="0">
        <dgm:presLayoutVars>
          <dgm:hierBranch val="init"/>
        </dgm:presLayoutVars>
      </dgm:prSet>
      <dgm:spPr/>
    </dgm:pt>
    <dgm:pt modelId="{F6CEB171-7089-426E-B3C0-8BDF6086BB85}" type="pres">
      <dgm:prSet presAssocID="{3DA0B1E7-E428-42CA-BE3B-98369C7DEC67}" presName="rootComposite" presStyleCnt="0"/>
      <dgm:spPr/>
    </dgm:pt>
    <dgm:pt modelId="{4CDFE7A4-075D-43B7-8DBD-1AAAFF94950B}" type="pres">
      <dgm:prSet presAssocID="{3DA0B1E7-E428-42CA-BE3B-98369C7DEC67}" presName="rootText" presStyleLbl="node4" presStyleIdx="3" presStyleCnt="4" custLinFactNeighborX="61754" custLinFactNeighborY="14395">
        <dgm:presLayoutVars>
          <dgm:chPref val="3"/>
        </dgm:presLayoutVars>
      </dgm:prSet>
      <dgm:spPr/>
      <dgm:t>
        <a:bodyPr/>
        <a:lstStyle/>
        <a:p>
          <a:endParaRPr lang="es-ES"/>
        </a:p>
      </dgm:t>
    </dgm:pt>
    <dgm:pt modelId="{9500C7B0-DB80-4588-B850-8C48D1F6675B}" type="pres">
      <dgm:prSet presAssocID="{3DA0B1E7-E428-42CA-BE3B-98369C7DEC67}" presName="rootConnector" presStyleLbl="node4" presStyleIdx="3" presStyleCnt="4"/>
      <dgm:spPr/>
      <dgm:t>
        <a:bodyPr/>
        <a:lstStyle/>
        <a:p>
          <a:endParaRPr lang="es-ES"/>
        </a:p>
      </dgm:t>
    </dgm:pt>
    <dgm:pt modelId="{FB64A37B-F8DC-4E3F-B6BD-A68BC9216FB7}" type="pres">
      <dgm:prSet presAssocID="{3DA0B1E7-E428-42CA-BE3B-98369C7DEC67}" presName="hierChild4" presStyleCnt="0"/>
      <dgm:spPr/>
    </dgm:pt>
    <dgm:pt modelId="{754F3300-0F5E-4A84-A06D-3F0797A8FEAE}" type="pres">
      <dgm:prSet presAssocID="{3DA0B1E7-E428-42CA-BE3B-98369C7DEC67}" presName="hierChild5" presStyleCnt="0"/>
      <dgm:spPr/>
    </dgm:pt>
    <dgm:pt modelId="{E3AAF187-D4FD-4180-A8C9-A5127F79E1D6}" type="pres">
      <dgm:prSet presAssocID="{F54AEA7E-DB20-4A99-8881-DF20CD1270DB}" presName="hierChild5" presStyleCnt="0"/>
      <dgm:spPr/>
    </dgm:pt>
    <dgm:pt modelId="{0529CC0E-9E6B-4BF0-9E5F-C24B3100BD0E}" type="pres">
      <dgm:prSet presAssocID="{917AC130-9D38-450D-8D88-9BD402A2B395}" presName="hierChild5" presStyleCnt="0"/>
      <dgm:spPr/>
    </dgm:pt>
    <dgm:pt modelId="{37F1C70D-846A-434D-A433-BD06D0954EBD}" type="pres">
      <dgm:prSet presAssocID="{BAFE74E5-7FAD-444D-B38F-7BF5A9149D63}" presName="Name37" presStyleLbl="parChTrans1D2" presStyleIdx="1" presStyleCnt="7"/>
      <dgm:spPr/>
      <dgm:t>
        <a:bodyPr/>
        <a:lstStyle/>
        <a:p>
          <a:endParaRPr lang="es-ES"/>
        </a:p>
      </dgm:t>
    </dgm:pt>
    <dgm:pt modelId="{36C1E2C3-3C67-4044-8B1F-DCDF8A6D46B2}" type="pres">
      <dgm:prSet presAssocID="{2D01E9EB-C2A9-4283-B348-3BD250023C4B}" presName="hierRoot2" presStyleCnt="0">
        <dgm:presLayoutVars>
          <dgm:hierBranch val="init"/>
        </dgm:presLayoutVars>
      </dgm:prSet>
      <dgm:spPr/>
    </dgm:pt>
    <dgm:pt modelId="{90C82EBD-93FD-4C15-91F1-AB60FB013866}" type="pres">
      <dgm:prSet presAssocID="{2D01E9EB-C2A9-4283-B348-3BD250023C4B}" presName="rootComposite" presStyleCnt="0"/>
      <dgm:spPr/>
    </dgm:pt>
    <dgm:pt modelId="{E77B198E-D884-4CE0-9B47-BAC508E3E4F1}" type="pres">
      <dgm:prSet presAssocID="{2D01E9EB-C2A9-4283-B348-3BD250023C4B}" presName="rootText" presStyleLbl="node2" presStyleIdx="1" presStyleCnt="6">
        <dgm:presLayoutVars>
          <dgm:chPref val="3"/>
        </dgm:presLayoutVars>
      </dgm:prSet>
      <dgm:spPr/>
      <dgm:t>
        <a:bodyPr/>
        <a:lstStyle/>
        <a:p>
          <a:endParaRPr lang="es-ES"/>
        </a:p>
      </dgm:t>
    </dgm:pt>
    <dgm:pt modelId="{06B35BF0-7222-49AF-A995-0BD803972C77}" type="pres">
      <dgm:prSet presAssocID="{2D01E9EB-C2A9-4283-B348-3BD250023C4B}" presName="rootConnector" presStyleLbl="node2" presStyleIdx="1" presStyleCnt="6"/>
      <dgm:spPr/>
      <dgm:t>
        <a:bodyPr/>
        <a:lstStyle/>
        <a:p>
          <a:endParaRPr lang="es-ES"/>
        </a:p>
      </dgm:t>
    </dgm:pt>
    <dgm:pt modelId="{C9D4A5BA-A9D8-4A96-8AC3-E0F5787FC4A1}" type="pres">
      <dgm:prSet presAssocID="{2D01E9EB-C2A9-4283-B348-3BD250023C4B}" presName="hierChild4" presStyleCnt="0"/>
      <dgm:spPr/>
    </dgm:pt>
    <dgm:pt modelId="{9AF47B68-5E44-4487-8C23-B46474E41F61}" type="pres">
      <dgm:prSet presAssocID="{2D01E9EB-C2A9-4283-B348-3BD250023C4B}" presName="hierChild5" presStyleCnt="0"/>
      <dgm:spPr/>
    </dgm:pt>
    <dgm:pt modelId="{5189C6C6-401F-41F9-943E-EECE1C2E4793}" type="pres">
      <dgm:prSet presAssocID="{5B0DE2BB-A5BE-4287-B459-22035EFF3BA1}" presName="Name37" presStyleLbl="parChTrans1D2" presStyleIdx="2" presStyleCnt="7"/>
      <dgm:spPr/>
      <dgm:t>
        <a:bodyPr/>
        <a:lstStyle/>
        <a:p>
          <a:endParaRPr lang="es-ES"/>
        </a:p>
      </dgm:t>
    </dgm:pt>
    <dgm:pt modelId="{6ABF23AA-ABBB-4F9F-A5A5-BB3E74CB65BF}" type="pres">
      <dgm:prSet presAssocID="{48A8E080-CD7D-46B2-AD03-4F93E0E434FB}" presName="hierRoot2" presStyleCnt="0">
        <dgm:presLayoutVars>
          <dgm:hierBranch val="init"/>
        </dgm:presLayoutVars>
      </dgm:prSet>
      <dgm:spPr/>
    </dgm:pt>
    <dgm:pt modelId="{4F7AD11E-7208-4728-B2EC-6671B943DD95}" type="pres">
      <dgm:prSet presAssocID="{48A8E080-CD7D-46B2-AD03-4F93E0E434FB}" presName="rootComposite" presStyleCnt="0"/>
      <dgm:spPr/>
    </dgm:pt>
    <dgm:pt modelId="{2035A99E-0A84-463D-88D2-F7C265FF8C27}" type="pres">
      <dgm:prSet presAssocID="{48A8E080-CD7D-46B2-AD03-4F93E0E434FB}" presName="rootText" presStyleLbl="node2" presStyleIdx="2" presStyleCnt="6" custLinFactNeighborX="995" custLinFactNeighborY="3978">
        <dgm:presLayoutVars>
          <dgm:chPref val="3"/>
        </dgm:presLayoutVars>
      </dgm:prSet>
      <dgm:spPr/>
      <dgm:t>
        <a:bodyPr/>
        <a:lstStyle/>
        <a:p>
          <a:endParaRPr lang="es-ES"/>
        </a:p>
      </dgm:t>
    </dgm:pt>
    <dgm:pt modelId="{F3C1906A-48A2-49D8-831C-33904FCCBAFE}" type="pres">
      <dgm:prSet presAssocID="{48A8E080-CD7D-46B2-AD03-4F93E0E434FB}" presName="rootConnector" presStyleLbl="node2" presStyleIdx="2" presStyleCnt="6"/>
      <dgm:spPr/>
      <dgm:t>
        <a:bodyPr/>
        <a:lstStyle/>
        <a:p>
          <a:endParaRPr lang="es-ES"/>
        </a:p>
      </dgm:t>
    </dgm:pt>
    <dgm:pt modelId="{631831AE-A07E-4E89-BC54-075BE487DA22}" type="pres">
      <dgm:prSet presAssocID="{48A8E080-CD7D-46B2-AD03-4F93E0E434FB}" presName="hierChild4" presStyleCnt="0"/>
      <dgm:spPr/>
    </dgm:pt>
    <dgm:pt modelId="{4B75A676-EBF0-4B35-B251-5FB113FEEE0F}" type="pres">
      <dgm:prSet presAssocID="{48A8E080-CD7D-46B2-AD03-4F93E0E434FB}" presName="hierChild5" presStyleCnt="0"/>
      <dgm:spPr/>
    </dgm:pt>
    <dgm:pt modelId="{F22CB139-A6A6-4C1C-9EC8-7953B0822785}" type="pres">
      <dgm:prSet presAssocID="{802E69E4-8062-44BE-90CC-0A69BD8A1A93}" presName="Name37" presStyleLbl="parChTrans1D2" presStyleIdx="3" presStyleCnt="7"/>
      <dgm:spPr/>
      <dgm:t>
        <a:bodyPr/>
        <a:lstStyle/>
        <a:p>
          <a:endParaRPr lang="es-ES"/>
        </a:p>
      </dgm:t>
    </dgm:pt>
    <dgm:pt modelId="{9D87242C-E828-4D22-BA3D-4188C800C2A6}" type="pres">
      <dgm:prSet presAssocID="{2D74D82A-DD20-4111-BB06-4979C3D8C87E}" presName="hierRoot2" presStyleCnt="0">
        <dgm:presLayoutVars>
          <dgm:hierBranch val="init"/>
        </dgm:presLayoutVars>
      </dgm:prSet>
      <dgm:spPr/>
    </dgm:pt>
    <dgm:pt modelId="{DA35A123-F1E4-46CA-B2A3-343E02703590}" type="pres">
      <dgm:prSet presAssocID="{2D74D82A-DD20-4111-BB06-4979C3D8C87E}" presName="rootComposite" presStyleCnt="0"/>
      <dgm:spPr/>
    </dgm:pt>
    <dgm:pt modelId="{553C1181-3C6E-46A4-BC9D-B181B6D18948}" type="pres">
      <dgm:prSet presAssocID="{2D74D82A-DD20-4111-BB06-4979C3D8C87E}" presName="rootText" presStyleLbl="node2" presStyleIdx="3" presStyleCnt="6">
        <dgm:presLayoutVars>
          <dgm:chPref val="3"/>
        </dgm:presLayoutVars>
      </dgm:prSet>
      <dgm:spPr/>
      <dgm:t>
        <a:bodyPr/>
        <a:lstStyle/>
        <a:p>
          <a:endParaRPr lang="es-ES"/>
        </a:p>
      </dgm:t>
    </dgm:pt>
    <dgm:pt modelId="{15D37A41-F638-4324-B2BE-242FA233AC44}" type="pres">
      <dgm:prSet presAssocID="{2D74D82A-DD20-4111-BB06-4979C3D8C87E}" presName="rootConnector" presStyleLbl="node2" presStyleIdx="3" presStyleCnt="6"/>
      <dgm:spPr/>
      <dgm:t>
        <a:bodyPr/>
        <a:lstStyle/>
        <a:p>
          <a:endParaRPr lang="es-ES"/>
        </a:p>
      </dgm:t>
    </dgm:pt>
    <dgm:pt modelId="{AB23779B-77CA-4ECC-BB7D-1904639C993F}" type="pres">
      <dgm:prSet presAssocID="{2D74D82A-DD20-4111-BB06-4979C3D8C87E}" presName="hierChild4" presStyleCnt="0"/>
      <dgm:spPr/>
    </dgm:pt>
    <dgm:pt modelId="{3E92C1CB-30A4-4F78-B655-F1C123E3E641}" type="pres">
      <dgm:prSet presAssocID="{2D74D82A-DD20-4111-BB06-4979C3D8C87E}" presName="hierChild5" presStyleCnt="0"/>
      <dgm:spPr/>
    </dgm:pt>
    <dgm:pt modelId="{CB5EEEA4-DBEC-49B1-A4EB-7465B0A129EB}" type="pres">
      <dgm:prSet presAssocID="{3690F6B5-448F-4420-8133-6E91B559AD1B}" presName="Name37" presStyleLbl="parChTrans1D2" presStyleIdx="4" presStyleCnt="7"/>
      <dgm:spPr/>
      <dgm:t>
        <a:bodyPr/>
        <a:lstStyle/>
        <a:p>
          <a:endParaRPr lang="es-ES"/>
        </a:p>
      </dgm:t>
    </dgm:pt>
    <dgm:pt modelId="{6BB801FE-3E7F-4A9E-AE98-A08A365291FD}" type="pres">
      <dgm:prSet presAssocID="{EC65FDBD-F794-4AF8-B8B8-DA7F5E24B05A}" presName="hierRoot2" presStyleCnt="0">
        <dgm:presLayoutVars>
          <dgm:hierBranch val="init"/>
        </dgm:presLayoutVars>
      </dgm:prSet>
      <dgm:spPr/>
    </dgm:pt>
    <dgm:pt modelId="{84146F57-E953-4189-B25D-89437937F3F6}" type="pres">
      <dgm:prSet presAssocID="{EC65FDBD-F794-4AF8-B8B8-DA7F5E24B05A}" presName="rootComposite" presStyleCnt="0"/>
      <dgm:spPr/>
    </dgm:pt>
    <dgm:pt modelId="{7ED267B2-0E8E-4DD4-858E-7A576876A90A}" type="pres">
      <dgm:prSet presAssocID="{EC65FDBD-F794-4AF8-B8B8-DA7F5E24B05A}" presName="rootText" presStyleLbl="node2" presStyleIdx="4" presStyleCnt="6">
        <dgm:presLayoutVars>
          <dgm:chPref val="3"/>
        </dgm:presLayoutVars>
      </dgm:prSet>
      <dgm:spPr/>
      <dgm:t>
        <a:bodyPr/>
        <a:lstStyle/>
        <a:p>
          <a:endParaRPr lang="es-ES"/>
        </a:p>
      </dgm:t>
    </dgm:pt>
    <dgm:pt modelId="{C47F5253-A9C6-430B-B256-3D0AEC4A16F3}" type="pres">
      <dgm:prSet presAssocID="{EC65FDBD-F794-4AF8-B8B8-DA7F5E24B05A}" presName="rootConnector" presStyleLbl="node2" presStyleIdx="4" presStyleCnt="6"/>
      <dgm:spPr/>
      <dgm:t>
        <a:bodyPr/>
        <a:lstStyle/>
        <a:p>
          <a:endParaRPr lang="es-ES"/>
        </a:p>
      </dgm:t>
    </dgm:pt>
    <dgm:pt modelId="{17589663-666A-46A0-B553-BDA7E4FFD6AE}" type="pres">
      <dgm:prSet presAssocID="{EC65FDBD-F794-4AF8-B8B8-DA7F5E24B05A}" presName="hierChild4" presStyleCnt="0"/>
      <dgm:spPr/>
    </dgm:pt>
    <dgm:pt modelId="{BFCFDC5A-7337-48DE-8E28-FA1D100AA8EE}" type="pres">
      <dgm:prSet presAssocID="{EC65FDBD-F794-4AF8-B8B8-DA7F5E24B05A}" presName="hierChild5" presStyleCnt="0"/>
      <dgm:spPr/>
    </dgm:pt>
    <dgm:pt modelId="{D4541548-261D-4AFB-99BD-F3966052DFF8}" type="pres">
      <dgm:prSet presAssocID="{8FB5A422-11F9-45D9-B49B-32306F09852A}" presName="Name37" presStyleLbl="parChTrans1D2" presStyleIdx="5" presStyleCnt="7"/>
      <dgm:spPr/>
      <dgm:t>
        <a:bodyPr/>
        <a:lstStyle/>
        <a:p>
          <a:endParaRPr lang="es-ES"/>
        </a:p>
      </dgm:t>
    </dgm:pt>
    <dgm:pt modelId="{67497A3B-D5AC-46DA-90CD-67B538AA89F7}" type="pres">
      <dgm:prSet presAssocID="{F4696509-BC74-4737-B18A-B977B5CC0013}" presName="hierRoot2" presStyleCnt="0">
        <dgm:presLayoutVars>
          <dgm:hierBranch val="init"/>
        </dgm:presLayoutVars>
      </dgm:prSet>
      <dgm:spPr/>
    </dgm:pt>
    <dgm:pt modelId="{193D6D23-42C8-4235-9388-7E367B13BF27}" type="pres">
      <dgm:prSet presAssocID="{F4696509-BC74-4737-B18A-B977B5CC0013}" presName="rootComposite" presStyleCnt="0"/>
      <dgm:spPr/>
    </dgm:pt>
    <dgm:pt modelId="{C9CABD6E-05BA-4BDD-8A2B-F3A38576367C}" type="pres">
      <dgm:prSet presAssocID="{F4696509-BC74-4737-B18A-B977B5CC0013}" presName="rootText" presStyleLbl="node2" presStyleIdx="5" presStyleCnt="6">
        <dgm:presLayoutVars>
          <dgm:chPref val="3"/>
        </dgm:presLayoutVars>
      </dgm:prSet>
      <dgm:spPr/>
      <dgm:t>
        <a:bodyPr/>
        <a:lstStyle/>
        <a:p>
          <a:endParaRPr lang="es-ES"/>
        </a:p>
      </dgm:t>
    </dgm:pt>
    <dgm:pt modelId="{0D63D292-ECA9-4632-BD77-E98DEE52E88C}" type="pres">
      <dgm:prSet presAssocID="{F4696509-BC74-4737-B18A-B977B5CC0013}" presName="rootConnector" presStyleLbl="node2" presStyleIdx="5" presStyleCnt="6"/>
      <dgm:spPr/>
      <dgm:t>
        <a:bodyPr/>
        <a:lstStyle/>
        <a:p>
          <a:endParaRPr lang="es-ES"/>
        </a:p>
      </dgm:t>
    </dgm:pt>
    <dgm:pt modelId="{530A295A-FDFD-47F8-9B52-1230C3EB92C2}" type="pres">
      <dgm:prSet presAssocID="{F4696509-BC74-4737-B18A-B977B5CC0013}" presName="hierChild4" presStyleCnt="0"/>
      <dgm:spPr/>
    </dgm:pt>
    <dgm:pt modelId="{2E7026A2-AAF6-4A70-B600-BF35C23FFD99}" type="pres">
      <dgm:prSet presAssocID="{B004FE21-D483-40B0-BBAF-6738FC71FE28}" presName="Name37" presStyleLbl="parChTrans1D3" presStyleIdx="3" presStyleCnt="5"/>
      <dgm:spPr/>
      <dgm:t>
        <a:bodyPr/>
        <a:lstStyle/>
        <a:p>
          <a:endParaRPr lang="es-ES"/>
        </a:p>
      </dgm:t>
    </dgm:pt>
    <dgm:pt modelId="{DBE98305-28D6-4620-9CB4-2168E9F45809}" type="pres">
      <dgm:prSet presAssocID="{23C3E77A-407B-4682-9D3F-6A0BE0D0AFB2}" presName="hierRoot2" presStyleCnt="0">
        <dgm:presLayoutVars>
          <dgm:hierBranch val="init"/>
        </dgm:presLayoutVars>
      </dgm:prSet>
      <dgm:spPr/>
    </dgm:pt>
    <dgm:pt modelId="{E5F81443-B1FE-43FB-82DB-6F6C52BD421C}" type="pres">
      <dgm:prSet presAssocID="{23C3E77A-407B-4682-9D3F-6A0BE0D0AFB2}" presName="rootComposite" presStyleCnt="0"/>
      <dgm:spPr/>
    </dgm:pt>
    <dgm:pt modelId="{9B246974-1C29-4669-9594-02D16C7E6358}" type="pres">
      <dgm:prSet presAssocID="{23C3E77A-407B-4682-9D3F-6A0BE0D0AFB2}" presName="rootText" presStyleLbl="node3" presStyleIdx="3" presStyleCnt="5" custLinFactX="-84108" custLinFactNeighborX="-100000" custLinFactNeighborY="47425">
        <dgm:presLayoutVars>
          <dgm:chPref val="3"/>
        </dgm:presLayoutVars>
      </dgm:prSet>
      <dgm:spPr/>
      <dgm:t>
        <a:bodyPr/>
        <a:lstStyle/>
        <a:p>
          <a:endParaRPr lang="es-ES"/>
        </a:p>
      </dgm:t>
    </dgm:pt>
    <dgm:pt modelId="{822002B8-0D44-4C8B-9431-ED17E141AAE7}" type="pres">
      <dgm:prSet presAssocID="{23C3E77A-407B-4682-9D3F-6A0BE0D0AFB2}" presName="rootConnector" presStyleLbl="node3" presStyleIdx="3" presStyleCnt="5"/>
      <dgm:spPr/>
      <dgm:t>
        <a:bodyPr/>
        <a:lstStyle/>
        <a:p>
          <a:endParaRPr lang="es-ES"/>
        </a:p>
      </dgm:t>
    </dgm:pt>
    <dgm:pt modelId="{415C0AF5-954F-48AB-BDA8-D792182273DB}" type="pres">
      <dgm:prSet presAssocID="{23C3E77A-407B-4682-9D3F-6A0BE0D0AFB2}" presName="hierChild4" presStyleCnt="0"/>
      <dgm:spPr/>
    </dgm:pt>
    <dgm:pt modelId="{23CFE7AC-DDBF-4788-8B42-6B01D1EB4CA8}" type="pres">
      <dgm:prSet presAssocID="{23C3E77A-407B-4682-9D3F-6A0BE0D0AFB2}" presName="hierChild5" presStyleCnt="0"/>
      <dgm:spPr/>
    </dgm:pt>
    <dgm:pt modelId="{21743B89-0987-4A24-A206-6A4E2CAAC468}" type="pres">
      <dgm:prSet presAssocID="{5E64717B-88F5-4BE7-AE73-15B217702B1E}" presName="Name37" presStyleLbl="parChTrans1D3" presStyleIdx="4" presStyleCnt="5"/>
      <dgm:spPr/>
      <dgm:t>
        <a:bodyPr/>
        <a:lstStyle/>
        <a:p>
          <a:endParaRPr lang="es-ES"/>
        </a:p>
      </dgm:t>
    </dgm:pt>
    <dgm:pt modelId="{30858BE7-DF89-41E2-9D00-B5042A79CCB8}" type="pres">
      <dgm:prSet presAssocID="{5AA8D0A4-3674-4A73-B7AC-95DABE5C8F9E}" presName="hierRoot2" presStyleCnt="0">
        <dgm:presLayoutVars>
          <dgm:hierBranch val="init"/>
        </dgm:presLayoutVars>
      </dgm:prSet>
      <dgm:spPr/>
    </dgm:pt>
    <dgm:pt modelId="{C50FE421-9CF6-4860-B71F-A0BAC0FB6B9F}" type="pres">
      <dgm:prSet presAssocID="{5AA8D0A4-3674-4A73-B7AC-95DABE5C8F9E}" presName="rootComposite" presStyleCnt="0"/>
      <dgm:spPr/>
    </dgm:pt>
    <dgm:pt modelId="{CC512C62-6618-4E28-BD4B-C2BF14F52695}" type="pres">
      <dgm:prSet presAssocID="{5AA8D0A4-3674-4A73-B7AC-95DABE5C8F9E}" presName="rootText" presStyleLbl="node3" presStyleIdx="4" presStyleCnt="5" custScaleX="109638" custLinFactNeighborX="-8958" custLinFactNeighborY="-96616">
        <dgm:presLayoutVars>
          <dgm:chPref val="3"/>
        </dgm:presLayoutVars>
      </dgm:prSet>
      <dgm:spPr/>
      <dgm:t>
        <a:bodyPr/>
        <a:lstStyle/>
        <a:p>
          <a:endParaRPr lang="es-ES"/>
        </a:p>
      </dgm:t>
    </dgm:pt>
    <dgm:pt modelId="{0B307AAB-BC89-4FA5-8CC5-F5909989C60D}" type="pres">
      <dgm:prSet presAssocID="{5AA8D0A4-3674-4A73-B7AC-95DABE5C8F9E}" presName="rootConnector" presStyleLbl="node3" presStyleIdx="4" presStyleCnt="5"/>
      <dgm:spPr/>
      <dgm:t>
        <a:bodyPr/>
        <a:lstStyle/>
        <a:p>
          <a:endParaRPr lang="es-ES"/>
        </a:p>
      </dgm:t>
    </dgm:pt>
    <dgm:pt modelId="{0F01CD19-4950-4032-9C10-B3433127CAA5}" type="pres">
      <dgm:prSet presAssocID="{5AA8D0A4-3674-4A73-B7AC-95DABE5C8F9E}" presName="hierChild4" presStyleCnt="0"/>
      <dgm:spPr/>
    </dgm:pt>
    <dgm:pt modelId="{F6CE67AD-FD5B-436D-B385-93E5CE421EB4}" type="pres">
      <dgm:prSet presAssocID="{5AA8D0A4-3674-4A73-B7AC-95DABE5C8F9E}" presName="hierChild5" presStyleCnt="0"/>
      <dgm:spPr/>
    </dgm:pt>
    <dgm:pt modelId="{2DAC3CD7-C1E8-4104-80CC-8E9038651303}" type="pres">
      <dgm:prSet presAssocID="{F4696509-BC74-4737-B18A-B977B5CC0013}" presName="hierChild5" presStyleCnt="0"/>
      <dgm:spPr/>
    </dgm:pt>
    <dgm:pt modelId="{090B283C-86C0-4412-9EB0-A06AF1F80D44}" type="pres">
      <dgm:prSet presAssocID="{8E661C3A-BAE3-48B3-90AD-0AB6F3936143}" presName="hierChild3" presStyleCnt="0"/>
      <dgm:spPr/>
    </dgm:pt>
    <dgm:pt modelId="{3E4219D1-FE11-40F8-8287-6795F07C3698}" type="pres">
      <dgm:prSet presAssocID="{176B5631-9A02-48AC-81A9-5D49B3085029}" presName="Name111" presStyleLbl="parChTrans1D2" presStyleIdx="6" presStyleCnt="7"/>
      <dgm:spPr/>
      <dgm:t>
        <a:bodyPr/>
        <a:lstStyle/>
        <a:p>
          <a:endParaRPr lang="es-ES"/>
        </a:p>
      </dgm:t>
    </dgm:pt>
    <dgm:pt modelId="{5E3F75CA-AAA4-43DE-9BE4-FBA9B193FFCB}" type="pres">
      <dgm:prSet presAssocID="{913B39AF-B0CD-49A1-8528-D363525C1E73}" presName="hierRoot3" presStyleCnt="0">
        <dgm:presLayoutVars>
          <dgm:hierBranch val="init"/>
        </dgm:presLayoutVars>
      </dgm:prSet>
      <dgm:spPr/>
    </dgm:pt>
    <dgm:pt modelId="{99BF7D8A-4303-4E28-B4B8-BFE34F078DA9}" type="pres">
      <dgm:prSet presAssocID="{913B39AF-B0CD-49A1-8528-D363525C1E73}" presName="rootComposite3" presStyleCnt="0"/>
      <dgm:spPr/>
    </dgm:pt>
    <dgm:pt modelId="{764E5ACC-A0C8-4757-8EB9-A1FDD101C779}" type="pres">
      <dgm:prSet presAssocID="{913B39AF-B0CD-49A1-8528-D363525C1E73}" presName="rootText3" presStyleLbl="asst1" presStyleIdx="0" presStyleCnt="1" custScaleX="133726" custScaleY="146749" custLinFactNeighborX="1370" custLinFactNeighborY="-2010">
        <dgm:presLayoutVars>
          <dgm:chPref val="3"/>
        </dgm:presLayoutVars>
      </dgm:prSet>
      <dgm:spPr/>
      <dgm:t>
        <a:bodyPr/>
        <a:lstStyle/>
        <a:p>
          <a:endParaRPr lang="es-ES"/>
        </a:p>
      </dgm:t>
    </dgm:pt>
    <dgm:pt modelId="{D3D75786-1AAA-4EBE-AD49-8E08F09A0C1F}" type="pres">
      <dgm:prSet presAssocID="{913B39AF-B0CD-49A1-8528-D363525C1E73}" presName="rootConnector3" presStyleLbl="asst1" presStyleIdx="0" presStyleCnt="1"/>
      <dgm:spPr/>
      <dgm:t>
        <a:bodyPr/>
        <a:lstStyle/>
        <a:p>
          <a:endParaRPr lang="es-ES"/>
        </a:p>
      </dgm:t>
    </dgm:pt>
    <dgm:pt modelId="{EB0121BB-021A-4C8E-A4AA-A4059475C8C1}" type="pres">
      <dgm:prSet presAssocID="{913B39AF-B0CD-49A1-8528-D363525C1E73}" presName="hierChild6" presStyleCnt="0"/>
      <dgm:spPr/>
    </dgm:pt>
    <dgm:pt modelId="{C48D0BA8-550A-4A88-ABD2-C550CCBE6A9D}" type="pres">
      <dgm:prSet presAssocID="{913B39AF-B0CD-49A1-8528-D363525C1E73}" presName="hierChild7" presStyleCnt="0"/>
      <dgm:spPr/>
    </dgm:pt>
  </dgm:ptLst>
  <dgm:cxnLst>
    <dgm:cxn modelId="{C71DAEDA-5B02-45B8-935B-80BA78B081A3}" type="presOf" srcId="{5238D43E-FC22-44E4-8816-CCAE16CB6CD9}" destId="{62F50928-92F4-4529-A64F-3209F77A1AC8}" srcOrd="1" destOrd="0" presId="urn:microsoft.com/office/officeart/2005/8/layout/orgChart1"/>
    <dgm:cxn modelId="{311B510B-3B50-469C-B526-BF62409F8B2A}" type="presOf" srcId="{889B6FA2-307F-4F22-B4F3-C4A4B5BC1558}" destId="{ABBE33D2-0C69-469E-A74A-7D9F5B9189F2}" srcOrd="0" destOrd="0" presId="urn:microsoft.com/office/officeart/2005/8/layout/orgChart1"/>
    <dgm:cxn modelId="{8D0B0FE3-079E-4297-A158-2F529529FEED}" srcId="{917AC130-9D38-450D-8D88-9BD402A2B395}" destId="{F54AEA7E-DB20-4A99-8881-DF20CD1270DB}" srcOrd="2" destOrd="0" parTransId="{4FA0EC76-DEC1-47B4-B2A0-BF134F595D7B}" sibTransId="{313D13C4-7899-4060-989D-F1117EBDE5DB}"/>
    <dgm:cxn modelId="{5DD23AD3-A054-4B56-85EF-4862C0C3C4A4}" type="presOf" srcId="{8E661C3A-BAE3-48B3-90AD-0AB6F3936143}" destId="{DD3EEAED-77D1-48CE-9AD9-2DF23F61CB95}" srcOrd="0" destOrd="0" presId="urn:microsoft.com/office/officeart/2005/8/layout/orgChart1"/>
    <dgm:cxn modelId="{439CEEF8-CCE9-455F-A05F-677CD65E550F}" srcId="{8E661C3A-BAE3-48B3-90AD-0AB6F3936143}" destId="{917AC130-9D38-450D-8D88-9BD402A2B395}" srcOrd="1" destOrd="0" parTransId="{B7D1E2CD-5CD1-4A3C-A2D8-94356F69CE5C}" sibTransId="{9A05A379-83B4-4ECD-90D9-EAE967302B51}"/>
    <dgm:cxn modelId="{EBB8262F-C2B6-4F17-ACB9-8154F9AAA9C3}" type="presOf" srcId="{B004FE21-D483-40B0-BBAF-6738FC71FE28}" destId="{2E7026A2-AAF6-4A70-B600-BF35C23FFD99}" srcOrd="0" destOrd="0" presId="urn:microsoft.com/office/officeart/2005/8/layout/orgChart1"/>
    <dgm:cxn modelId="{F7051024-BAF9-414C-A694-6769991FA6EA}" srcId="{D8D06218-2CF9-439B-8EF5-AF89081F831A}" destId="{889B6FA2-307F-4F22-B4F3-C4A4B5BC1558}" srcOrd="0" destOrd="0" parTransId="{55EA4F4B-CC7A-4205-9293-F91D75F2DC98}" sibTransId="{26FF209D-1A0D-4D3F-A733-7876E4099870}"/>
    <dgm:cxn modelId="{AAEF3893-C6DA-49C6-87E2-82B8DB4EEF70}" type="presOf" srcId="{48A8E080-CD7D-46B2-AD03-4F93E0E434FB}" destId="{F3C1906A-48A2-49D8-831C-33904FCCBAFE}" srcOrd="1" destOrd="0" presId="urn:microsoft.com/office/officeart/2005/8/layout/orgChart1"/>
    <dgm:cxn modelId="{6E48CE03-C993-4482-95D6-84E5DE6A567E}" type="presOf" srcId="{5238D43E-FC22-44E4-8816-CCAE16CB6CD9}" destId="{510EF0B5-0F14-4857-8BA4-D2E6AB1C62FE}" srcOrd="0" destOrd="0" presId="urn:microsoft.com/office/officeart/2005/8/layout/orgChart1"/>
    <dgm:cxn modelId="{14A97801-BC81-4F85-A217-6C168F7AC1BF}" type="presOf" srcId="{E8921446-9FB9-4DB4-83AC-50DB88AC114C}" destId="{B5FC5C8A-E55E-4E5B-B2F0-98E58D7BF53B}" srcOrd="1" destOrd="0" presId="urn:microsoft.com/office/officeart/2005/8/layout/orgChart1"/>
    <dgm:cxn modelId="{7F04187E-DC1F-4190-93A6-E8D1E3E71960}" srcId="{8E661C3A-BAE3-48B3-90AD-0AB6F3936143}" destId="{913B39AF-B0CD-49A1-8528-D363525C1E73}" srcOrd="0" destOrd="0" parTransId="{176B5631-9A02-48AC-81A9-5D49B3085029}" sibTransId="{2B1459FC-1DBC-4B29-B910-2347C85CD55B}"/>
    <dgm:cxn modelId="{A3426521-2E9C-4498-87A8-4101794BA815}" type="presOf" srcId="{5E64717B-88F5-4BE7-AE73-15B217702B1E}" destId="{21743B89-0987-4A24-A206-6A4E2CAAC468}" srcOrd="0" destOrd="0" presId="urn:microsoft.com/office/officeart/2005/8/layout/orgChart1"/>
    <dgm:cxn modelId="{653AC578-7394-4C75-AEE6-D100B4779626}" type="presOf" srcId="{525C42E6-4284-47C8-9509-AEB89B533258}" destId="{FF48C76D-B50E-4A63-AE20-9788902106CD}" srcOrd="0" destOrd="0" presId="urn:microsoft.com/office/officeart/2005/8/layout/orgChart1"/>
    <dgm:cxn modelId="{F4EB13F6-1889-4306-A570-EDF034510379}" type="presOf" srcId="{55EA4F4B-CC7A-4205-9293-F91D75F2DC98}" destId="{7765E989-F68E-4D2C-8B25-DB4291F81478}" srcOrd="0" destOrd="0" presId="urn:microsoft.com/office/officeart/2005/8/layout/orgChart1"/>
    <dgm:cxn modelId="{7E203C27-4124-41D5-A4C0-9BAA373158C4}" type="presOf" srcId="{2D74D82A-DD20-4111-BB06-4979C3D8C87E}" destId="{553C1181-3C6E-46A4-BC9D-B181B6D18948}" srcOrd="0" destOrd="0" presId="urn:microsoft.com/office/officeart/2005/8/layout/orgChart1"/>
    <dgm:cxn modelId="{D1F1FCBB-772E-4BDB-A664-7072645FC04B}" type="presOf" srcId="{176B5631-9A02-48AC-81A9-5D49B3085029}" destId="{3E4219D1-FE11-40F8-8287-6795F07C3698}" srcOrd="0" destOrd="0" presId="urn:microsoft.com/office/officeart/2005/8/layout/orgChart1"/>
    <dgm:cxn modelId="{0264B7AD-87AA-43D6-AB98-7D3702EFD46B}" type="presOf" srcId="{2D74D82A-DD20-4111-BB06-4979C3D8C87E}" destId="{15D37A41-F638-4324-B2BE-242FA233AC44}" srcOrd="1" destOrd="0" presId="urn:microsoft.com/office/officeart/2005/8/layout/orgChart1"/>
    <dgm:cxn modelId="{8CE035A5-55AC-4429-A339-CAEE638735C3}" type="presOf" srcId="{D8D06218-2CF9-439B-8EF5-AF89081F831A}" destId="{8C0EC03F-B208-400F-A04F-58F492F045C3}" srcOrd="0" destOrd="0" presId="urn:microsoft.com/office/officeart/2005/8/layout/orgChart1"/>
    <dgm:cxn modelId="{6EAB2EED-5DCD-4A34-8AA3-AF25832A22B5}" type="presOf" srcId="{F54AEA7E-DB20-4A99-8881-DF20CD1270DB}" destId="{26EAA3A9-4223-4677-B085-290E1FE8584D}" srcOrd="0" destOrd="0" presId="urn:microsoft.com/office/officeart/2005/8/layout/orgChart1"/>
    <dgm:cxn modelId="{6B921C64-9098-4DCB-8995-66B623D03DED}" type="presOf" srcId="{D8D06218-2CF9-439B-8EF5-AF89081F831A}" destId="{00C4C003-03C3-4B1C-AEDF-EEEBF1939A4D}" srcOrd="1" destOrd="0" presId="urn:microsoft.com/office/officeart/2005/8/layout/orgChart1"/>
    <dgm:cxn modelId="{3EFC2D31-9321-4FC8-A504-EAAFA144B7BB}" type="presOf" srcId="{E8921446-9FB9-4DB4-83AC-50DB88AC114C}" destId="{64EB0F6B-43D3-47DA-AD9C-767CC87BC357}" srcOrd="0" destOrd="0" presId="urn:microsoft.com/office/officeart/2005/8/layout/orgChart1"/>
    <dgm:cxn modelId="{59AC77BE-EEB6-4582-94D9-E60284C515D2}" srcId="{F4696509-BC74-4737-B18A-B977B5CC0013}" destId="{5AA8D0A4-3674-4A73-B7AC-95DABE5C8F9E}" srcOrd="1" destOrd="0" parTransId="{5E64717B-88F5-4BE7-AE73-15B217702B1E}" sibTransId="{EC7E5EEE-67B1-435C-8174-FEE4053BBEFF}"/>
    <dgm:cxn modelId="{A7060C30-2562-4443-95D7-67ED8DA33022}" type="presOf" srcId="{5AA8D0A4-3674-4A73-B7AC-95DABE5C8F9E}" destId="{0B307AAB-BC89-4FA5-8CC5-F5909989C60D}" srcOrd="1" destOrd="0" presId="urn:microsoft.com/office/officeart/2005/8/layout/orgChart1"/>
    <dgm:cxn modelId="{44E7D5B8-28A4-49A4-A650-53593E8E5B4B}" type="presOf" srcId="{B7D1E2CD-5CD1-4A3C-A2D8-94356F69CE5C}" destId="{C62F6E55-6349-49BA-90EA-63FB7436ACA2}" srcOrd="0" destOrd="0" presId="urn:microsoft.com/office/officeart/2005/8/layout/orgChart1"/>
    <dgm:cxn modelId="{15D3908F-3AC9-4C38-8C7B-1CD8D6B8219A}" type="presOf" srcId="{C701D3CF-1D8B-462E-BF5A-A9D470867447}" destId="{464163CA-C58E-4825-BB13-90347A24CA51}" srcOrd="1" destOrd="0" presId="urn:microsoft.com/office/officeart/2005/8/layout/orgChart1"/>
    <dgm:cxn modelId="{4CB017E9-C481-42BC-843D-742CEEBC03AE}" type="presOf" srcId="{2D01E9EB-C2A9-4283-B348-3BD250023C4B}" destId="{E77B198E-D884-4CE0-9B47-BAC508E3E4F1}" srcOrd="0" destOrd="0" presId="urn:microsoft.com/office/officeart/2005/8/layout/orgChart1"/>
    <dgm:cxn modelId="{47D7F98E-1597-4FB5-92BE-66DCB3FD83CD}" type="presOf" srcId="{5B0DE2BB-A5BE-4287-B459-22035EFF3BA1}" destId="{5189C6C6-401F-41F9-943E-EECE1C2E4793}" srcOrd="0" destOrd="0" presId="urn:microsoft.com/office/officeart/2005/8/layout/orgChart1"/>
    <dgm:cxn modelId="{32D720B3-A9CA-450A-878E-19302E26AFA7}" type="presOf" srcId="{8FB5A422-11F9-45D9-B49B-32306F09852A}" destId="{D4541548-261D-4AFB-99BD-F3966052DFF8}" srcOrd="0" destOrd="0" presId="urn:microsoft.com/office/officeart/2005/8/layout/orgChart1"/>
    <dgm:cxn modelId="{94C5C057-593C-402B-BF11-1B589DE4DF46}" type="presOf" srcId="{4FA0EC76-DEC1-47B4-B2A0-BF134F595D7B}" destId="{0719C259-03B0-4089-920C-63C8BD176968}" srcOrd="0" destOrd="0" presId="urn:microsoft.com/office/officeart/2005/8/layout/orgChart1"/>
    <dgm:cxn modelId="{D70F4711-4F8E-4891-84B7-86F7E5CC05B2}" type="presOf" srcId="{2D01E9EB-C2A9-4283-B348-3BD250023C4B}" destId="{06B35BF0-7222-49AF-A995-0BD803972C77}" srcOrd="1" destOrd="0" presId="urn:microsoft.com/office/officeart/2005/8/layout/orgChart1"/>
    <dgm:cxn modelId="{E2E9A4A1-223D-4FB5-B3D1-ED9F24317BCC}" type="presOf" srcId="{F54AEA7E-DB20-4A99-8881-DF20CD1270DB}" destId="{AA905D26-99B2-4650-8BFD-2A5ED57AE409}" srcOrd="1" destOrd="0" presId="urn:microsoft.com/office/officeart/2005/8/layout/orgChart1"/>
    <dgm:cxn modelId="{B6FD8D86-0833-4290-A8EA-A787F44D7CC7}" type="presOf" srcId="{913B39AF-B0CD-49A1-8528-D363525C1E73}" destId="{764E5ACC-A0C8-4757-8EB9-A1FDD101C779}" srcOrd="0" destOrd="0" presId="urn:microsoft.com/office/officeart/2005/8/layout/orgChart1"/>
    <dgm:cxn modelId="{C37374BC-85AF-4E9E-92AF-59F7813CB5E1}" type="presOf" srcId="{ED015511-4A04-42C7-BF7F-72F468700F01}" destId="{613FD5CA-0B78-4122-B8FE-BA8E1D9242D7}" srcOrd="0" destOrd="0" presId="urn:microsoft.com/office/officeart/2005/8/layout/orgChart1"/>
    <dgm:cxn modelId="{78CC2742-1898-4B3D-8516-ACD6FA678D7C}" type="presOf" srcId="{BAFE74E5-7FAD-444D-B38F-7BF5A9149D63}" destId="{37F1C70D-846A-434D-A433-BD06D0954EBD}" srcOrd="0" destOrd="0" presId="urn:microsoft.com/office/officeart/2005/8/layout/orgChart1"/>
    <dgm:cxn modelId="{9A220AD1-34D2-4BE4-A370-028B281AC9A1}" type="presOf" srcId="{BA816F30-DBAA-4985-B614-35DD431D6248}" destId="{A2AB0CE9-FC99-49A1-A7D0-23443AD0C219}" srcOrd="0" destOrd="0" presId="urn:microsoft.com/office/officeart/2005/8/layout/orgChart1"/>
    <dgm:cxn modelId="{4D8F214F-0C08-459D-98C6-8E8C0EDB5A6D}" srcId="{F4696509-BC74-4737-B18A-B977B5CC0013}" destId="{23C3E77A-407B-4682-9D3F-6A0BE0D0AFB2}" srcOrd="0" destOrd="0" parTransId="{B004FE21-D483-40B0-BBAF-6738FC71FE28}" sibTransId="{9539E479-E9F8-4CFE-97BF-9E74256C24A0}"/>
    <dgm:cxn modelId="{3DF47524-9756-463C-86A1-F2AE500E7F4D}" srcId="{D8D06218-2CF9-439B-8EF5-AF89081F831A}" destId="{E8921446-9FB9-4DB4-83AC-50DB88AC114C}" srcOrd="1" destOrd="0" parTransId="{E2BBECA7-F679-46AB-AC2F-EC63B0B3F1BF}" sibTransId="{CF678051-B5FC-4173-B2E5-C65488BC6016}"/>
    <dgm:cxn modelId="{E2E11A96-7445-4471-A209-C124FADC9E04}" type="presOf" srcId="{23C3E77A-407B-4682-9D3F-6A0BE0D0AFB2}" destId="{9B246974-1C29-4669-9594-02D16C7E6358}" srcOrd="0" destOrd="0" presId="urn:microsoft.com/office/officeart/2005/8/layout/orgChart1"/>
    <dgm:cxn modelId="{4510AF31-6C06-4DBC-BAA0-60EA1F4E0911}" srcId="{8E661C3A-BAE3-48B3-90AD-0AB6F3936143}" destId="{EC65FDBD-F794-4AF8-B8B8-DA7F5E24B05A}" srcOrd="5" destOrd="0" parTransId="{3690F6B5-448F-4420-8133-6E91B559AD1B}" sibTransId="{AA710379-83C7-4756-B7FC-AE230F78C440}"/>
    <dgm:cxn modelId="{5F262C5A-70F3-4971-82BB-EB8B21895505}" srcId="{917AC130-9D38-450D-8D88-9BD402A2B395}" destId="{C701D3CF-1D8B-462E-BF5A-A9D470867447}" srcOrd="1" destOrd="0" parTransId="{ED015511-4A04-42C7-BF7F-72F468700F01}" sibTransId="{EA8354B3-8BD7-43F1-B461-C9F5E82CFCE2}"/>
    <dgm:cxn modelId="{BFAC64EF-4C27-4775-A0AF-EBB35EEEDFA7}" type="presOf" srcId="{EC65FDBD-F794-4AF8-B8B8-DA7F5E24B05A}" destId="{7ED267B2-0E8E-4DD4-858E-7A576876A90A}" srcOrd="0" destOrd="0" presId="urn:microsoft.com/office/officeart/2005/8/layout/orgChart1"/>
    <dgm:cxn modelId="{3A92D193-2F62-4EA9-87E8-FD3D4CE5FD9F}" type="presOf" srcId="{EC65FDBD-F794-4AF8-B8B8-DA7F5E24B05A}" destId="{C47F5253-A9C6-430B-B256-3D0AEC4A16F3}" srcOrd="1" destOrd="0" presId="urn:microsoft.com/office/officeart/2005/8/layout/orgChart1"/>
    <dgm:cxn modelId="{D232B817-82F6-45D9-AAA7-40963B24E60A}" srcId="{C701D3CF-1D8B-462E-BF5A-A9D470867447}" destId="{5238D43E-FC22-44E4-8816-CCAE16CB6CD9}" srcOrd="0" destOrd="0" parTransId="{525C42E6-4284-47C8-9509-AEB89B533258}" sibTransId="{1CD47190-D262-48E7-A6B2-CA58A83307AE}"/>
    <dgm:cxn modelId="{3A02D412-9C76-4681-AF88-A1DF14C75B7D}" srcId="{917AC130-9D38-450D-8D88-9BD402A2B395}" destId="{D8D06218-2CF9-439B-8EF5-AF89081F831A}" srcOrd="0" destOrd="0" parTransId="{75C0B035-E2D1-422D-B979-E0A66B63EED3}" sibTransId="{1E225099-956F-4B5B-BA95-EA2F4057939D}"/>
    <dgm:cxn modelId="{B5114782-9BFF-4AC9-9041-E69B075D1F24}" type="presOf" srcId="{913B39AF-B0CD-49A1-8528-D363525C1E73}" destId="{D3D75786-1AAA-4EBE-AD49-8E08F09A0C1F}" srcOrd="1" destOrd="0" presId="urn:microsoft.com/office/officeart/2005/8/layout/orgChart1"/>
    <dgm:cxn modelId="{57839DBA-97D1-4D8B-B281-493B30EDCCD1}" type="presOf" srcId="{3DA0B1E7-E428-42CA-BE3B-98369C7DEC67}" destId="{4CDFE7A4-075D-43B7-8DBD-1AAAFF94950B}" srcOrd="0" destOrd="0" presId="urn:microsoft.com/office/officeart/2005/8/layout/orgChart1"/>
    <dgm:cxn modelId="{9A5B15F7-66EC-4E46-9EEA-77577E039755}" type="presOf" srcId="{75C0B035-E2D1-422D-B979-E0A66B63EED3}" destId="{26A53C4D-0E82-43BA-BC1D-BBDCA3F16B57}" srcOrd="0" destOrd="0" presId="urn:microsoft.com/office/officeart/2005/8/layout/orgChart1"/>
    <dgm:cxn modelId="{53BC86A0-2BE8-4372-9DA9-0CAB75AFF6EC}" srcId="{8E661C3A-BAE3-48B3-90AD-0AB6F3936143}" destId="{2D01E9EB-C2A9-4283-B348-3BD250023C4B}" srcOrd="2" destOrd="0" parTransId="{BAFE74E5-7FAD-444D-B38F-7BF5A9149D63}" sibTransId="{0640E730-C406-4C46-8695-05AA52CFFF20}"/>
    <dgm:cxn modelId="{9D71C880-E34E-4F37-84AE-B1A83B4D41F7}" type="presOf" srcId="{3DA0B1E7-E428-42CA-BE3B-98369C7DEC67}" destId="{9500C7B0-DB80-4588-B850-8C48D1F6675B}" srcOrd="1" destOrd="0" presId="urn:microsoft.com/office/officeart/2005/8/layout/orgChart1"/>
    <dgm:cxn modelId="{482FB88D-8E50-4E6B-A86A-424D46E871B6}" type="presOf" srcId="{48A8E080-CD7D-46B2-AD03-4F93E0E434FB}" destId="{2035A99E-0A84-463D-88D2-F7C265FF8C27}" srcOrd="0" destOrd="0" presId="urn:microsoft.com/office/officeart/2005/8/layout/orgChart1"/>
    <dgm:cxn modelId="{8B02A58B-5E75-4F77-AD47-B99A90F19CEC}" type="presOf" srcId="{889B6FA2-307F-4F22-B4F3-C4A4B5BC1558}" destId="{F3E3CE06-2DB8-4207-9AB0-6D980FA00EF1}" srcOrd="1" destOrd="0" presId="urn:microsoft.com/office/officeart/2005/8/layout/orgChart1"/>
    <dgm:cxn modelId="{288BD89E-ABD8-4FA1-9A09-8B0F19127F40}" type="presOf" srcId="{E2BBECA7-F679-46AB-AC2F-EC63B0B3F1BF}" destId="{1935C37A-89DA-4208-B652-69D3D44607D0}" srcOrd="0" destOrd="0" presId="urn:microsoft.com/office/officeart/2005/8/layout/orgChart1"/>
    <dgm:cxn modelId="{31A030A2-6D00-46F2-869E-ACAF04861285}" srcId="{F54AEA7E-DB20-4A99-8881-DF20CD1270DB}" destId="{3DA0B1E7-E428-42CA-BE3B-98369C7DEC67}" srcOrd="0" destOrd="0" parTransId="{BA816F30-DBAA-4985-B614-35DD431D6248}" sibTransId="{EA80DCB0-5637-47AD-97A6-64B695A96616}"/>
    <dgm:cxn modelId="{4D090ECD-D629-4A19-B81F-3D85329BCF96}" type="presOf" srcId="{917AC130-9D38-450D-8D88-9BD402A2B395}" destId="{0FA4BEE0-8366-4677-B52B-2143F82F080F}" srcOrd="1" destOrd="0" presId="urn:microsoft.com/office/officeart/2005/8/layout/orgChart1"/>
    <dgm:cxn modelId="{6C032645-1B0A-4CF0-8782-0883B94691AB}" type="presOf" srcId="{F4696509-BC74-4737-B18A-B977B5CC0013}" destId="{0D63D292-ECA9-4632-BD77-E98DEE52E88C}" srcOrd="1" destOrd="0" presId="urn:microsoft.com/office/officeart/2005/8/layout/orgChart1"/>
    <dgm:cxn modelId="{B6643318-9818-4489-BADF-69157C18282C}" srcId="{0C756A05-42A8-4DC9-BBAF-76B3AA0B776E}" destId="{8E661C3A-BAE3-48B3-90AD-0AB6F3936143}" srcOrd="0" destOrd="0" parTransId="{F2F0CC92-72CF-4537-97EE-A08EEDDE468D}" sibTransId="{F455D8A8-AEA9-4808-BFA7-9C68BFBD7941}"/>
    <dgm:cxn modelId="{AAA41995-15F3-441E-8C15-6FA4A578E0E1}" type="presOf" srcId="{0C756A05-42A8-4DC9-BBAF-76B3AA0B776E}" destId="{2290C333-DBD1-4791-8D1B-8F1CBE97C316}" srcOrd="0" destOrd="0" presId="urn:microsoft.com/office/officeart/2005/8/layout/orgChart1"/>
    <dgm:cxn modelId="{57F9EC28-5283-409B-B8D8-48E9A7F4A475}" type="presOf" srcId="{C701D3CF-1D8B-462E-BF5A-A9D470867447}" destId="{401A28EC-F467-46FC-8741-BDA4681E6A4F}" srcOrd="0" destOrd="0" presId="urn:microsoft.com/office/officeart/2005/8/layout/orgChart1"/>
    <dgm:cxn modelId="{00007DCE-97E3-4979-8FE7-961C11CE2A03}" srcId="{8E661C3A-BAE3-48B3-90AD-0AB6F3936143}" destId="{F4696509-BC74-4737-B18A-B977B5CC0013}" srcOrd="6" destOrd="0" parTransId="{8FB5A422-11F9-45D9-B49B-32306F09852A}" sibTransId="{3507EE55-5E34-43C0-B498-BE32D4A98158}"/>
    <dgm:cxn modelId="{1CB36A87-65CE-4551-BC5E-3BCB484B3CF3}" type="presOf" srcId="{5AA8D0A4-3674-4A73-B7AC-95DABE5C8F9E}" destId="{CC512C62-6618-4E28-BD4B-C2BF14F52695}" srcOrd="0" destOrd="0" presId="urn:microsoft.com/office/officeart/2005/8/layout/orgChart1"/>
    <dgm:cxn modelId="{010EFB1D-F333-40D1-A799-3D0128567C13}" type="presOf" srcId="{802E69E4-8062-44BE-90CC-0A69BD8A1A93}" destId="{F22CB139-A6A6-4C1C-9EC8-7953B0822785}" srcOrd="0" destOrd="0" presId="urn:microsoft.com/office/officeart/2005/8/layout/orgChart1"/>
    <dgm:cxn modelId="{A8946819-6556-4E8A-9854-E83A4A884B15}" srcId="{8E661C3A-BAE3-48B3-90AD-0AB6F3936143}" destId="{2D74D82A-DD20-4111-BB06-4979C3D8C87E}" srcOrd="4" destOrd="0" parTransId="{802E69E4-8062-44BE-90CC-0A69BD8A1A93}" sibTransId="{8895D76F-CA02-4021-985B-112D5ADE081A}"/>
    <dgm:cxn modelId="{B6F40CD6-D4E9-4E3A-B227-0DCB9E2686C6}" type="presOf" srcId="{F4696509-BC74-4737-B18A-B977B5CC0013}" destId="{C9CABD6E-05BA-4BDD-8A2B-F3A38576367C}" srcOrd="0" destOrd="0" presId="urn:microsoft.com/office/officeart/2005/8/layout/orgChart1"/>
    <dgm:cxn modelId="{6C3C3E7F-5381-462B-AE19-E3DC93D2652F}" type="presOf" srcId="{3690F6B5-448F-4420-8133-6E91B559AD1B}" destId="{CB5EEEA4-DBEC-49B1-A4EB-7465B0A129EB}" srcOrd="0" destOrd="0" presId="urn:microsoft.com/office/officeart/2005/8/layout/orgChart1"/>
    <dgm:cxn modelId="{C3DB49F9-ACB6-4106-95AF-6171E5BDA93C}" srcId="{8E661C3A-BAE3-48B3-90AD-0AB6F3936143}" destId="{48A8E080-CD7D-46B2-AD03-4F93E0E434FB}" srcOrd="3" destOrd="0" parTransId="{5B0DE2BB-A5BE-4287-B459-22035EFF3BA1}" sibTransId="{FFD6D8F0-ADF9-4E2D-A4E3-E4B1A8E44A20}"/>
    <dgm:cxn modelId="{766F46AB-94DF-4B8A-AF00-847BF0E6E9CB}" type="presOf" srcId="{23C3E77A-407B-4682-9D3F-6A0BE0D0AFB2}" destId="{822002B8-0D44-4C8B-9431-ED17E141AAE7}" srcOrd="1" destOrd="0" presId="urn:microsoft.com/office/officeart/2005/8/layout/orgChart1"/>
    <dgm:cxn modelId="{96613531-AF1B-4ED6-9E37-F6A70FED5BC5}" type="presOf" srcId="{8E661C3A-BAE3-48B3-90AD-0AB6F3936143}" destId="{2540B31A-71AF-4297-92E6-C2F34D2FA27D}" srcOrd="1" destOrd="0" presId="urn:microsoft.com/office/officeart/2005/8/layout/orgChart1"/>
    <dgm:cxn modelId="{5D4E1BF9-58DB-40B0-94BD-72CEF6EA1D4A}" type="presOf" srcId="{917AC130-9D38-450D-8D88-9BD402A2B395}" destId="{E2221E8D-986B-4321-AED2-D3BB65EDA7F1}" srcOrd="0" destOrd="0" presId="urn:microsoft.com/office/officeart/2005/8/layout/orgChart1"/>
    <dgm:cxn modelId="{341B852C-27E9-4D9E-8CD0-0A7A868406B3}" type="presParOf" srcId="{2290C333-DBD1-4791-8D1B-8F1CBE97C316}" destId="{EC465850-8C48-49B4-96F9-0C1F09FAE1C7}" srcOrd="0" destOrd="0" presId="urn:microsoft.com/office/officeart/2005/8/layout/orgChart1"/>
    <dgm:cxn modelId="{1EA21C02-0B4D-4569-B844-3149FA07A78A}" type="presParOf" srcId="{EC465850-8C48-49B4-96F9-0C1F09FAE1C7}" destId="{2AB7896B-1FED-4C04-B688-A244E4C17B4E}" srcOrd="0" destOrd="0" presId="urn:microsoft.com/office/officeart/2005/8/layout/orgChart1"/>
    <dgm:cxn modelId="{DFB79F9E-1EA6-45EA-A20E-C4B996315692}" type="presParOf" srcId="{2AB7896B-1FED-4C04-B688-A244E4C17B4E}" destId="{DD3EEAED-77D1-48CE-9AD9-2DF23F61CB95}" srcOrd="0" destOrd="0" presId="urn:microsoft.com/office/officeart/2005/8/layout/orgChart1"/>
    <dgm:cxn modelId="{B9E1B554-0B44-4F82-A898-2DF79D30D54C}" type="presParOf" srcId="{2AB7896B-1FED-4C04-B688-A244E4C17B4E}" destId="{2540B31A-71AF-4297-92E6-C2F34D2FA27D}" srcOrd="1" destOrd="0" presId="urn:microsoft.com/office/officeart/2005/8/layout/orgChart1"/>
    <dgm:cxn modelId="{D2993FFF-0A77-4958-BA67-771955C0FA8D}" type="presParOf" srcId="{EC465850-8C48-49B4-96F9-0C1F09FAE1C7}" destId="{078A67EB-4768-4942-9D11-FFF75640C20F}" srcOrd="1" destOrd="0" presId="urn:microsoft.com/office/officeart/2005/8/layout/orgChart1"/>
    <dgm:cxn modelId="{8FC37D76-1124-467F-B0E0-5C57E788D17C}" type="presParOf" srcId="{078A67EB-4768-4942-9D11-FFF75640C20F}" destId="{C62F6E55-6349-49BA-90EA-63FB7436ACA2}" srcOrd="0" destOrd="0" presId="urn:microsoft.com/office/officeart/2005/8/layout/orgChart1"/>
    <dgm:cxn modelId="{BA29C1A5-B1D4-48E6-87AB-1E518D4CCC3A}" type="presParOf" srcId="{078A67EB-4768-4942-9D11-FFF75640C20F}" destId="{BA2E610B-4458-4987-84AF-52327D2E4B7E}" srcOrd="1" destOrd="0" presId="urn:microsoft.com/office/officeart/2005/8/layout/orgChart1"/>
    <dgm:cxn modelId="{BC49CA65-2C4A-4CA5-A11F-97FD83A6C17D}" type="presParOf" srcId="{BA2E610B-4458-4987-84AF-52327D2E4B7E}" destId="{84473E6C-726E-4C6F-9CE8-4A50B23EED35}" srcOrd="0" destOrd="0" presId="urn:microsoft.com/office/officeart/2005/8/layout/orgChart1"/>
    <dgm:cxn modelId="{6C3BAC72-E64D-4B1C-9716-CFE51F7A1EB1}" type="presParOf" srcId="{84473E6C-726E-4C6F-9CE8-4A50B23EED35}" destId="{E2221E8D-986B-4321-AED2-D3BB65EDA7F1}" srcOrd="0" destOrd="0" presId="urn:microsoft.com/office/officeart/2005/8/layout/orgChart1"/>
    <dgm:cxn modelId="{FCF08BB2-216C-4C21-A26E-C71B1A2AEC2D}" type="presParOf" srcId="{84473E6C-726E-4C6F-9CE8-4A50B23EED35}" destId="{0FA4BEE0-8366-4677-B52B-2143F82F080F}" srcOrd="1" destOrd="0" presId="urn:microsoft.com/office/officeart/2005/8/layout/orgChart1"/>
    <dgm:cxn modelId="{4566DE44-FCEA-40FC-85D7-D571F82EF8C6}" type="presParOf" srcId="{BA2E610B-4458-4987-84AF-52327D2E4B7E}" destId="{01C70180-1497-46D5-BA74-E7625196152D}" srcOrd="1" destOrd="0" presId="urn:microsoft.com/office/officeart/2005/8/layout/orgChart1"/>
    <dgm:cxn modelId="{F2B34AB9-74D4-43F1-AB17-AD7665188575}" type="presParOf" srcId="{01C70180-1497-46D5-BA74-E7625196152D}" destId="{26A53C4D-0E82-43BA-BC1D-BBDCA3F16B57}" srcOrd="0" destOrd="0" presId="urn:microsoft.com/office/officeart/2005/8/layout/orgChart1"/>
    <dgm:cxn modelId="{3663AD74-3EAE-45CA-A21B-8933AD12059B}" type="presParOf" srcId="{01C70180-1497-46D5-BA74-E7625196152D}" destId="{15D8C0D3-5F29-4DFE-9FB9-3DC1C4A1E0EB}" srcOrd="1" destOrd="0" presId="urn:microsoft.com/office/officeart/2005/8/layout/orgChart1"/>
    <dgm:cxn modelId="{F3D4E2CA-0D96-455F-AF16-04C7AAF78A6D}" type="presParOf" srcId="{15D8C0D3-5F29-4DFE-9FB9-3DC1C4A1E0EB}" destId="{5A766087-886C-4759-B19A-05B6A5793690}" srcOrd="0" destOrd="0" presId="urn:microsoft.com/office/officeart/2005/8/layout/orgChart1"/>
    <dgm:cxn modelId="{5A253F2A-1B7B-4895-B697-617890E734B9}" type="presParOf" srcId="{5A766087-886C-4759-B19A-05B6A5793690}" destId="{8C0EC03F-B208-400F-A04F-58F492F045C3}" srcOrd="0" destOrd="0" presId="urn:microsoft.com/office/officeart/2005/8/layout/orgChart1"/>
    <dgm:cxn modelId="{C2B08A21-66CC-4F45-860F-539627A1595D}" type="presParOf" srcId="{5A766087-886C-4759-B19A-05B6A5793690}" destId="{00C4C003-03C3-4B1C-AEDF-EEEBF1939A4D}" srcOrd="1" destOrd="0" presId="urn:microsoft.com/office/officeart/2005/8/layout/orgChart1"/>
    <dgm:cxn modelId="{960A6022-2B72-4E21-8450-1281F7B7FEB1}" type="presParOf" srcId="{15D8C0D3-5F29-4DFE-9FB9-3DC1C4A1E0EB}" destId="{DCAD470C-A78C-494E-AA7D-F0FFF7CA3F0A}" srcOrd="1" destOrd="0" presId="urn:microsoft.com/office/officeart/2005/8/layout/orgChart1"/>
    <dgm:cxn modelId="{F7D3833B-B595-44D7-A732-418D4C7F9887}" type="presParOf" srcId="{DCAD470C-A78C-494E-AA7D-F0FFF7CA3F0A}" destId="{7765E989-F68E-4D2C-8B25-DB4291F81478}" srcOrd="0" destOrd="0" presId="urn:microsoft.com/office/officeart/2005/8/layout/orgChart1"/>
    <dgm:cxn modelId="{FBCAE2E1-313A-4ACC-B021-24295E8DF378}" type="presParOf" srcId="{DCAD470C-A78C-494E-AA7D-F0FFF7CA3F0A}" destId="{8802E79F-3F87-40A8-8462-9A5C777D8021}" srcOrd="1" destOrd="0" presId="urn:microsoft.com/office/officeart/2005/8/layout/orgChart1"/>
    <dgm:cxn modelId="{1DC274C7-CCF9-4BD7-B794-DBD2C268EB7B}" type="presParOf" srcId="{8802E79F-3F87-40A8-8462-9A5C777D8021}" destId="{5284B29C-361A-4E37-9083-5BA9AD7A53C4}" srcOrd="0" destOrd="0" presId="urn:microsoft.com/office/officeart/2005/8/layout/orgChart1"/>
    <dgm:cxn modelId="{B52DEE5B-E8F9-4815-AA03-89153213D180}" type="presParOf" srcId="{5284B29C-361A-4E37-9083-5BA9AD7A53C4}" destId="{ABBE33D2-0C69-469E-A74A-7D9F5B9189F2}" srcOrd="0" destOrd="0" presId="urn:microsoft.com/office/officeart/2005/8/layout/orgChart1"/>
    <dgm:cxn modelId="{4157CB7C-92E0-4AC0-B958-AD0C48CBFC40}" type="presParOf" srcId="{5284B29C-361A-4E37-9083-5BA9AD7A53C4}" destId="{F3E3CE06-2DB8-4207-9AB0-6D980FA00EF1}" srcOrd="1" destOrd="0" presId="urn:microsoft.com/office/officeart/2005/8/layout/orgChart1"/>
    <dgm:cxn modelId="{E176B3BD-BBBE-4B6D-9A42-C30319B054B3}" type="presParOf" srcId="{8802E79F-3F87-40A8-8462-9A5C777D8021}" destId="{49321E6D-5ACF-4D28-BBA6-AD9726BC1372}" srcOrd="1" destOrd="0" presId="urn:microsoft.com/office/officeart/2005/8/layout/orgChart1"/>
    <dgm:cxn modelId="{A08C06FB-D16C-49E9-917C-9E7CE1BBFB93}" type="presParOf" srcId="{8802E79F-3F87-40A8-8462-9A5C777D8021}" destId="{B50A0D55-FA18-4F9E-A452-4AC52C0133E4}" srcOrd="2" destOrd="0" presId="urn:microsoft.com/office/officeart/2005/8/layout/orgChart1"/>
    <dgm:cxn modelId="{58FE0AC7-92CB-4663-A23D-A23B7FA6B46E}" type="presParOf" srcId="{DCAD470C-A78C-494E-AA7D-F0FFF7CA3F0A}" destId="{1935C37A-89DA-4208-B652-69D3D44607D0}" srcOrd="2" destOrd="0" presId="urn:microsoft.com/office/officeart/2005/8/layout/orgChart1"/>
    <dgm:cxn modelId="{38EC784C-0FF0-4215-BD62-2BC37F54D006}" type="presParOf" srcId="{DCAD470C-A78C-494E-AA7D-F0FFF7CA3F0A}" destId="{382A7F13-19B9-4317-B6FB-C7AFCD97574B}" srcOrd="3" destOrd="0" presId="urn:microsoft.com/office/officeart/2005/8/layout/orgChart1"/>
    <dgm:cxn modelId="{8263F1BA-D687-45EA-94F7-7818A2B97DA9}" type="presParOf" srcId="{382A7F13-19B9-4317-B6FB-C7AFCD97574B}" destId="{9E5CC788-0C58-4D20-83E9-6D4449C0D371}" srcOrd="0" destOrd="0" presId="urn:microsoft.com/office/officeart/2005/8/layout/orgChart1"/>
    <dgm:cxn modelId="{71669F24-3516-4BBC-9AA3-0F1D1AD70F4F}" type="presParOf" srcId="{9E5CC788-0C58-4D20-83E9-6D4449C0D371}" destId="{64EB0F6B-43D3-47DA-AD9C-767CC87BC357}" srcOrd="0" destOrd="0" presId="urn:microsoft.com/office/officeart/2005/8/layout/orgChart1"/>
    <dgm:cxn modelId="{67AB203C-3342-4E6C-8ECD-42B14C343248}" type="presParOf" srcId="{9E5CC788-0C58-4D20-83E9-6D4449C0D371}" destId="{B5FC5C8A-E55E-4E5B-B2F0-98E58D7BF53B}" srcOrd="1" destOrd="0" presId="urn:microsoft.com/office/officeart/2005/8/layout/orgChart1"/>
    <dgm:cxn modelId="{F5C0D645-41C0-4C8B-853E-20A011D09687}" type="presParOf" srcId="{382A7F13-19B9-4317-B6FB-C7AFCD97574B}" destId="{39794A19-A076-47EA-BA8B-E3C1617E5A16}" srcOrd="1" destOrd="0" presId="urn:microsoft.com/office/officeart/2005/8/layout/orgChart1"/>
    <dgm:cxn modelId="{52337590-6718-4C07-9929-56759B265FD6}" type="presParOf" srcId="{382A7F13-19B9-4317-B6FB-C7AFCD97574B}" destId="{5ED22BDE-1204-4F97-826D-798D3F4936B8}" srcOrd="2" destOrd="0" presId="urn:microsoft.com/office/officeart/2005/8/layout/orgChart1"/>
    <dgm:cxn modelId="{A8A9D26F-15E6-49BB-9BF3-8C0C25B7B487}" type="presParOf" srcId="{15D8C0D3-5F29-4DFE-9FB9-3DC1C4A1E0EB}" destId="{0F99072F-681A-49EF-B016-242D39DFF848}" srcOrd="2" destOrd="0" presId="urn:microsoft.com/office/officeart/2005/8/layout/orgChart1"/>
    <dgm:cxn modelId="{DDC05B17-2493-4A67-977D-ACA97B733176}" type="presParOf" srcId="{01C70180-1497-46D5-BA74-E7625196152D}" destId="{613FD5CA-0B78-4122-B8FE-BA8E1D9242D7}" srcOrd="2" destOrd="0" presId="urn:microsoft.com/office/officeart/2005/8/layout/orgChart1"/>
    <dgm:cxn modelId="{0A17B610-4026-4A8E-8C00-1DCD7C3706CD}" type="presParOf" srcId="{01C70180-1497-46D5-BA74-E7625196152D}" destId="{104E48BC-1339-424F-90DF-E095F123B24A}" srcOrd="3" destOrd="0" presId="urn:microsoft.com/office/officeart/2005/8/layout/orgChart1"/>
    <dgm:cxn modelId="{92A86A6E-22AC-4E6B-82E0-67A0EB8891CD}" type="presParOf" srcId="{104E48BC-1339-424F-90DF-E095F123B24A}" destId="{0FE2ED00-7ACE-4334-9B24-FF1D9364DBB5}" srcOrd="0" destOrd="0" presId="urn:microsoft.com/office/officeart/2005/8/layout/orgChart1"/>
    <dgm:cxn modelId="{BADE9B19-5659-4C30-852A-EB505B550ED2}" type="presParOf" srcId="{0FE2ED00-7ACE-4334-9B24-FF1D9364DBB5}" destId="{401A28EC-F467-46FC-8741-BDA4681E6A4F}" srcOrd="0" destOrd="0" presId="urn:microsoft.com/office/officeart/2005/8/layout/orgChart1"/>
    <dgm:cxn modelId="{FC41D5C6-A3A1-46FF-984E-225F554730CA}" type="presParOf" srcId="{0FE2ED00-7ACE-4334-9B24-FF1D9364DBB5}" destId="{464163CA-C58E-4825-BB13-90347A24CA51}" srcOrd="1" destOrd="0" presId="urn:microsoft.com/office/officeart/2005/8/layout/orgChart1"/>
    <dgm:cxn modelId="{BD20F17E-7597-49E8-B5FD-792154F4D6A9}" type="presParOf" srcId="{104E48BC-1339-424F-90DF-E095F123B24A}" destId="{D2AF16A8-1F57-46DC-8143-FB3239108B20}" srcOrd="1" destOrd="0" presId="urn:microsoft.com/office/officeart/2005/8/layout/orgChart1"/>
    <dgm:cxn modelId="{EA719184-9969-4FFD-912C-AF6013F29C61}" type="presParOf" srcId="{D2AF16A8-1F57-46DC-8143-FB3239108B20}" destId="{FF48C76D-B50E-4A63-AE20-9788902106CD}" srcOrd="0" destOrd="0" presId="urn:microsoft.com/office/officeart/2005/8/layout/orgChart1"/>
    <dgm:cxn modelId="{7763B558-062F-4216-A812-EF9A21144B1B}" type="presParOf" srcId="{D2AF16A8-1F57-46DC-8143-FB3239108B20}" destId="{C2A2F3F8-9388-4D91-B309-AA0B909B1320}" srcOrd="1" destOrd="0" presId="urn:microsoft.com/office/officeart/2005/8/layout/orgChart1"/>
    <dgm:cxn modelId="{DFA6F7DA-21B3-4BC0-877A-EAE5ACABBAE8}" type="presParOf" srcId="{C2A2F3F8-9388-4D91-B309-AA0B909B1320}" destId="{9E6B4A5F-B27B-4B41-AAE9-3693BFA80A8C}" srcOrd="0" destOrd="0" presId="urn:microsoft.com/office/officeart/2005/8/layout/orgChart1"/>
    <dgm:cxn modelId="{F6B6107E-0867-4848-B1E0-24E1611A7A99}" type="presParOf" srcId="{9E6B4A5F-B27B-4B41-AAE9-3693BFA80A8C}" destId="{510EF0B5-0F14-4857-8BA4-D2E6AB1C62FE}" srcOrd="0" destOrd="0" presId="urn:microsoft.com/office/officeart/2005/8/layout/orgChart1"/>
    <dgm:cxn modelId="{860075B6-5F2E-41E8-998E-00617C69F274}" type="presParOf" srcId="{9E6B4A5F-B27B-4B41-AAE9-3693BFA80A8C}" destId="{62F50928-92F4-4529-A64F-3209F77A1AC8}" srcOrd="1" destOrd="0" presId="urn:microsoft.com/office/officeart/2005/8/layout/orgChart1"/>
    <dgm:cxn modelId="{9FCA0601-90BE-4C1B-9B53-94753225FCC9}" type="presParOf" srcId="{C2A2F3F8-9388-4D91-B309-AA0B909B1320}" destId="{A28F6939-3EE8-4C2D-86C7-1B25C0A8FC45}" srcOrd="1" destOrd="0" presId="urn:microsoft.com/office/officeart/2005/8/layout/orgChart1"/>
    <dgm:cxn modelId="{E9DF4939-6363-4DA2-83F8-AB0050F44D24}" type="presParOf" srcId="{C2A2F3F8-9388-4D91-B309-AA0B909B1320}" destId="{55C9174C-A410-48E3-BFF5-33CF9ECF7D04}" srcOrd="2" destOrd="0" presId="urn:microsoft.com/office/officeart/2005/8/layout/orgChart1"/>
    <dgm:cxn modelId="{E3CFC55A-AC07-45C5-9259-7DCA9E2A56E6}" type="presParOf" srcId="{104E48BC-1339-424F-90DF-E095F123B24A}" destId="{86F9BC12-B776-4DDC-9BC1-1C8A93D01A56}" srcOrd="2" destOrd="0" presId="urn:microsoft.com/office/officeart/2005/8/layout/orgChart1"/>
    <dgm:cxn modelId="{B034F157-FED0-40F8-8326-E61E4580246B}" type="presParOf" srcId="{01C70180-1497-46D5-BA74-E7625196152D}" destId="{0719C259-03B0-4089-920C-63C8BD176968}" srcOrd="4" destOrd="0" presId="urn:microsoft.com/office/officeart/2005/8/layout/orgChart1"/>
    <dgm:cxn modelId="{D45D407B-A2B6-43CD-AA4F-2ADA8A04833D}" type="presParOf" srcId="{01C70180-1497-46D5-BA74-E7625196152D}" destId="{D3CDA967-BE73-4779-A1D9-DEF1A905CEB1}" srcOrd="5" destOrd="0" presId="urn:microsoft.com/office/officeart/2005/8/layout/orgChart1"/>
    <dgm:cxn modelId="{9E29591E-0B3E-46F7-B04C-0747181456BF}" type="presParOf" srcId="{D3CDA967-BE73-4779-A1D9-DEF1A905CEB1}" destId="{61D47E3F-CE8E-4A24-8E7C-82BD4DB88FDF}" srcOrd="0" destOrd="0" presId="urn:microsoft.com/office/officeart/2005/8/layout/orgChart1"/>
    <dgm:cxn modelId="{AAD5328E-D8AA-4087-9107-747C5FEA0007}" type="presParOf" srcId="{61D47E3F-CE8E-4A24-8E7C-82BD4DB88FDF}" destId="{26EAA3A9-4223-4677-B085-290E1FE8584D}" srcOrd="0" destOrd="0" presId="urn:microsoft.com/office/officeart/2005/8/layout/orgChart1"/>
    <dgm:cxn modelId="{4C1EFC49-9923-4A62-9741-C0EE98A4447E}" type="presParOf" srcId="{61D47E3F-CE8E-4A24-8E7C-82BD4DB88FDF}" destId="{AA905D26-99B2-4650-8BFD-2A5ED57AE409}" srcOrd="1" destOrd="0" presId="urn:microsoft.com/office/officeart/2005/8/layout/orgChart1"/>
    <dgm:cxn modelId="{C60623A0-4590-4034-8DBD-C0FEDB29274C}" type="presParOf" srcId="{D3CDA967-BE73-4779-A1D9-DEF1A905CEB1}" destId="{28D5B57A-DBF2-49A1-B332-8F81FC133FE5}" srcOrd="1" destOrd="0" presId="urn:microsoft.com/office/officeart/2005/8/layout/orgChart1"/>
    <dgm:cxn modelId="{6C029F0D-43FA-47DF-AB21-D008B1E74260}" type="presParOf" srcId="{28D5B57A-DBF2-49A1-B332-8F81FC133FE5}" destId="{A2AB0CE9-FC99-49A1-A7D0-23443AD0C219}" srcOrd="0" destOrd="0" presId="urn:microsoft.com/office/officeart/2005/8/layout/orgChart1"/>
    <dgm:cxn modelId="{C383F6B5-0265-4C12-B61D-1356C7A43AB8}" type="presParOf" srcId="{28D5B57A-DBF2-49A1-B332-8F81FC133FE5}" destId="{6F62A781-8ED6-40CD-B1C1-E609837E47C4}" srcOrd="1" destOrd="0" presId="urn:microsoft.com/office/officeart/2005/8/layout/orgChart1"/>
    <dgm:cxn modelId="{BED6E084-E034-4255-8357-9AC382B3AE2D}" type="presParOf" srcId="{6F62A781-8ED6-40CD-B1C1-E609837E47C4}" destId="{F6CEB171-7089-426E-B3C0-8BDF6086BB85}" srcOrd="0" destOrd="0" presId="urn:microsoft.com/office/officeart/2005/8/layout/orgChart1"/>
    <dgm:cxn modelId="{B7C355EF-058E-41B4-B099-EAA7CC905766}" type="presParOf" srcId="{F6CEB171-7089-426E-B3C0-8BDF6086BB85}" destId="{4CDFE7A4-075D-43B7-8DBD-1AAAFF94950B}" srcOrd="0" destOrd="0" presId="urn:microsoft.com/office/officeart/2005/8/layout/orgChart1"/>
    <dgm:cxn modelId="{EB77B461-77F1-4DDA-8CD7-A68CB70B9D83}" type="presParOf" srcId="{F6CEB171-7089-426E-B3C0-8BDF6086BB85}" destId="{9500C7B0-DB80-4588-B850-8C48D1F6675B}" srcOrd="1" destOrd="0" presId="urn:microsoft.com/office/officeart/2005/8/layout/orgChart1"/>
    <dgm:cxn modelId="{D0A86A2B-7309-4477-AE5B-AA756B9DBF4E}" type="presParOf" srcId="{6F62A781-8ED6-40CD-B1C1-E609837E47C4}" destId="{FB64A37B-F8DC-4E3F-B6BD-A68BC9216FB7}" srcOrd="1" destOrd="0" presId="urn:microsoft.com/office/officeart/2005/8/layout/orgChart1"/>
    <dgm:cxn modelId="{C82C9479-A684-4225-8E43-1D561B5B0B4E}" type="presParOf" srcId="{6F62A781-8ED6-40CD-B1C1-E609837E47C4}" destId="{754F3300-0F5E-4A84-A06D-3F0797A8FEAE}" srcOrd="2" destOrd="0" presId="urn:microsoft.com/office/officeart/2005/8/layout/orgChart1"/>
    <dgm:cxn modelId="{E6CC6D77-A2C9-4C65-BACF-643170C8C872}" type="presParOf" srcId="{D3CDA967-BE73-4779-A1D9-DEF1A905CEB1}" destId="{E3AAF187-D4FD-4180-A8C9-A5127F79E1D6}" srcOrd="2" destOrd="0" presId="urn:microsoft.com/office/officeart/2005/8/layout/orgChart1"/>
    <dgm:cxn modelId="{81A7FE31-83DB-4DC1-B658-E6C1F5578BBC}" type="presParOf" srcId="{BA2E610B-4458-4987-84AF-52327D2E4B7E}" destId="{0529CC0E-9E6B-4BF0-9E5F-C24B3100BD0E}" srcOrd="2" destOrd="0" presId="urn:microsoft.com/office/officeart/2005/8/layout/orgChart1"/>
    <dgm:cxn modelId="{791CDAD1-BF2E-4A18-8806-A62981C3BF2E}" type="presParOf" srcId="{078A67EB-4768-4942-9D11-FFF75640C20F}" destId="{37F1C70D-846A-434D-A433-BD06D0954EBD}" srcOrd="2" destOrd="0" presId="urn:microsoft.com/office/officeart/2005/8/layout/orgChart1"/>
    <dgm:cxn modelId="{5FC4E0ED-DDC9-4BDF-92BA-87509BFF8DCB}" type="presParOf" srcId="{078A67EB-4768-4942-9D11-FFF75640C20F}" destId="{36C1E2C3-3C67-4044-8B1F-DCDF8A6D46B2}" srcOrd="3" destOrd="0" presId="urn:microsoft.com/office/officeart/2005/8/layout/orgChart1"/>
    <dgm:cxn modelId="{EE8BB5E7-734F-4444-91FB-DD5ECE279A46}" type="presParOf" srcId="{36C1E2C3-3C67-4044-8B1F-DCDF8A6D46B2}" destId="{90C82EBD-93FD-4C15-91F1-AB60FB013866}" srcOrd="0" destOrd="0" presId="urn:microsoft.com/office/officeart/2005/8/layout/orgChart1"/>
    <dgm:cxn modelId="{B89F7313-C2E6-4293-808A-B4B2454B683D}" type="presParOf" srcId="{90C82EBD-93FD-4C15-91F1-AB60FB013866}" destId="{E77B198E-D884-4CE0-9B47-BAC508E3E4F1}" srcOrd="0" destOrd="0" presId="urn:microsoft.com/office/officeart/2005/8/layout/orgChart1"/>
    <dgm:cxn modelId="{AE00D74B-4A46-419C-83CC-FE14383C1D9C}" type="presParOf" srcId="{90C82EBD-93FD-4C15-91F1-AB60FB013866}" destId="{06B35BF0-7222-49AF-A995-0BD803972C77}" srcOrd="1" destOrd="0" presId="urn:microsoft.com/office/officeart/2005/8/layout/orgChart1"/>
    <dgm:cxn modelId="{BB9EFEF3-F5AE-44D6-932E-4F2E676C8D17}" type="presParOf" srcId="{36C1E2C3-3C67-4044-8B1F-DCDF8A6D46B2}" destId="{C9D4A5BA-A9D8-4A96-8AC3-E0F5787FC4A1}" srcOrd="1" destOrd="0" presId="urn:microsoft.com/office/officeart/2005/8/layout/orgChart1"/>
    <dgm:cxn modelId="{0D66F32D-39BA-4AF7-99F6-5D232E8FAF98}" type="presParOf" srcId="{36C1E2C3-3C67-4044-8B1F-DCDF8A6D46B2}" destId="{9AF47B68-5E44-4487-8C23-B46474E41F61}" srcOrd="2" destOrd="0" presId="urn:microsoft.com/office/officeart/2005/8/layout/orgChart1"/>
    <dgm:cxn modelId="{5ABEAECF-6E4F-4643-9E00-531FE216D6E2}" type="presParOf" srcId="{078A67EB-4768-4942-9D11-FFF75640C20F}" destId="{5189C6C6-401F-41F9-943E-EECE1C2E4793}" srcOrd="4" destOrd="0" presId="urn:microsoft.com/office/officeart/2005/8/layout/orgChart1"/>
    <dgm:cxn modelId="{591E4061-9713-4F9E-A137-A4726FF3A52B}" type="presParOf" srcId="{078A67EB-4768-4942-9D11-FFF75640C20F}" destId="{6ABF23AA-ABBB-4F9F-A5A5-BB3E74CB65BF}" srcOrd="5" destOrd="0" presId="urn:microsoft.com/office/officeart/2005/8/layout/orgChart1"/>
    <dgm:cxn modelId="{331858C6-F33F-458A-A40B-68CABA1DF74C}" type="presParOf" srcId="{6ABF23AA-ABBB-4F9F-A5A5-BB3E74CB65BF}" destId="{4F7AD11E-7208-4728-B2EC-6671B943DD95}" srcOrd="0" destOrd="0" presId="urn:microsoft.com/office/officeart/2005/8/layout/orgChart1"/>
    <dgm:cxn modelId="{956077C9-5B95-4F43-BA64-294B6B761DBF}" type="presParOf" srcId="{4F7AD11E-7208-4728-B2EC-6671B943DD95}" destId="{2035A99E-0A84-463D-88D2-F7C265FF8C27}" srcOrd="0" destOrd="0" presId="urn:microsoft.com/office/officeart/2005/8/layout/orgChart1"/>
    <dgm:cxn modelId="{C187C2FF-AB39-44CF-B4A6-0A4AD54B9C4B}" type="presParOf" srcId="{4F7AD11E-7208-4728-B2EC-6671B943DD95}" destId="{F3C1906A-48A2-49D8-831C-33904FCCBAFE}" srcOrd="1" destOrd="0" presId="urn:microsoft.com/office/officeart/2005/8/layout/orgChart1"/>
    <dgm:cxn modelId="{14031374-F5D2-4275-9C4D-AC17CA469707}" type="presParOf" srcId="{6ABF23AA-ABBB-4F9F-A5A5-BB3E74CB65BF}" destId="{631831AE-A07E-4E89-BC54-075BE487DA22}" srcOrd="1" destOrd="0" presId="urn:microsoft.com/office/officeart/2005/8/layout/orgChart1"/>
    <dgm:cxn modelId="{4FAB261D-1D45-4721-9498-6F69A40C7106}" type="presParOf" srcId="{6ABF23AA-ABBB-4F9F-A5A5-BB3E74CB65BF}" destId="{4B75A676-EBF0-4B35-B251-5FB113FEEE0F}" srcOrd="2" destOrd="0" presId="urn:microsoft.com/office/officeart/2005/8/layout/orgChart1"/>
    <dgm:cxn modelId="{C6616B00-8E1A-452D-B8E1-35F44D74F877}" type="presParOf" srcId="{078A67EB-4768-4942-9D11-FFF75640C20F}" destId="{F22CB139-A6A6-4C1C-9EC8-7953B0822785}" srcOrd="6" destOrd="0" presId="urn:microsoft.com/office/officeart/2005/8/layout/orgChart1"/>
    <dgm:cxn modelId="{187CC92D-3AF4-402E-B97D-591265BCEA09}" type="presParOf" srcId="{078A67EB-4768-4942-9D11-FFF75640C20F}" destId="{9D87242C-E828-4D22-BA3D-4188C800C2A6}" srcOrd="7" destOrd="0" presId="urn:microsoft.com/office/officeart/2005/8/layout/orgChart1"/>
    <dgm:cxn modelId="{1859EA59-A4CA-43FA-A056-94AB34AEDCE7}" type="presParOf" srcId="{9D87242C-E828-4D22-BA3D-4188C800C2A6}" destId="{DA35A123-F1E4-46CA-B2A3-343E02703590}" srcOrd="0" destOrd="0" presId="urn:microsoft.com/office/officeart/2005/8/layout/orgChart1"/>
    <dgm:cxn modelId="{97A99A74-16F8-4DCB-BB52-8B94A8E07DD3}" type="presParOf" srcId="{DA35A123-F1E4-46CA-B2A3-343E02703590}" destId="{553C1181-3C6E-46A4-BC9D-B181B6D18948}" srcOrd="0" destOrd="0" presId="urn:microsoft.com/office/officeart/2005/8/layout/orgChart1"/>
    <dgm:cxn modelId="{3D96786A-3B26-4A23-9E73-6F7501FE1399}" type="presParOf" srcId="{DA35A123-F1E4-46CA-B2A3-343E02703590}" destId="{15D37A41-F638-4324-B2BE-242FA233AC44}" srcOrd="1" destOrd="0" presId="urn:microsoft.com/office/officeart/2005/8/layout/orgChart1"/>
    <dgm:cxn modelId="{A75399B5-E11A-4B8E-8307-A69334844C5E}" type="presParOf" srcId="{9D87242C-E828-4D22-BA3D-4188C800C2A6}" destId="{AB23779B-77CA-4ECC-BB7D-1904639C993F}" srcOrd="1" destOrd="0" presId="urn:microsoft.com/office/officeart/2005/8/layout/orgChart1"/>
    <dgm:cxn modelId="{15343B87-27C2-4C62-B3CE-F1AD73009970}" type="presParOf" srcId="{9D87242C-E828-4D22-BA3D-4188C800C2A6}" destId="{3E92C1CB-30A4-4F78-B655-F1C123E3E641}" srcOrd="2" destOrd="0" presId="urn:microsoft.com/office/officeart/2005/8/layout/orgChart1"/>
    <dgm:cxn modelId="{8AA3422F-1B8A-49A0-A28C-67A231F99D98}" type="presParOf" srcId="{078A67EB-4768-4942-9D11-FFF75640C20F}" destId="{CB5EEEA4-DBEC-49B1-A4EB-7465B0A129EB}" srcOrd="8" destOrd="0" presId="urn:microsoft.com/office/officeart/2005/8/layout/orgChart1"/>
    <dgm:cxn modelId="{9FE244D4-6135-4624-9887-F3C2157D6358}" type="presParOf" srcId="{078A67EB-4768-4942-9D11-FFF75640C20F}" destId="{6BB801FE-3E7F-4A9E-AE98-A08A365291FD}" srcOrd="9" destOrd="0" presId="urn:microsoft.com/office/officeart/2005/8/layout/orgChart1"/>
    <dgm:cxn modelId="{D9A0B8A2-4C01-48AA-9B40-70CA3523CE9B}" type="presParOf" srcId="{6BB801FE-3E7F-4A9E-AE98-A08A365291FD}" destId="{84146F57-E953-4189-B25D-89437937F3F6}" srcOrd="0" destOrd="0" presId="urn:microsoft.com/office/officeart/2005/8/layout/orgChart1"/>
    <dgm:cxn modelId="{1FE89740-CDE0-4ACA-BDC9-A0B86389C3A8}" type="presParOf" srcId="{84146F57-E953-4189-B25D-89437937F3F6}" destId="{7ED267B2-0E8E-4DD4-858E-7A576876A90A}" srcOrd="0" destOrd="0" presId="urn:microsoft.com/office/officeart/2005/8/layout/orgChart1"/>
    <dgm:cxn modelId="{C7336D04-8E5E-422C-8954-A9969FC446A4}" type="presParOf" srcId="{84146F57-E953-4189-B25D-89437937F3F6}" destId="{C47F5253-A9C6-430B-B256-3D0AEC4A16F3}" srcOrd="1" destOrd="0" presId="urn:microsoft.com/office/officeart/2005/8/layout/orgChart1"/>
    <dgm:cxn modelId="{FEC5EADD-1CCA-4338-85CD-A4669A45F29E}" type="presParOf" srcId="{6BB801FE-3E7F-4A9E-AE98-A08A365291FD}" destId="{17589663-666A-46A0-B553-BDA7E4FFD6AE}" srcOrd="1" destOrd="0" presId="urn:microsoft.com/office/officeart/2005/8/layout/orgChart1"/>
    <dgm:cxn modelId="{52DF64F7-17FF-42E7-A5CD-9E635605C11C}" type="presParOf" srcId="{6BB801FE-3E7F-4A9E-AE98-A08A365291FD}" destId="{BFCFDC5A-7337-48DE-8E28-FA1D100AA8EE}" srcOrd="2" destOrd="0" presId="urn:microsoft.com/office/officeart/2005/8/layout/orgChart1"/>
    <dgm:cxn modelId="{CC5C5664-F1A9-4A9D-8827-C4D72481110B}" type="presParOf" srcId="{078A67EB-4768-4942-9D11-FFF75640C20F}" destId="{D4541548-261D-4AFB-99BD-F3966052DFF8}" srcOrd="10" destOrd="0" presId="urn:microsoft.com/office/officeart/2005/8/layout/orgChart1"/>
    <dgm:cxn modelId="{42FA8F2E-8102-4015-A964-E63F6F22DFE0}" type="presParOf" srcId="{078A67EB-4768-4942-9D11-FFF75640C20F}" destId="{67497A3B-D5AC-46DA-90CD-67B538AA89F7}" srcOrd="11" destOrd="0" presId="urn:microsoft.com/office/officeart/2005/8/layout/orgChart1"/>
    <dgm:cxn modelId="{C2DE219E-8D14-4644-81EE-78F0DB4CEA20}" type="presParOf" srcId="{67497A3B-D5AC-46DA-90CD-67B538AA89F7}" destId="{193D6D23-42C8-4235-9388-7E367B13BF27}" srcOrd="0" destOrd="0" presId="urn:microsoft.com/office/officeart/2005/8/layout/orgChart1"/>
    <dgm:cxn modelId="{B1C1C94E-CCC8-4E6E-BEFB-6D4366E0E860}" type="presParOf" srcId="{193D6D23-42C8-4235-9388-7E367B13BF27}" destId="{C9CABD6E-05BA-4BDD-8A2B-F3A38576367C}" srcOrd="0" destOrd="0" presId="urn:microsoft.com/office/officeart/2005/8/layout/orgChart1"/>
    <dgm:cxn modelId="{78A1C489-155A-4E18-A19B-AB6093FA1D06}" type="presParOf" srcId="{193D6D23-42C8-4235-9388-7E367B13BF27}" destId="{0D63D292-ECA9-4632-BD77-E98DEE52E88C}" srcOrd="1" destOrd="0" presId="urn:microsoft.com/office/officeart/2005/8/layout/orgChart1"/>
    <dgm:cxn modelId="{52EA5458-F092-492F-BEAD-A5F673C55814}" type="presParOf" srcId="{67497A3B-D5AC-46DA-90CD-67B538AA89F7}" destId="{530A295A-FDFD-47F8-9B52-1230C3EB92C2}" srcOrd="1" destOrd="0" presId="urn:microsoft.com/office/officeart/2005/8/layout/orgChart1"/>
    <dgm:cxn modelId="{96F8648B-F0BE-448B-A026-05A10FF47B2D}" type="presParOf" srcId="{530A295A-FDFD-47F8-9B52-1230C3EB92C2}" destId="{2E7026A2-AAF6-4A70-B600-BF35C23FFD99}" srcOrd="0" destOrd="0" presId="urn:microsoft.com/office/officeart/2005/8/layout/orgChart1"/>
    <dgm:cxn modelId="{A4854DBF-8ED0-4BDA-9BF0-B423A75DE47E}" type="presParOf" srcId="{530A295A-FDFD-47F8-9B52-1230C3EB92C2}" destId="{DBE98305-28D6-4620-9CB4-2168E9F45809}" srcOrd="1" destOrd="0" presId="urn:microsoft.com/office/officeart/2005/8/layout/orgChart1"/>
    <dgm:cxn modelId="{EE99AF79-0F1F-416D-83B7-AB4D53D71D97}" type="presParOf" srcId="{DBE98305-28D6-4620-9CB4-2168E9F45809}" destId="{E5F81443-B1FE-43FB-82DB-6F6C52BD421C}" srcOrd="0" destOrd="0" presId="urn:microsoft.com/office/officeart/2005/8/layout/orgChart1"/>
    <dgm:cxn modelId="{0E3866AB-0B63-4074-BF6E-46E9E9EC381D}" type="presParOf" srcId="{E5F81443-B1FE-43FB-82DB-6F6C52BD421C}" destId="{9B246974-1C29-4669-9594-02D16C7E6358}" srcOrd="0" destOrd="0" presId="urn:microsoft.com/office/officeart/2005/8/layout/orgChart1"/>
    <dgm:cxn modelId="{BE15FED2-D8C2-4259-A3D7-FF850C8F69EC}" type="presParOf" srcId="{E5F81443-B1FE-43FB-82DB-6F6C52BD421C}" destId="{822002B8-0D44-4C8B-9431-ED17E141AAE7}" srcOrd="1" destOrd="0" presId="urn:microsoft.com/office/officeart/2005/8/layout/orgChart1"/>
    <dgm:cxn modelId="{B091AE6A-A0D9-407A-AFEB-7318DE97ED74}" type="presParOf" srcId="{DBE98305-28D6-4620-9CB4-2168E9F45809}" destId="{415C0AF5-954F-48AB-BDA8-D792182273DB}" srcOrd="1" destOrd="0" presId="urn:microsoft.com/office/officeart/2005/8/layout/orgChart1"/>
    <dgm:cxn modelId="{E133FC1E-A89B-4C12-B20F-0B054C003E04}" type="presParOf" srcId="{DBE98305-28D6-4620-9CB4-2168E9F45809}" destId="{23CFE7AC-DDBF-4788-8B42-6B01D1EB4CA8}" srcOrd="2" destOrd="0" presId="urn:microsoft.com/office/officeart/2005/8/layout/orgChart1"/>
    <dgm:cxn modelId="{65FFD47A-209A-46E3-8CA9-6F26EDAFC7D3}" type="presParOf" srcId="{530A295A-FDFD-47F8-9B52-1230C3EB92C2}" destId="{21743B89-0987-4A24-A206-6A4E2CAAC468}" srcOrd="2" destOrd="0" presId="urn:microsoft.com/office/officeart/2005/8/layout/orgChart1"/>
    <dgm:cxn modelId="{7FC49170-C593-4124-B3B7-2D56C00E7CCA}" type="presParOf" srcId="{530A295A-FDFD-47F8-9B52-1230C3EB92C2}" destId="{30858BE7-DF89-41E2-9D00-B5042A79CCB8}" srcOrd="3" destOrd="0" presId="urn:microsoft.com/office/officeart/2005/8/layout/orgChart1"/>
    <dgm:cxn modelId="{D3967836-AE20-48BD-BFC9-63BFF99D95FA}" type="presParOf" srcId="{30858BE7-DF89-41E2-9D00-B5042A79CCB8}" destId="{C50FE421-9CF6-4860-B71F-A0BAC0FB6B9F}" srcOrd="0" destOrd="0" presId="urn:microsoft.com/office/officeart/2005/8/layout/orgChart1"/>
    <dgm:cxn modelId="{70B3A450-9D06-4E72-B9F1-D5A93D513659}" type="presParOf" srcId="{C50FE421-9CF6-4860-B71F-A0BAC0FB6B9F}" destId="{CC512C62-6618-4E28-BD4B-C2BF14F52695}" srcOrd="0" destOrd="0" presId="urn:microsoft.com/office/officeart/2005/8/layout/orgChart1"/>
    <dgm:cxn modelId="{8188839C-DD5B-4D53-AF62-C90B8638517A}" type="presParOf" srcId="{C50FE421-9CF6-4860-B71F-A0BAC0FB6B9F}" destId="{0B307AAB-BC89-4FA5-8CC5-F5909989C60D}" srcOrd="1" destOrd="0" presId="urn:microsoft.com/office/officeart/2005/8/layout/orgChart1"/>
    <dgm:cxn modelId="{579A4AAD-0DD9-4026-B117-452047180E6F}" type="presParOf" srcId="{30858BE7-DF89-41E2-9D00-B5042A79CCB8}" destId="{0F01CD19-4950-4032-9C10-B3433127CAA5}" srcOrd="1" destOrd="0" presId="urn:microsoft.com/office/officeart/2005/8/layout/orgChart1"/>
    <dgm:cxn modelId="{D23F3EB2-0218-48F4-BF17-E974AF67566A}" type="presParOf" srcId="{30858BE7-DF89-41E2-9D00-B5042A79CCB8}" destId="{F6CE67AD-FD5B-436D-B385-93E5CE421EB4}" srcOrd="2" destOrd="0" presId="urn:microsoft.com/office/officeart/2005/8/layout/orgChart1"/>
    <dgm:cxn modelId="{996190DD-0F32-469B-A595-0D0F7E575D4A}" type="presParOf" srcId="{67497A3B-D5AC-46DA-90CD-67B538AA89F7}" destId="{2DAC3CD7-C1E8-4104-80CC-8E9038651303}" srcOrd="2" destOrd="0" presId="urn:microsoft.com/office/officeart/2005/8/layout/orgChart1"/>
    <dgm:cxn modelId="{9A0E77F1-F84E-431E-8E7B-B66527B21CF6}" type="presParOf" srcId="{EC465850-8C48-49B4-96F9-0C1F09FAE1C7}" destId="{090B283C-86C0-4412-9EB0-A06AF1F80D44}" srcOrd="2" destOrd="0" presId="urn:microsoft.com/office/officeart/2005/8/layout/orgChart1"/>
    <dgm:cxn modelId="{AFC44BAA-3AA3-46BC-9DE7-77DB732F10D8}" type="presParOf" srcId="{090B283C-86C0-4412-9EB0-A06AF1F80D44}" destId="{3E4219D1-FE11-40F8-8287-6795F07C3698}" srcOrd="0" destOrd="0" presId="urn:microsoft.com/office/officeart/2005/8/layout/orgChart1"/>
    <dgm:cxn modelId="{F143E0C6-9D1C-482C-9CAD-8C4191371929}" type="presParOf" srcId="{090B283C-86C0-4412-9EB0-A06AF1F80D44}" destId="{5E3F75CA-AAA4-43DE-9BE4-FBA9B193FFCB}" srcOrd="1" destOrd="0" presId="urn:microsoft.com/office/officeart/2005/8/layout/orgChart1"/>
    <dgm:cxn modelId="{A25F3EB2-429E-4213-8800-1FCB96E0779C}" type="presParOf" srcId="{5E3F75CA-AAA4-43DE-9BE4-FBA9B193FFCB}" destId="{99BF7D8A-4303-4E28-B4B8-BFE34F078DA9}" srcOrd="0" destOrd="0" presId="urn:microsoft.com/office/officeart/2005/8/layout/orgChart1"/>
    <dgm:cxn modelId="{A2FAF09F-9696-49A1-9923-A4916E4429EE}" type="presParOf" srcId="{99BF7D8A-4303-4E28-B4B8-BFE34F078DA9}" destId="{764E5ACC-A0C8-4757-8EB9-A1FDD101C779}" srcOrd="0" destOrd="0" presId="urn:microsoft.com/office/officeart/2005/8/layout/orgChart1"/>
    <dgm:cxn modelId="{A4629AE5-66A0-4DBC-A0C3-817CC9B379F6}" type="presParOf" srcId="{99BF7D8A-4303-4E28-B4B8-BFE34F078DA9}" destId="{D3D75786-1AAA-4EBE-AD49-8E08F09A0C1F}" srcOrd="1" destOrd="0" presId="urn:microsoft.com/office/officeart/2005/8/layout/orgChart1"/>
    <dgm:cxn modelId="{69B60EC2-7CB5-4402-BA4C-1E20A1C6B197}" type="presParOf" srcId="{5E3F75CA-AAA4-43DE-9BE4-FBA9B193FFCB}" destId="{EB0121BB-021A-4C8E-A4AA-A4059475C8C1}" srcOrd="1" destOrd="0" presId="urn:microsoft.com/office/officeart/2005/8/layout/orgChart1"/>
    <dgm:cxn modelId="{89733F73-C6C9-48EE-9B3C-B88C19606056}" type="presParOf" srcId="{5E3F75CA-AAA4-43DE-9BE4-FBA9B193FFCB}" destId="{C48D0BA8-550A-4A88-ABD2-C550CCBE6A9D}"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4219D1-FE11-40F8-8287-6795F07C3698}">
      <dsp:nvSpPr>
        <dsp:cNvPr id="0" name=""/>
        <dsp:cNvSpPr/>
      </dsp:nvSpPr>
      <dsp:spPr>
        <a:xfrm>
          <a:off x="3287645" y="1529546"/>
          <a:ext cx="91440" cy="389143"/>
        </a:xfrm>
        <a:custGeom>
          <a:avLst/>
          <a:gdLst/>
          <a:ahLst/>
          <a:cxnLst/>
          <a:rect l="0" t="0" r="0" b="0"/>
          <a:pathLst>
            <a:path>
              <a:moveTo>
                <a:pt x="93721" y="0"/>
              </a:moveTo>
              <a:lnTo>
                <a:pt x="93721" y="389143"/>
              </a:lnTo>
              <a:lnTo>
                <a:pt x="45720" y="38914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743B89-0987-4A24-A206-6A4E2CAAC468}">
      <dsp:nvSpPr>
        <dsp:cNvPr id="0" name=""/>
        <dsp:cNvSpPr/>
      </dsp:nvSpPr>
      <dsp:spPr>
        <a:xfrm>
          <a:off x="5236331" y="2698453"/>
          <a:ext cx="91440" cy="492799"/>
        </a:xfrm>
        <a:custGeom>
          <a:avLst/>
          <a:gdLst/>
          <a:ahLst/>
          <a:cxnLst/>
          <a:rect l="0" t="0" r="0" b="0"/>
          <a:pathLst>
            <a:path>
              <a:moveTo>
                <a:pt x="45720" y="0"/>
              </a:moveTo>
              <a:lnTo>
                <a:pt x="45720" y="492799"/>
              </a:lnTo>
              <a:lnTo>
                <a:pt x="89065" y="49279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7026A2-AAF6-4A70-B600-BF35C23FFD99}">
      <dsp:nvSpPr>
        <dsp:cNvPr id="0" name=""/>
        <dsp:cNvSpPr/>
      </dsp:nvSpPr>
      <dsp:spPr>
        <a:xfrm>
          <a:off x="4786267" y="2698453"/>
          <a:ext cx="495783" cy="500120"/>
        </a:xfrm>
        <a:custGeom>
          <a:avLst/>
          <a:gdLst/>
          <a:ahLst/>
          <a:cxnLst/>
          <a:rect l="0" t="0" r="0" b="0"/>
          <a:pathLst>
            <a:path>
              <a:moveTo>
                <a:pt x="495783" y="0"/>
              </a:moveTo>
              <a:lnTo>
                <a:pt x="495783" y="500120"/>
              </a:lnTo>
              <a:lnTo>
                <a:pt x="0" y="50012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541548-261D-4AFB-99BD-F3966052DFF8}">
      <dsp:nvSpPr>
        <dsp:cNvPr id="0" name=""/>
        <dsp:cNvSpPr/>
      </dsp:nvSpPr>
      <dsp:spPr>
        <a:xfrm>
          <a:off x="3381366" y="1529546"/>
          <a:ext cx="2187646" cy="810204"/>
        </a:xfrm>
        <a:custGeom>
          <a:avLst/>
          <a:gdLst/>
          <a:ahLst/>
          <a:cxnLst/>
          <a:rect l="0" t="0" r="0" b="0"/>
          <a:pathLst>
            <a:path>
              <a:moveTo>
                <a:pt x="0" y="0"/>
              </a:moveTo>
              <a:lnTo>
                <a:pt x="0" y="734876"/>
              </a:lnTo>
              <a:lnTo>
                <a:pt x="2187646" y="734876"/>
              </a:lnTo>
              <a:lnTo>
                <a:pt x="2187646" y="81020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5EEEA4-DBEC-49B1-A4EB-7465B0A129EB}">
      <dsp:nvSpPr>
        <dsp:cNvPr id="0" name=""/>
        <dsp:cNvSpPr/>
      </dsp:nvSpPr>
      <dsp:spPr>
        <a:xfrm>
          <a:off x="3381366" y="1529546"/>
          <a:ext cx="1319586" cy="810204"/>
        </a:xfrm>
        <a:custGeom>
          <a:avLst/>
          <a:gdLst/>
          <a:ahLst/>
          <a:cxnLst/>
          <a:rect l="0" t="0" r="0" b="0"/>
          <a:pathLst>
            <a:path>
              <a:moveTo>
                <a:pt x="0" y="0"/>
              </a:moveTo>
              <a:lnTo>
                <a:pt x="0" y="734876"/>
              </a:lnTo>
              <a:lnTo>
                <a:pt x="1319586" y="734876"/>
              </a:lnTo>
              <a:lnTo>
                <a:pt x="1319586" y="81020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CB139-A6A6-4C1C-9EC8-7953B0822785}">
      <dsp:nvSpPr>
        <dsp:cNvPr id="0" name=""/>
        <dsp:cNvSpPr/>
      </dsp:nvSpPr>
      <dsp:spPr>
        <a:xfrm>
          <a:off x="3381366" y="1529546"/>
          <a:ext cx="451527" cy="810204"/>
        </a:xfrm>
        <a:custGeom>
          <a:avLst/>
          <a:gdLst/>
          <a:ahLst/>
          <a:cxnLst/>
          <a:rect l="0" t="0" r="0" b="0"/>
          <a:pathLst>
            <a:path>
              <a:moveTo>
                <a:pt x="0" y="0"/>
              </a:moveTo>
              <a:lnTo>
                <a:pt x="0" y="734876"/>
              </a:lnTo>
              <a:lnTo>
                <a:pt x="451527" y="734876"/>
              </a:lnTo>
              <a:lnTo>
                <a:pt x="451527" y="81020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89C6C6-401F-41F9-943E-EECE1C2E4793}">
      <dsp:nvSpPr>
        <dsp:cNvPr id="0" name=""/>
        <dsp:cNvSpPr/>
      </dsp:nvSpPr>
      <dsp:spPr>
        <a:xfrm>
          <a:off x="2971972" y="1529546"/>
          <a:ext cx="409394" cy="824473"/>
        </a:xfrm>
        <a:custGeom>
          <a:avLst/>
          <a:gdLst/>
          <a:ahLst/>
          <a:cxnLst/>
          <a:rect l="0" t="0" r="0" b="0"/>
          <a:pathLst>
            <a:path>
              <a:moveTo>
                <a:pt x="409394" y="0"/>
              </a:moveTo>
              <a:lnTo>
                <a:pt x="409394" y="749146"/>
              </a:lnTo>
              <a:lnTo>
                <a:pt x="0" y="749146"/>
              </a:lnTo>
              <a:lnTo>
                <a:pt x="0" y="824473"/>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F1C70D-846A-434D-A433-BD06D0954EBD}">
      <dsp:nvSpPr>
        <dsp:cNvPr id="0" name=""/>
        <dsp:cNvSpPr/>
      </dsp:nvSpPr>
      <dsp:spPr>
        <a:xfrm>
          <a:off x="2096775" y="1529546"/>
          <a:ext cx="1284591" cy="810204"/>
        </a:xfrm>
        <a:custGeom>
          <a:avLst/>
          <a:gdLst/>
          <a:ahLst/>
          <a:cxnLst/>
          <a:rect l="0" t="0" r="0" b="0"/>
          <a:pathLst>
            <a:path>
              <a:moveTo>
                <a:pt x="1284591" y="0"/>
              </a:moveTo>
              <a:lnTo>
                <a:pt x="1284591" y="734876"/>
              </a:lnTo>
              <a:lnTo>
                <a:pt x="0" y="734876"/>
              </a:lnTo>
              <a:lnTo>
                <a:pt x="0" y="81020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AB0CE9-FC99-49A1-A7D0-23443AD0C219}">
      <dsp:nvSpPr>
        <dsp:cNvPr id="0" name=""/>
        <dsp:cNvSpPr/>
      </dsp:nvSpPr>
      <dsp:spPr>
        <a:xfrm>
          <a:off x="2235643" y="3215547"/>
          <a:ext cx="91440" cy="373904"/>
        </a:xfrm>
        <a:custGeom>
          <a:avLst/>
          <a:gdLst/>
          <a:ahLst/>
          <a:cxnLst/>
          <a:rect l="0" t="0" r="0" b="0"/>
          <a:pathLst>
            <a:path>
              <a:moveTo>
                <a:pt x="45720" y="0"/>
              </a:moveTo>
              <a:lnTo>
                <a:pt x="45720" y="373904"/>
              </a:lnTo>
              <a:lnTo>
                <a:pt x="124806" y="37390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19C259-03B0-4089-920C-63C8BD176968}">
      <dsp:nvSpPr>
        <dsp:cNvPr id="0" name=""/>
        <dsp:cNvSpPr/>
      </dsp:nvSpPr>
      <dsp:spPr>
        <a:xfrm>
          <a:off x="1228715" y="2698453"/>
          <a:ext cx="1339609" cy="158392"/>
        </a:xfrm>
        <a:custGeom>
          <a:avLst/>
          <a:gdLst/>
          <a:ahLst/>
          <a:cxnLst/>
          <a:rect l="0" t="0" r="0" b="0"/>
          <a:pathLst>
            <a:path>
              <a:moveTo>
                <a:pt x="0" y="0"/>
              </a:moveTo>
              <a:lnTo>
                <a:pt x="0" y="83064"/>
              </a:lnTo>
              <a:lnTo>
                <a:pt x="1339609" y="83064"/>
              </a:lnTo>
              <a:lnTo>
                <a:pt x="1339609" y="158392"/>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48C76D-B50E-4A63-AE20-9788902106CD}">
      <dsp:nvSpPr>
        <dsp:cNvPr id="0" name=""/>
        <dsp:cNvSpPr/>
      </dsp:nvSpPr>
      <dsp:spPr>
        <a:xfrm>
          <a:off x="1168833" y="3201203"/>
          <a:ext cx="91440" cy="349828"/>
        </a:xfrm>
        <a:custGeom>
          <a:avLst/>
          <a:gdLst/>
          <a:ahLst/>
          <a:cxnLst/>
          <a:rect l="0" t="0" r="0" b="0"/>
          <a:pathLst>
            <a:path>
              <a:moveTo>
                <a:pt x="57047" y="0"/>
              </a:moveTo>
              <a:lnTo>
                <a:pt x="45720" y="34982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FD5CA-0B78-4122-B8FE-BA8E1D9242D7}">
      <dsp:nvSpPr>
        <dsp:cNvPr id="0" name=""/>
        <dsp:cNvSpPr/>
      </dsp:nvSpPr>
      <dsp:spPr>
        <a:xfrm>
          <a:off x="1228715" y="2698453"/>
          <a:ext cx="284128" cy="144047"/>
        </a:xfrm>
        <a:custGeom>
          <a:avLst/>
          <a:gdLst/>
          <a:ahLst/>
          <a:cxnLst/>
          <a:rect l="0" t="0" r="0" b="0"/>
          <a:pathLst>
            <a:path>
              <a:moveTo>
                <a:pt x="0" y="0"/>
              </a:moveTo>
              <a:lnTo>
                <a:pt x="0" y="68720"/>
              </a:lnTo>
              <a:lnTo>
                <a:pt x="284128" y="68720"/>
              </a:lnTo>
              <a:lnTo>
                <a:pt x="284128" y="144047"/>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35C37A-89DA-4208-B652-69D3D44607D0}">
      <dsp:nvSpPr>
        <dsp:cNvPr id="0" name=""/>
        <dsp:cNvSpPr/>
      </dsp:nvSpPr>
      <dsp:spPr>
        <a:xfrm>
          <a:off x="67158" y="3162097"/>
          <a:ext cx="91440" cy="917868"/>
        </a:xfrm>
        <a:custGeom>
          <a:avLst/>
          <a:gdLst/>
          <a:ahLst/>
          <a:cxnLst/>
          <a:rect l="0" t="0" r="0" b="0"/>
          <a:pathLst>
            <a:path>
              <a:moveTo>
                <a:pt x="45720" y="0"/>
              </a:moveTo>
              <a:lnTo>
                <a:pt x="45720" y="917868"/>
              </a:lnTo>
              <a:lnTo>
                <a:pt x="114146" y="917868"/>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65E989-F68E-4D2C-8B25-DB4291F81478}">
      <dsp:nvSpPr>
        <dsp:cNvPr id="0" name=""/>
        <dsp:cNvSpPr/>
      </dsp:nvSpPr>
      <dsp:spPr>
        <a:xfrm>
          <a:off x="112878" y="3162097"/>
          <a:ext cx="107610" cy="386379"/>
        </a:xfrm>
        <a:custGeom>
          <a:avLst/>
          <a:gdLst/>
          <a:ahLst/>
          <a:cxnLst/>
          <a:rect l="0" t="0" r="0" b="0"/>
          <a:pathLst>
            <a:path>
              <a:moveTo>
                <a:pt x="0" y="0"/>
              </a:moveTo>
              <a:lnTo>
                <a:pt x="0" y="386379"/>
              </a:lnTo>
              <a:lnTo>
                <a:pt x="107610" y="386379"/>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A53C4D-0E82-43BA-BC1D-BBDCA3F16B57}">
      <dsp:nvSpPr>
        <dsp:cNvPr id="0" name=""/>
        <dsp:cNvSpPr/>
      </dsp:nvSpPr>
      <dsp:spPr>
        <a:xfrm>
          <a:off x="399840" y="2698453"/>
          <a:ext cx="828874" cy="104941"/>
        </a:xfrm>
        <a:custGeom>
          <a:avLst/>
          <a:gdLst/>
          <a:ahLst/>
          <a:cxnLst/>
          <a:rect l="0" t="0" r="0" b="0"/>
          <a:pathLst>
            <a:path>
              <a:moveTo>
                <a:pt x="828874" y="0"/>
              </a:moveTo>
              <a:lnTo>
                <a:pt x="828874" y="29614"/>
              </a:lnTo>
              <a:lnTo>
                <a:pt x="0" y="29614"/>
              </a:lnTo>
              <a:lnTo>
                <a:pt x="0" y="10494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F6E55-6349-49BA-90EA-63FB7436ACA2}">
      <dsp:nvSpPr>
        <dsp:cNvPr id="0" name=""/>
        <dsp:cNvSpPr/>
      </dsp:nvSpPr>
      <dsp:spPr>
        <a:xfrm>
          <a:off x="1228715" y="1529546"/>
          <a:ext cx="2152651" cy="810204"/>
        </a:xfrm>
        <a:custGeom>
          <a:avLst/>
          <a:gdLst/>
          <a:ahLst/>
          <a:cxnLst/>
          <a:rect l="0" t="0" r="0" b="0"/>
          <a:pathLst>
            <a:path>
              <a:moveTo>
                <a:pt x="2152651" y="0"/>
              </a:moveTo>
              <a:lnTo>
                <a:pt x="2152651" y="734876"/>
              </a:lnTo>
              <a:lnTo>
                <a:pt x="0" y="734876"/>
              </a:lnTo>
              <a:lnTo>
                <a:pt x="0" y="810204"/>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3EEAED-77D1-48CE-9AD9-2DF23F61CB95}">
      <dsp:nvSpPr>
        <dsp:cNvPr id="0" name=""/>
        <dsp:cNvSpPr/>
      </dsp:nvSpPr>
      <dsp:spPr>
        <a:xfrm>
          <a:off x="2762483" y="874968"/>
          <a:ext cx="1237766" cy="65457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b="0" kern="1200" cap="none" spc="0">
              <a:ln w="0"/>
              <a:solidFill>
                <a:schemeClr val="tx1"/>
              </a:solidFill>
              <a:effectLst>
                <a:outerShdw blurRad="38100" dist="19050" dir="2700000" algn="tl" rotWithShape="0">
                  <a:schemeClr val="dk1">
                    <a:alpha val="40000"/>
                  </a:schemeClr>
                </a:outerShdw>
              </a:effectLst>
            </a:rPr>
            <a:t>GERENCIA TECNICA </a:t>
          </a:r>
        </a:p>
        <a:p>
          <a:pPr lvl="0" algn="ctr" defTabSz="444500">
            <a:lnSpc>
              <a:spcPct val="90000"/>
            </a:lnSpc>
            <a:spcBef>
              <a:spcPct val="0"/>
            </a:spcBef>
            <a:spcAft>
              <a:spcPct val="35000"/>
            </a:spcAft>
          </a:pPr>
          <a:r>
            <a:rPr lang="es-MX" sz="1000" b="0" kern="1200" cap="none" spc="0">
              <a:ln w="0"/>
              <a:solidFill>
                <a:schemeClr val="tx1"/>
              </a:solidFill>
              <a:effectLst>
                <a:outerShdw blurRad="38100" dist="19050" dir="2700000" algn="tl" rotWithShape="0">
                  <a:schemeClr val="dk1">
                    <a:alpha val="40000"/>
                  </a:schemeClr>
                </a:outerShdw>
              </a:effectLst>
            </a:rPr>
            <a:t>(ARQ. VERONICA MENDEZ ALEJO )</a:t>
          </a:r>
        </a:p>
      </dsp:txBody>
      <dsp:txXfrm>
        <a:off x="2762483" y="874968"/>
        <a:ext cx="1237766" cy="654577"/>
      </dsp:txXfrm>
    </dsp:sp>
    <dsp:sp modelId="{E2221E8D-986B-4321-AED2-D3BB65EDA7F1}">
      <dsp:nvSpPr>
        <dsp:cNvPr id="0" name=""/>
        <dsp:cNvSpPr/>
      </dsp:nvSpPr>
      <dsp:spPr>
        <a:xfrm>
          <a:off x="870013" y="2339750"/>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CALIDAD DEL AGUA  (VACANTE)</a:t>
          </a:r>
        </a:p>
      </dsp:txBody>
      <dsp:txXfrm>
        <a:off x="870013" y="2339750"/>
        <a:ext cx="717404" cy="358702"/>
      </dsp:txXfrm>
    </dsp:sp>
    <dsp:sp modelId="{8C0EC03F-B208-400F-A04F-58F492F045C3}">
      <dsp:nvSpPr>
        <dsp:cNvPr id="0" name=""/>
        <dsp:cNvSpPr/>
      </dsp:nvSpPr>
      <dsp:spPr>
        <a:xfrm>
          <a:off x="41138" y="2803395"/>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1" kern="1200">
              <a:solidFill>
                <a:schemeClr val="tx1"/>
              </a:solidFill>
            </a:rPr>
            <a:t>TITULAR DE  LABORATORIO </a:t>
          </a:r>
        </a:p>
        <a:p>
          <a:pPr lvl="0" algn="ctr" defTabSz="222250">
            <a:lnSpc>
              <a:spcPct val="90000"/>
            </a:lnSpc>
            <a:spcBef>
              <a:spcPct val="0"/>
            </a:spcBef>
            <a:spcAft>
              <a:spcPct val="35000"/>
            </a:spcAft>
          </a:pPr>
          <a:r>
            <a:rPr lang="es-MX" sz="500" b="1" kern="1200">
              <a:solidFill>
                <a:schemeClr val="tx1"/>
              </a:solidFill>
            </a:rPr>
            <a:t>(ING.BLANCA SONIA LOPEZ HERNANDEZ)</a:t>
          </a:r>
        </a:p>
      </dsp:txBody>
      <dsp:txXfrm>
        <a:off x="41138" y="2803395"/>
        <a:ext cx="717404" cy="358702"/>
      </dsp:txXfrm>
    </dsp:sp>
    <dsp:sp modelId="{ABBE33D2-0C69-469E-A74A-7D9F5B9189F2}">
      <dsp:nvSpPr>
        <dsp:cNvPr id="0" name=""/>
        <dsp:cNvSpPr/>
      </dsp:nvSpPr>
      <dsp:spPr>
        <a:xfrm>
          <a:off x="220489" y="3358465"/>
          <a:ext cx="692768" cy="38002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1" kern="1200">
              <a:solidFill>
                <a:schemeClr val="tx1"/>
              </a:solidFill>
            </a:rPr>
            <a:t>AUXILAIR DE LABORATORIO (KARN  BRENDA TOBON JUAREZ)</a:t>
          </a:r>
        </a:p>
      </dsp:txBody>
      <dsp:txXfrm>
        <a:off x="220489" y="3358465"/>
        <a:ext cx="692768" cy="380023"/>
      </dsp:txXfrm>
    </dsp:sp>
    <dsp:sp modelId="{64EB0F6B-43D3-47DA-AD9C-767CC87BC357}">
      <dsp:nvSpPr>
        <dsp:cNvPr id="0" name=""/>
        <dsp:cNvSpPr/>
      </dsp:nvSpPr>
      <dsp:spPr>
        <a:xfrm>
          <a:off x="181304" y="3889144"/>
          <a:ext cx="765621" cy="38164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1" kern="1200">
              <a:solidFill>
                <a:schemeClr val="tx1"/>
              </a:solidFill>
            </a:rPr>
            <a:t>AUXILIAR ADMINISTRATIVO (C. ERWIN CELIS CORTES</a:t>
          </a:r>
          <a:r>
            <a:rPr lang="es-MX" sz="500" kern="1200">
              <a:solidFill>
                <a:schemeClr val="tx1"/>
              </a:solidFill>
            </a:rPr>
            <a:t>)</a:t>
          </a:r>
        </a:p>
      </dsp:txBody>
      <dsp:txXfrm>
        <a:off x="181304" y="3889144"/>
        <a:ext cx="765621" cy="381644"/>
      </dsp:txXfrm>
    </dsp:sp>
    <dsp:sp modelId="{401A28EC-F467-46FC-8741-BDA4681E6A4F}">
      <dsp:nvSpPr>
        <dsp:cNvPr id="0" name=""/>
        <dsp:cNvSpPr/>
      </dsp:nvSpPr>
      <dsp:spPr>
        <a:xfrm>
          <a:off x="1154141" y="2842500"/>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SANEAMIENTO </a:t>
          </a:r>
        </a:p>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 (ING.  JOSE RAMON TRUJILLO MARTINEZ)  </a:t>
          </a:r>
        </a:p>
      </dsp:txBody>
      <dsp:txXfrm>
        <a:off x="1154141" y="2842500"/>
        <a:ext cx="717404" cy="358702"/>
      </dsp:txXfrm>
    </dsp:sp>
    <dsp:sp modelId="{510EF0B5-0F14-4857-8BA4-D2E6AB1C62FE}">
      <dsp:nvSpPr>
        <dsp:cNvPr id="0" name=""/>
        <dsp:cNvSpPr/>
      </dsp:nvSpPr>
      <dsp:spPr>
        <a:xfrm>
          <a:off x="1214553" y="3371680"/>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AUXILIAR  DE SANEAMIENTO (C. RICARDO RODRIGUEZ  ARRIAGA)</a:t>
          </a:r>
        </a:p>
      </dsp:txBody>
      <dsp:txXfrm>
        <a:off x="1214553" y="3371680"/>
        <a:ext cx="717404" cy="358702"/>
      </dsp:txXfrm>
    </dsp:sp>
    <dsp:sp modelId="{26EAA3A9-4223-4677-B085-290E1FE8584D}">
      <dsp:nvSpPr>
        <dsp:cNvPr id="0" name=""/>
        <dsp:cNvSpPr/>
      </dsp:nvSpPr>
      <dsp:spPr>
        <a:xfrm>
          <a:off x="2209622" y="2856845"/>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CLORACIÓN     </a:t>
          </a:r>
        </a:p>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      (ING. MARTIN CRUZ APARICIO</a:t>
          </a:r>
          <a:r>
            <a:rPr lang="es-MX" sz="500" kern="1200"/>
            <a:t>)</a:t>
          </a:r>
        </a:p>
      </dsp:txBody>
      <dsp:txXfrm>
        <a:off x="2209622" y="2856845"/>
        <a:ext cx="717404" cy="358702"/>
      </dsp:txXfrm>
    </dsp:sp>
    <dsp:sp modelId="{4CDFE7A4-075D-43B7-8DBD-1AAAFF94950B}">
      <dsp:nvSpPr>
        <dsp:cNvPr id="0" name=""/>
        <dsp:cNvSpPr/>
      </dsp:nvSpPr>
      <dsp:spPr>
        <a:xfrm>
          <a:off x="2360450" y="3410100"/>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AUXILIAR DE CLORACIÓN</a:t>
          </a:r>
        </a:p>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 ( EDGARDO RODRIGUEZ  ARRIAGA)</a:t>
          </a:r>
        </a:p>
      </dsp:txBody>
      <dsp:txXfrm>
        <a:off x="2360450" y="3410100"/>
        <a:ext cx="717404" cy="358702"/>
      </dsp:txXfrm>
    </dsp:sp>
    <dsp:sp modelId="{E77B198E-D884-4CE0-9B47-BAC508E3E4F1}">
      <dsp:nvSpPr>
        <dsp:cNvPr id="0" name=""/>
        <dsp:cNvSpPr/>
      </dsp:nvSpPr>
      <dsp:spPr>
        <a:xfrm>
          <a:off x="1738072" y="2339750"/>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LICITACIONES</a:t>
          </a:r>
        </a:p>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  (C. CESAR TOVANY LEON)</a:t>
          </a:r>
        </a:p>
      </dsp:txBody>
      <dsp:txXfrm>
        <a:off x="1738072" y="2339750"/>
        <a:ext cx="717404" cy="358702"/>
      </dsp:txXfrm>
    </dsp:sp>
    <dsp:sp modelId="{2035A99E-0A84-463D-88D2-F7C265FF8C27}">
      <dsp:nvSpPr>
        <dsp:cNvPr id="0" name=""/>
        <dsp:cNvSpPr/>
      </dsp:nvSpPr>
      <dsp:spPr>
        <a:xfrm>
          <a:off x="2613270" y="2354020"/>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ESTUDIOS Y PROYECTOS (ING. ISRAEL PÁEZ REYES)</a:t>
          </a:r>
        </a:p>
      </dsp:txBody>
      <dsp:txXfrm>
        <a:off x="2613270" y="2354020"/>
        <a:ext cx="717404" cy="358702"/>
      </dsp:txXfrm>
    </dsp:sp>
    <dsp:sp modelId="{553C1181-3C6E-46A4-BC9D-B181B6D18948}">
      <dsp:nvSpPr>
        <dsp:cNvPr id="0" name=""/>
        <dsp:cNvSpPr/>
      </dsp:nvSpPr>
      <dsp:spPr>
        <a:xfrm>
          <a:off x="3474191" y="2339750"/>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SUPERVISION DE OBRA  (ING. DIANA REYES LUNA </a:t>
          </a:r>
          <a:r>
            <a:rPr lang="es-MX" sz="500" kern="1200"/>
            <a:t>)</a:t>
          </a:r>
        </a:p>
      </dsp:txBody>
      <dsp:txXfrm>
        <a:off x="3474191" y="2339750"/>
        <a:ext cx="717404" cy="358702"/>
      </dsp:txXfrm>
    </dsp:sp>
    <dsp:sp modelId="{7ED267B2-0E8E-4DD4-858E-7A576876A90A}">
      <dsp:nvSpPr>
        <dsp:cNvPr id="0" name=""/>
        <dsp:cNvSpPr/>
      </dsp:nvSpPr>
      <dsp:spPr>
        <a:xfrm>
          <a:off x="4342251" y="2339750"/>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TOPOGRAFIA</a:t>
          </a:r>
        </a:p>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  (ING. ULISES BARBOSA </a:t>
          </a:r>
        </a:p>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SERRANO </a:t>
          </a:r>
          <a:r>
            <a:rPr lang="es-MX" sz="500" kern="1200">
              <a:solidFill>
                <a:schemeClr val="tx1"/>
              </a:solidFill>
            </a:rPr>
            <a:t>)</a:t>
          </a:r>
        </a:p>
      </dsp:txBody>
      <dsp:txXfrm>
        <a:off x="4342251" y="2339750"/>
        <a:ext cx="717404" cy="358702"/>
      </dsp:txXfrm>
    </dsp:sp>
    <dsp:sp modelId="{C9CABD6E-05BA-4BDD-8A2B-F3A38576367C}">
      <dsp:nvSpPr>
        <dsp:cNvPr id="0" name=""/>
        <dsp:cNvSpPr/>
      </dsp:nvSpPr>
      <dsp:spPr>
        <a:xfrm>
          <a:off x="5210311" y="2339750"/>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FACTIBILIDADES </a:t>
          </a:r>
        </a:p>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 (ING. LUIS ANTONIO DE LA CRUZ ESPERON )</a:t>
          </a:r>
        </a:p>
      </dsp:txBody>
      <dsp:txXfrm>
        <a:off x="5210311" y="2339750"/>
        <a:ext cx="717404" cy="358702"/>
      </dsp:txXfrm>
    </dsp:sp>
    <dsp:sp modelId="{9B246974-1C29-4669-9594-02D16C7E6358}">
      <dsp:nvSpPr>
        <dsp:cNvPr id="0" name=""/>
        <dsp:cNvSpPr/>
      </dsp:nvSpPr>
      <dsp:spPr>
        <a:xfrm>
          <a:off x="4068862" y="3019222"/>
          <a:ext cx="717404"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b="0" kern="1200" cap="none" spc="0">
              <a:ln w="0"/>
              <a:solidFill>
                <a:schemeClr val="tx1"/>
              </a:solidFill>
              <a:effectLst>
                <a:outerShdw blurRad="38100" dist="19050" dir="2700000" algn="tl" rotWithShape="0">
                  <a:schemeClr val="dk1">
                    <a:alpha val="40000"/>
                  </a:schemeClr>
                </a:outerShdw>
              </a:effectLst>
            </a:rPr>
            <a:t>AUXILIAR DE FACTIBILIDAES (C. RICARDO ALFREDO RODRIGUEZ BOLAÑOS</a:t>
          </a:r>
          <a:r>
            <a:rPr lang="es-MX" sz="500" kern="1200">
              <a:solidFill>
                <a:schemeClr val="tx1"/>
              </a:solidFill>
            </a:rPr>
            <a:t>)</a:t>
          </a:r>
        </a:p>
        <a:p>
          <a:pPr lvl="0" algn="ctr" defTabSz="222250">
            <a:lnSpc>
              <a:spcPct val="90000"/>
            </a:lnSpc>
            <a:spcBef>
              <a:spcPct val="0"/>
            </a:spcBef>
            <a:spcAft>
              <a:spcPct val="35000"/>
            </a:spcAft>
          </a:pPr>
          <a:endParaRPr lang="es-MX" sz="500" kern="1200"/>
        </a:p>
      </dsp:txBody>
      <dsp:txXfrm>
        <a:off x="4068862" y="3019222"/>
        <a:ext cx="717404" cy="358702"/>
      </dsp:txXfrm>
    </dsp:sp>
    <dsp:sp modelId="{CC512C62-6618-4E28-BD4B-C2BF14F52695}">
      <dsp:nvSpPr>
        <dsp:cNvPr id="0" name=""/>
        <dsp:cNvSpPr/>
      </dsp:nvSpPr>
      <dsp:spPr>
        <a:xfrm>
          <a:off x="5325397" y="3011901"/>
          <a:ext cx="786548" cy="35870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solidFill>
                <a:schemeClr val="tx1"/>
              </a:solidFill>
            </a:rPr>
            <a:t>AUXILIAR DE FACTIBILIDADE (HUMBERTO ROSAS RODRIGUEZ)</a:t>
          </a:r>
        </a:p>
      </dsp:txBody>
      <dsp:txXfrm>
        <a:off x="5325397" y="3011901"/>
        <a:ext cx="786548" cy="358702"/>
      </dsp:txXfrm>
    </dsp:sp>
    <dsp:sp modelId="{764E5ACC-A0C8-4757-8EB9-A1FDD101C779}">
      <dsp:nvSpPr>
        <dsp:cNvPr id="0" name=""/>
        <dsp:cNvSpPr/>
      </dsp:nvSpPr>
      <dsp:spPr>
        <a:xfrm>
          <a:off x="2374008" y="1655494"/>
          <a:ext cx="959356" cy="52639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0" kern="1200" cap="none" spc="0">
              <a:ln w="0"/>
              <a:solidFill>
                <a:schemeClr val="tx1"/>
              </a:solidFill>
              <a:effectLst>
                <a:outerShdw blurRad="38100" dist="19050" dir="2700000" algn="tl" rotWithShape="0">
                  <a:schemeClr val="dk1">
                    <a:alpha val="40000"/>
                  </a:schemeClr>
                </a:outerShdw>
              </a:effectLst>
            </a:rPr>
            <a:t>ASISTENTE DE GERENCIA</a:t>
          </a:r>
        </a:p>
        <a:p>
          <a:pPr lvl="0" algn="ctr" defTabSz="311150">
            <a:lnSpc>
              <a:spcPct val="90000"/>
            </a:lnSpc>
            <a:spcBef>
              <a:spcPct val="0"/>
            </a:spcBef>
            <a:spcAft>
              <a:spcPct val="35000"/>
            </a:spcAft>
          </a:pPr>
          <a:r>
            <a:rPr lang="es-MX" sz="700" b="0" kern="1200" cap="none" spc="0">
              <a:ln w="0"/>
              <a:solidFill>
                <a:schemeClr val="tx1"/>
              </a:solidFill>
              <a:effectLst>
                <a:outerShdw blurRad="38100" dist="19050" dir="2700000" algn="tl" rotWithShape="0">
                  <a:schemeClr val="dk1">
                    <a:alpha val="40000"/>
                  </a:schemeClr>
                </a:outerShdw>
              </a:effectLst>
            </a:rPr>
            <a:t>  (LIC. FABIOLA CORTES  JIMENEZ</a:t>
          </a:r>
          <a:r>
            <a:rPr lang="es-MX" sz="700" kern="1200">
              <a:solidFill>
                <a:schemeClr val="tx1"/>
              </a:solidFill>
            </a:rPr>
            <a:t>)</a:t>
          </a:r>
        </a:p>
      </dsp:txBody>
      <dsp:txXfrm>
        <a:off x="2374008" y="1655494"/>
        <a:ext cx="959356" cy="5263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561FA-37F1-4173-B74C-C6FA714B5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59</Pages>
  <Words>9114</Words>
  <Characters>50132</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Maribel HM. Hernandez Montiel</dc:creator>
  <cp:keywords/>
  <dc:description/>
  <cp:lastModifiedBy>Maribel HM. Hernandez Montiel</cp:lastModifiedBy>
  <cp:revision>26</cp:revision>
  <cp:lastPrinted>2020-04-20T18:06:00Z</cp:lastPrinted>
  <dcterms:created xsi:type="dcterms:W3CDTF">2020-07-08T19:29:00Z</dcterms:created>
  <dcterms:modified xsi:type="dcterms:W3CDTF">2020-07-31T21:13:00Z</dcterms:modified>
</cp:coreProperties>
</file>