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46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26B9" w:rsidTr="006826B9">
        <w:tc>
          <w:tcPr>
            <w:tcW w:w="4414" w:type="dxa"/>
          </w:tcPr>
          <w:p w:rsidR="006826B9" w:rsidRDefault="00840C0B" w:rsidP="006826B9">
            <w:r>
              <w:t xml:space="preserve">                      </w:t>
            </w:r>
            <w:bookmarkStart w:id="0" w:name="_GoBack"/>
            <w:bookmarkEnd w:id="0"/>
            <w:r w:rsidR="006826B9">
              <w:t>EMPRESA</w:t>
            </w:r>
          </w:p>
        </w:tc>
        <w:tc>
          <w:tcPr>
            <w:tcW w:w="4414" w:type="dxa"/>
          </w:tcPr>
          <w:p w:rsidR="006826B9" w:rsidRDefault="006826B9" w:rsidP="006826B9">
            <w:r>
              <w:t>No. PADRON PROVEEDORES</w:t>
            </w:r>
          </w:p>
        </w:tc>
      </w:tr>
      <w:tr w:rsidR="006826B9" w:rsidTr="006826B9">
        <w:tc>
          <w:tcPr>
            <w:tcW w:w="4414" w:type="dxa"/>
          </w:tcPr>
          <w:p w:rsidR="006826B9" w:rsidRDefault="00622FC2" w:rsidP="006826B9">
            <w:r>
              <w:t>ELECTROMECANICA</w:t>
            </w:r>
            <w:r w:rsidR="00F27C4D">
              <w:t xml:space="preserve"> HIDRAULICA, S.A. DE C.V.</w:t>
            </w:r>
          </w:p>
        </w:tc>
        <w:tc>
          <w:tcPr>
            <w:tcW w:w="4414" w:type="dxa"/>
          </w:tcPr>
          <w:p w:rsidR="006826B9" w:rsidRDefault="006826B9" w:rsidP="006826B9">
            <w:r>
              <w:t>RPP-</w:t>
            </w:r>
            <w:r w:rsidR="00F27C4D">
              <w:t>1926</w:t>
            </w:r>
          </w:p>
        </w:tc>
      </w:tr>
      <w:tr w:rsidR="006826B9" w:rsidTr="006826B9">
        <w:tc>
          <w:tcPr>
            <w:tcW w:w="4414" w:type="dxa"/>
          </w:tcPr>
          <w:p w:rsidR="006826B9" w:rsidRDefault="00622FC2" w:rsidP="006826B9">
            <w:r>
              <w:t>BOMBA SUAREZ</w:t>
            </w:r>
            <w:r w:rsidR="00F27C4D">
              <w:t>, S.A. DE C.V.</w:t>
            </w:r>
          </w:p>
        </w:tc>
        <w:tc>
          <w:tcPr>
            <w:tcW w:w="4414" w:type="dxa"/>
          </w:tcPr>
          <w:p w:rsidR="006826B9" w:rsidRDefault="006826B9" w:rsidP="006826B9">
            <w:r>
              <w:t>RPP-</w:t>
            </w:r>
            <w:r w:rsidR="00F27C4D">
              <w:t>1927</w:t>
            </w:r>
          </w:p>
        </w:tc>
      </w:tr>
      <w:tr w:rsidR="00622FC2" w:rsidTr="006B0841">
        <w:tc>
          <w:tcPr>
            <w:tcW w:w="4414" w:type="dxa"/>
          </w:tcPr>
          <w:p w:rsidR="00622FC2" w:rsidRDefault="00F27C4D" w:rsidP="006B0841">
            <w:r>
              <w:t>FERRETERIA FASEGO, S.A. DE C.V.</w:t>
            </w:r>
          </w:p>
        </w:tc>
        <w:tc>
          <w:tcPr>
            <w:tcW w:w="4414" w:type="dxa"/>
          </w:tcPr>
          <w:p w:rsidR="00622FC2" w:rsidRDefault="00622FC2" w:rsidP="006B0841">
            <w:r>
              <w:t>RPP-</w:t>
            </w:r>
            <w:r w:rsidR="00F27C4D">
              <w:t>192</w:t>
            </w:r>
            <w:r w:rsidR="000F3910">
              <w:t>4</w:t>
            </w:r>
          </w:p>
        </w:tc>
      </w:tr>
      <w:tr w:rsidR="000F3910" w:rsidTr="006B0841">
        <w:tc>
          <w:tcPr>
            <w:tcW w:w="4414" w:type="dxa"/>
          </w:tcPr>
          <w:p w:rsidR="000F3910" w:rsidRDefault="000F3910" w:rsidP="006B0841">
            <w:r>
              <w:t>GRUPO COMPREMEX, S.A. DE C.V.</w:t>
            </w:r>
          </w:p>
        </w:tc>
        <w:tc>
          <w:tcPr>
            <w:tcW w:w="4414" w:type="dxa"/>
          </w:tcPr>
          <w:p w:rsidR="000F3910" w:rsidRDefault="000F3910" w:rsidP="006B0841">
            <w:r>
              <w:t>RPP-192</w:t>
            </w:r>
            <w:r>
              <w:t>5</w:t>
            </w:r>
          </w:p>
        </w:tc>
      </w:tr>
    </w:tbl>
    <w:p w:rsidR="00392F0F" w:rsidRDefault="006826B9" w:rsidP="006826B9">
      <w:pPr>
        <w:jc w:val="center"/>
      </w:pPr>
      <w:r>
        <w:t>PADRON DE PROVEEDORES 2019</w:t>
      </w:r>
    </w:p>
    <w:sectPr w:rsidR="00392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B9"/>
    <w:rsid w:val="000F3910"/>
    <w:rsid w:val="00392F0F"/>
    <w:rsid w:val="00622FC2"/>
    <w:rsid w:val="006826B9"/>
    <w:rsid w:val="00840C0B"/>
    <w:rsid w:val="00857868"/>
    <w:rsid w:val="00D206FA"/>
    <w:rsid w:val="00F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4D84"/>
  <w15:chartTrackingRefBased/>
  <w15:docId w15:val="{49D28C9D-7A04-4858-A92C-C7289A5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Francisco Limon</dc:creator>
  <cp:keywords/>
  <dc:description/>
  <cp:lastModifiedBy>Lic. Francisco Limon</cp:lastModifiedBy>
  <cp:revision>2</cp:revision>
  <cp:lastPrinted>2020-01-31T15:33:00Z</cp:lastPrinted>
  <dcterms:created xsi:type="dcterms:W3CDTF">2020-01-31T15:38:00Z</dcterms:created>
  <dcterms:modified xsi:type="dcterms:W3CDTF">2020-01-31T15:38:00Z</dcterms:modified>
</cp:coreProperties>
</file>