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61" w:rsidRDefault="00242E61" w:rsidP="00242E61">
      <w:pPr>
        <w:jc w:val="center"/>
        <w:rPr>
          <w:rFonts w:ascii="Calibri" w:eastAsia="Times New Roman" w:hAnsi="Calibri" w:cs="Calibri"/>
          <w:color w:val="000000"/>
          <w:sz w:val="40"/>
          <w:lang w:eastAsia="es-MX"/>
        </w:rPr>
      </w:pPr>
    </w:p>
    <w:p w:rsidR="00242E61" w:rsidRDefault="00242E61" w:rsidP="00242E61">
      <w:pPr>
        <w:jc w:val="center"/>
        <w:rPr>
          <w:rFonts w:ascii="Calibri" w:eastAsia="Times New Roman" w:hAnsi="Calibri" w:cs="Calibri"/>
          <w:color w:val="000000"/>
          <w:sz w:val="40"/>
          <w:lang w:eastAsia="es-MX"/>
        </w:rPr>
      </w:pPr>
    </w:p>
    <w:p w:rsidR="00242E61" w:rsidRPr="00A31EAC" w:rsidRDefault="00242E61" w:rsidP="00242E61">
      <w:pPr>
        <w:jc w:val="center"/>
        <w:rPr>
          <w:rFonts w:ascii="Calibri" w:eastAsia="Times New Roman" w:hAnsi="Calibri" w:cs="Calibri"/>
          <w:color w:val="000000"/>
          <w:sz w:val="44"/>
          <w:lang w:eastAsia="es-MX"/>
        </w:rPr>
      </w:pPr>
    </w:p>
    <w:p w:rsidR="00242E61" w:rsidRPr="00A31EAC" w:rsidRDefault="00A31EAC" w:rsidP="00242E61">
      <w:pPr>
        <w:jc w:val="center"/>
        <w:rPr>
          <w:rFonts w:ascii="Calibri" w:eastAsia="Times New Roman" w:hAnsi="Calibri" w:cs="Calibri"/>
          <w:b/>
          <w:color w:val="000000"/>
          <w:sz w:val="44"/>
          <w:lang w:eastAsia="es-MX"/>
        </w:rPr>
      </w:pPr>
      <w:r w:rsidRPr="00A31EAC">
        <w:rPr>
          <w:rFonts w:ascii="Calibri" w:eastAsia="Times New Roman" w:hAnsi="Calibri" w:cs="Calibri"/>
          <w:b/>
          <w:color w:val="000000"/>
          <w:sz w:val="44"/>
          <w:lang w:eastAsia="es-MX"/>
        </w:rPr>
        <w:t>DIRECCIÓN JURÍDICA</w:t>
      </w:r>
    </w:p>
    <w:p w:rsidR="00242E61" w:rsidRPr="00A31EAC" w:rsidRDefault="00242E61" w:rsidP="00242E61">
      <w:pPr>
        <w:jc w:val="center"/>
        <w:rPr>
          <w:rFonts w:ascii="Calibri" w:eastAsia="Times New Roman" w:hAnsi="Calibri" w:cs="Calibri"/>
          <w:b/>
          <w:color w:val="000000"/>
          <w:sz w:val="44"/>
          <w:lang w:eastAsia="es-MX"/>
        </w:rPr>
      </w:pPr>
    </w:p>
    <w:p w:rsidR="00242E61" w:rsidRPr="00A31EAC" w:rsidRDefault="00242E61" w:rsidP="00242E61">
      <w:pPr>
        <w:jc w:val="center"/>
        <w:rPr>
          <w:rFonts w:asciiTheme="majorHAnsi" w:eastAsia="Times New Roman" w:hAnsiTheme="majorHAnsi" w:cstheme="majorHAnsi"/>
          <w:b/>
          <w:color w:val="000000"/>
          <w:sz w:val="44"/>
          <w:szCs w:val="28"/>
          <w:lang w:eastAsia="es-MX"/>
        </w:rPr>
      </w:pPr>
      <w:r w:rsidRPr="00A31EAC">
        <w:rPr>
          <w:rFonts w:asciiTheme="majorHAnsi" w:eastAsia="Times New Roman" w:hAnsiTheme="majorHAnsi" w:cstheme="majorHAnsi"/>
          <w:b/>
          <w:color w:val="000000"/>
          <w:sz w:val="44"/>
          <w:szCs w:val="28"/>
          <w:lang w:eastAsia="es-MX"/>
        </w:rPr>
        <w:t>Articulo 7</w:t>
      </w:r>
      <w:r w:rsidR="00A31EAC" w:rsidRPr="00A31EAC">
        <w:rPr>
          <w:rFonts w:asciiTheme="majorHAnsi" w:eastAsia="Times New Roman" w:hAnsiTheme="majorHAnsi" w:cstheme="majorHAnsi"/>
          <w:b/>
          <w:color w:val="000000"/>
          <w:sz w:val="44"/>
          <w:szCs w:val="28"/>
          <w:lang w:eastAsia="es-MX"/>
        </w:rPr>
        <w:t>8</w:t>
      </w:r>
      <w:r w:rsidRPr="00A31EAC">
        <w:rPr>
          <w:rFonts w:asciiTheme="majorHAnsi" w:eastAsia="Times New Roman" w:hAnsiTheme="majorHAnsi" w:cstheme="majorHAnsi"/>
          <w:b/>
          <w:color w:val="000000"/>
          <w:sz w:val="44"/>
          <w:szCs w:val="28"/>
          <w:lang w:eastAsia="es-MX"/>
        </w:rPr>
        <w:t xml:space="preserve"> FRACCION </w:t>
      </w:r>
      <w:r w:rsidR="00A31EAC" w:rsidRPr="00A31EAC">
        <w:rPr>
          <w:rFonts w:asciiTheme="majorHAnsi" w:eastAsia="Times New Roman" w:hAnsiTheme="majorHAnsi" w:cstheme="majorHAnsi"/>
          <w:b/>
          <w:color w:val="000000"/>
          <w:sz w:val="44"/>
          <w:szCs w:val="28"/>
          <w:lang w:eastAsia="es-MX"/>
        </w:rPr>
        <w:t>III A</w:t>
      </w:r>
    </w:p>
    <w:p w:rsidR="00242E61" w:rsidRPr="00A31EAC" w:rsidRDefault="00242E61" w:rsidP="00242E61">
      <w:pPr>
        <w:jc w:val="center"/>
        <w:rPr>
          <w:rFonts w:asciiTheme="majorHAnsi" w:eastAsia="Times New Roman" w:hAnsiTheme="majorHAnsi" w:cstheme="majorHAnsi"/>
          <w:b/>
          <w:color w:val="000000"/>
          <w:sz w:val="44"/>
          <w:szCs w:val="28"/>
          <w:lang w:eastAsia="es-MX"/>
        </w:rPr>
      </w:pPr>
    </w:p>
    <w:p w:rsidR="00A31EAC" w:rsidRPr="00A31EAC" w:rsidRDefault="00A31EAC" w:rsidP="00242E61">
      <w:pPr>
        <w:jc w:val="center"/>
        <w:rPr>
          <w:rFonts w:asciiTheme="majorHAnsi" w:eastAsia="Times New Roman" w:hAnsiTheme="majorHAnsi" w:cstheme="majorHAnsi"/>
          <w:color w:val="000000"/>
          <w:sz w:val="44"/>
          <w:szCs w:val="28"/>
          <w:lang w:eastAsia="es-MX"/>
        </w:rPr>
      </w:pPr>
    </w:p>
    <w:p w:rsidR="00A31EAC" w:rsidRPr="00A31EAC" w:rsidRDefault="00A31EAC" w:rsidP="00A31EAC">
      <w:pPr>
        <w:jc w:val="both"/>
        <w:rPr>
          <w:rFonts w:ascii="Arial" w:eastAsia="Times New Roman" w:hAnsi="Arial" w:cs="Arial"/>
          <w:color w:val="000000"/>
          <w:sz w:val="36"/>
          <w:szCs w:val="20"/>
          <w:lang w:val="es-MX" w:eastAsia="es-MX"/>
        </w:rPr>
      </w:pPr>
      <w:r w:rsidRPr="00A31EAC">
        <w:rPr>
          <w:rFonts w:ascii="Arial" w:eastAsia="Times New Roman" w:hAnsi="Arial" w:cs="Arial"/>
          <w:color w:val="000000"/>
          <w:sz w:val="36"/>
          <w:szCs w:val="20"/>
          <w:lang w:val="es-MX" w:eastAsia="es-MX"/>
        </w:rPr>
        <w:t>Con fundamento en lo dispuesto en el Decreto de Creación del O</w:t>
      </w:r>
      <w:r>
        <w:rPr>
          <w:rFonts w:ascii="Arial" w:eastAsia="Times New Roman" w:hAnsi="Arial" w:cs="Arial"/>
          <w:color w:val="000000"/>
          <w:sz w:val="36"/>
          <w:szCs w:val="20"/>
          <w:lang w:val="es-MX" w:eastAsia="es-MX"/>
        </w:rPr>
        <w:t>OSAPAT</w:t>
      </w:r>
      <w:r w:rsidRPr="00A31EAC">
        <w:rPr>
          <w:rFonts w:ascii="Arial" w:eastAsia="Times New Roman" w:hAnsi="Arial" w:cs="Arial"/>
          <w:color w:val="000000"/>
          <w:sz w:val="36"/>
          <w:szCs w:val="20"/>
          <w:lang w:val="es-MX" w:eastAsia="es-MX"/>
        </w:rPr>
        <w:t xml:space="preserve"> de fecha 25 de octubre de 1994</w:t>
      </w:r>
      <w:r>
        <w:rPr>
          <w:rFonts w:ascii="Arial" w:eastAsia="Times New Roman" w:hAnsi="Arial" w:cs="Arial"/>
          <w:color w:val="000000"/>
          <w:sz w:val="36"/>
          <w:szCs w:val="20"/>
          <w:lang w:val="es-MX" w:eastAsia="es-MX"/>
        </w:rPr>
        <w:t>,</w:t>
      </w:r>
      <w:r w:rsidRPr="00A31EAC">
        <w:rPr>
          <w:rFonts w:ascii="Arial" w:eastAsia="Times New Roman" w:hAnsi="Arial" w:cs="Arial"/>
          <w:color w:val="000000"/>
          <w:sz w:val="36"/>
          <w:szCs w:val="20"/>
          <w:lang w:val="es-MX" w:eastAsia="es-MX"/>
        </w:rPr>
        <w:t xml:space="preserve"> este Organismo no está facultado en sus atribuciones para realizar expropiaciones, por tal motivo no generamos información al respecto</w:t>
      </w:r>
      <w:r>
        <w:rPr>
          <w:rFonts w:ascii="Arial" w:eastAsia="Times New Roman" w:hAnsi="Arial" w:cs="Arial"/>
          <w:color w:val="000000"/>
          <w:sz w:val="36"/>
          <w:szCs w:val="20"/>
          <w:lang w:val="es-MX" w:eastAsia="es-MX"/>
        </w:rPr>
        <w:t>.</w:t>
      </w:r>
      <w:bookmarkStart w:id="0" w:name="_GoBack"/>
      <w:bookmarkEnd w:id="0"/>
    </w:p>
    <w:p w:rsidR="00A31EAC" w:rsidRPr="00A31EAC" w:rsidRDefault="00A31EAC" w:rsidP="00A31EAC">
      <w:pPr>
        <w:jc w:val="both"/>
        <w:rPr>
          <w:rFonts w:asciiTheme="majorHAnsi" w:eastAsia="Times New Roman" w:hAnsiTheme="majorHAnsi" w:cstheme="majorHAnsi"/>
          <w:color w:val="000000"/>
          <w:sz w:val="72"/>
          <w:szCs w:val="28"/>
          <w:lang w:eastAsia="es-MX"/>
        </w:rPr>
      </w:pPr>
    </w:p>
    <w:sectPr w:rsidR="00A31EAC" w:rsidRPr="00A31EAC" w:rsidSect="002A1F93">
      <w:headerReference w:type="default" r:id="rId7"/>
      <w:footerReference w:type="default" r:id="rId8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4C" w:rsidRDefault="00271D4C">
      <w:r>
        <w:separator/>
      </w:r>
    </w:p>
  </w:endnote>
  <w:endnote w:type="continuationSeparator" w:id="0">
    <w:p w:rsidR="00271D4C" w:rsidRDefault="0027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DB3D9" wp14:editId="6DE9417A">
              <wp:simplePos x="0" y="0"/>
              <wp:positionH relativeFrom="margin">
                <wp:align>right</wp:align>
              </wp:positionH>
              <wp:positionV relativeFrom="paragraph">
                <wp:posOffset>-181492</wp:posOffset>
              </wp:positionV>
              <wp:extent cx="5779698" cy="629728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9698" cy="629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Prolongación Independencia Oriente # 503, San Diego Chalma, Tehuacán, Pue.</w:t>
                          </w:r>
                        </w:p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Tel</w:t>
                          </w:r>
                          <w:r>
                            <w:rPr>
                              <w:b/>
                            </w:rPr>
                            <w:t>éfono</w:t>
                          </w:r>
                          <w:r w:rsidRPr="0035653C">
                            <w:rPr>
                              <w:b/>
                            </w:rPr>
                            <w:t>. 38- 2</w:t>
                          </w:r>
                          <w:r w:rsidRPr="0035653C">
                            <w:rPr>
                              <w:rFonts w:ascii="Calibri" w:hAnsi="Calibri" w:cs="Calibri"/>
                              <w:b/>
                            </w:rPr>
                            <w:t> </w:t>
                          </w:r>
                          <w:r w:rsidRPr="0035653C">
                            <w:rPr>
                              <w:b/>
                            </w:rPr>
                            <w:t>-50- 00</w:t>
                          </w:r>
                        </w:p>
                        <w:p w:rsidR="00484600" w:rsidRPr="0035653C" w:rsidRDefault="00271D4C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hyperlink r:id="rId1" w:history="1">
                            <w:r w:rsidR="005D3B12" w:rsidRPr="00D7545D">
                              <w:rPr>
                                <w:rStyle w:val="Hipervnculo"/>
                                <w:b/>
                                <w:color w:val="auto"/>
                              </w:rPr>
                              <w:t>www.oosapat.gob.mx</w:t>
                            </w:r>
                          </w:hyperlink>
                          <w:r w:rsidR="005D3B12">
                            <w:rPr>
                              <w:b/>
                            </w:rPr>
                            <w:t xml:space="preserve"> / Facebook: </w:t>
                          </w:r>
                          <w:proofErr w:type="spellStart"/>
                          <w:r w:rsidR="005D3B12">
                            <w:rPr>
                              <w:b/>
                            </w:rPr>
                            <w:t>Oosapat</w:t>
                          </w:r>
                          <w:proofErr w:type="spellEnd"/>
                        </w:p>
                        <w:p w:rsidR="00E8674D" w:rsidRDefault="00271D4C" w:rsidP="00E867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FDB3D9" id="Rectángulo 4" o:spid="_x0000_s1026" style="position:absolute;margin-left:403.9pt;margin-top:-14.3pt;width:455.1pt;height:49.6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" filled="f" stroked="f" strokeweight="1pt">
              <v:textbox>
                <w:txbxContent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Prolongación Independencia Oriente # 503, San Diego Chalma, Tehuacán, Pue.</w:t>
                    </w:r>
                  </w:p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Tel</w:t>
                    </w:r>
                    <w:r>
                      <w:rPr>
                        <w:b/>
                      </w:rPr>
                      <w:t>éfono</w:t>
                    </w:r>
                    <w:r w:rsidRPr="0035653C">
                      <w:rPr>
                        <w:b/>
                      </w:rPr>
                      <w:t>. 38- 2</w:t>
                    </w:r>
                    <w:r w:rsidRPr="0035653C">
                      <w:rPr>
                        <w:rFonts w:ascii="Calibri" w:hAnsi="Calibri" w:cs="Calibri"/>
                        <w:b/>
                      </w:rPr>
                      <w:t> </w:t>
                    </w:r>
                    <w:r w:rsidRPr="0035653C">
                      <w:rPr>
                        <w:b/>
                      </w:rPr>
                      <w:t>-50- 00</w:t>
                    </w:r>
                  </w:p>
                  <w:p w:rsidR="00484600" w:rsidRPr="0035653C" w:rsidRDefault="00534D84" w:rsidP="00E8674D">
                    <w:pPr>
                      <w:jc w:val="center"/>
                      <w:rPr>
                        <w:b/>
                      </w:rPr>
                    </w:pPr>
                    <w:hyperlink r:id="rId2" w:history="1">
                      <w:r w:rsidR="005D3B12" w:rsidRPr="00D7545D">
                        <w:rPr>
                          <w:rStyle w:val="Hipervnculo"/>
                          <w:b/>
                          <w:color w:val="auto"/>
                        </w:rPr>
                        <w:t>www.oosapat.gob.mx</w:t>
                      </w:r>
                    </w:hyperlink>
                    <w:r w:rsidR="005D3B12">
                      <w:rPr>
                        <w:b/>
                      </w:rPr>
                      <w:t xml:space="preserve"> / Facebook: </w:t>
                    </w:r>
                    <w:proofErr w:type="spellStart"/>
                    <w:r w:rsidR="005D3B12">
                      <w:rPr>
                        <w:b/>
                      </w:rPr>
                      <w:t>Oosapat</w:t>
                    </w:r>
                    <w:proofErr w:type="spellEnd"/>
                  </w:p>
                  <w:p w:rsidR="00E8674D" w:rsidRDefault="00534D84" w:rsidP="00E867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1E79F" wp14:editId="1A9F93CF">
              <wp:simplePos x="0" y="0"/>
              <wp:positionH relativeFrom="page">
                <wp:posOffset>13970</wp:posOffset>
              </wp:positionH>
              <wp:positionV relativeFrom="paragraph">
                <wp:posOffset>-833120</wp:posOffset>
              </wp:positionV>
              <wp:extent cx="7887970" cy="1449705"/>
              <wp:effectExtent l="0" t="0" r="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970" cy="1449705"/>
                      </a:xfrm>
                      <a:prstGeom prst="rtTriangle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74D" w:rsidRDefault="00271D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1E79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7" type="#_x0000_t6" style="position:absolute;margin-left:1.1pt;margin-top:-65.6pt;width:621.1pt;height:1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" fillcolor="#4472c4 [3208]" stroked="f" strokeweight="1.5pt">
              <v:textbox>
                <w:txbxContent>
                  <w:p w:rsidR="00E8674D" w:rsidRDefault="00534D84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625E4" wp14:editId="5C1896C9">
              <wp:simplePos x="0" y="0"/>
              <wp:positionH relativeFrom="page">
                <wp:align>right</wp:align>
              </wp:positionH>
              <wp:positionV relativeFrom="paragraph">
                <wp:posOffset>-1909686</wp:posOffset>
              </wp:positionV>
              <wp:extent cx="3909288" cy="4208834"/>
              <wp:effectExtent l="2540" t="0" r="0" b="0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909288" cy="4208834"/>
                      </a:xfrm>
                      <a:prstGeom prst="triangle">
                        <a:avLst>
                          <a:gd name="adj" fmla="val 50394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F2B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256.6pt;margin-top:-150.35pt;width:307.8pt;height:331.4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" adj="10885" fillcolor="#5b9bd5 [3204]" stroked="f" strokeweight="1pt">
              <w10:wrap anchorx="page"/>
            </v:shape>
          </w:pict>
        </mc:Fallback>
      </mc:AlternateContent>
    </w:r>
    <w:proofErr w:type="spellStart"/>
    <w:r>
      <w:t>Prol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4C" w:rsidRDefault="00271D4C">
      <w:r>
        <w:separator/>
      </w:r>
    </w:p>
  </w:footnote>
  <w:footnote w:type="continuationSeparator" w:id="0">
    <w:p w:rsidR="00271D4C" w:rsidRDefault="0027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3CB1CB" wp14:editId="5F7D6A0D">
          <wp:simplePos x="0" y="0"/>
          <wp:positionH relativeFrom="margin">
            <wp:align>center</wp:align>
          </wp:positionH>
          <wp:positionV relativeFrom="paragraph">
            <wp:posOffset>-415612</wp:posOffset>
          </wp:positionV>
          <wp:extent cx="3773170" cy="1384935"/>
          <wp:effectExtent l="0" t="0" r="0" b="571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sapa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3170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271D4C">
    <w:pPr>
      <w:pStyle w:val="Encabezado"/>
    </w:pPr>
  </w:p>
  <w:p w:rsidR="001A14F3" w:rsidRDefault="00271D4C">
    <w:pPr>
      <w:pStyle w:val="Encabezado"/>
    </w:pPr>
  </w:p>
  <w:p w:rsidR="001A14F3" w:rsidRDefault="00271D4C">
    <w:pPr>
      <w:pStyle w:val="Encabezado"/>
    </w:pPr>
  </w:p>
  <w:p w:rsidR="002A1F93" w:rsidRDefault="005D3B12" w:rsidP="00AE7AC4">
    <w:pPr>
      <w:pStyle w:val="Encabezado"/>
    </w:pPr>
    <w:r w:rsidRPr="002A1F93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695A5321" wp14:editId="49341418">
          <wp:simplePos x="0" y="0"/>
          <wp:positionH relativeFrom="margin">
            <wp:align>right</wp:align>
          </wp:positionH>
          <wp:positionV relativeFrom="paragraph">
            <wp:posOffset>195275</wp:posOffset>
          </wp:positionV>
          <wp:extent cx="5603875" cy="60325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DF3C744" wp14:editId="3C3060C8">
          <wp:simplePos x="0" y="0"/>
          <wp:positionH relativeFrom="margin">
            <wp:posOffset>1119505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7A5"/>
    <w:multiLevelType w:val="hybridMultilevel"/>
    <w:tmpl w:val="8412477A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40E07F3"/>
    <w:multiLevelType w:val="hybridMultilevel"/>
    <w:tmpl w:val="2A2059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74B8F"/>
    <w:multiLevelType w:val="hybridMultilevel"/>
    <w:tmpl w:val="CA9C6D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52DA"/>
    <w:multiLevelType w:val="hybridMultilevel"/>
    <w:tmpl w:val="679EA4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05F37"/>
    <w:multiLevelType w:val="hybridMultilevel"/>
    <w:tmpl w:val="BD2610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3F1"/>
    <w:multiLevelType w:val="hybridMultilevel"/>
    <w:tmpl w:val="D9C4C850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D9EF648">
      <w:start w:val="1"/>
      <w:numFmt w:val="upperLetter"/>
      <w:lvlText w:val="%2)"/>
      <w:lvlJc w:val="left"/>
      <w:pPr>
        <w:ind w:left="179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3616DF2"/>
    <w:multiLevelType w:val="hybridMultilevel"/>
    <w:tmpl w:val="3DECE0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A38DA"/>
    <w:multiLevelType w:val="hybridMultilevel"/>
    <w:tmpl w:val="70C812CC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037D7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A455BD"/>
    <w:multiLevelType w:val="hybridMultilevel"/>
    <w:tmpl w:val="029C8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EF64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609A9"/>
    <w:multiLevelType w:val="hybridMultilevel"/>
    <w:tmpl w:val="A956F5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66AD5"/>
    <w:multiLevelType w:val="hybridMultilevel"/>
    <w:tmpl w:val="5A829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4021F7"/>
    <w:multiLevelType w:val="hybridMultilevel"/>
    <w:tmpl w:val="CB667E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9EF64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435"/>
    <w:multiLevelType w:val="hybridMultilevel"/>
    <w:tmpl w:val="8A7C52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40661"/>
    <w:multiLevelType w:val="hybridMultilevel"/>
    <w:tmpl w:val="F2B24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E7359"/>
    <w:multiLevelType w:val="hybridMultilevel"/>
    <w:tmpl w:val="659C97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0C287E"/>
    <w:multiLevelType w:val="hybridMultilevel"/>
    <w:tmpl w:val="56161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417"/>
    <w:multiLevelType w:val="hybridMultilevel"/>
    <w:tmpl w:val="AD668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F4BB9"/>
    <w:multiLevelType w:val="hybridMultilevel"/>
    <w:tmpl w:val="4D32C6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B0156"/>
    <w:multiLevelType w:val="hybridMultilevel"/>
    <w:tmpl w:val="FBC65F6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A30378"/>
    <w:multiLevelType w:val="hybridMultilevel"/>
    <w:tmpl w:val="841E10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91813"/>
    <w:multiLevelType w:val="hybridMultilevel"/>
    <w:tmpl w:val="9A02B1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45C2C"/>
    <w:multiLevelType w:val="hybridMultilevel"/>
    <w:tmpl w:val="AE1C0B18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 w15:restartNumberingAfterBreak="0">
    <w:nsid w:val="598B04A7"/>
    <w:multiLevelType w:val="hybridMultilevel"/>
    <w:tmpl w:val="790C5BC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903D0E"/>
    <w:multiLevelType w:val="hybridMultilevel"/>
    <w:tmpl w:val="8B0600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E1933"/>
    <w:multiLevelType w:val="hybridMultilevel"/>
    <w:tmpl w:val="D08E5E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B82D77"/>
    <w:multiLevelType w:val="hybridMultilevel"/>
    <w:tmpl w:val="A9687F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1C2783"/>
    <w:multiLevelType w:val="hybridMultilevel"/>
    <w:tmpl w:val="215079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674E7C"/>
    <w:multiLevelType w:val="hybridMultilevel"/>
    <w:tmpl w:val="57D4BA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E2193F"/>
    <w:multiLevelType w:val="hybridMultilevel"/>
    <w:tmpl w:val="C6DA3D1C"/>
    <w:lvl w:ilvl="0" w:tplc="37BEB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6891"/>
    <w:multiLevelType w:val="hybridMultilevel"/>
    <w:tmpl w:val="A04851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8174F"/>
    <w:multiLevelType w:val="hybridMultilevel"/>
    <w:tmpl w:val="CF78DFB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73206D9A"/>
    <w:multiLevelType w:val="hybridMultilevel"/>
    <w:tmpl w:val="044A0A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DC0B0A"/>
    <w:multiLevelType w:val="hybridMultilevel"/>
    <w:tmpl w:val="6DBE87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8673A"/>
    <w:multiLevelType w:val="hybridMultilevel"/>
    <w:tmpl w:val="DDE41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EF64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85CEC"/>
    <w:multiLevelType w:val="hybridMultilevel"/>
    <w:tmpl w:val="3D3A53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72F9F"/>
    <w:multiLevelType w:val="hybridMultilevel"/>
    <w:tmpl w:val="30C8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C32CB"/>
    <w:multiLevelType w:val="hybridMultilevel"/>
    <w:tmpl w:val="83DC1C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89298C"/>
    <w:multiLevelType w:val="hybridMultilevel"/>
    <w:tmpl w:val="1F7E98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15"/>
  </w:num>
  <w:num w:numId="6">
    <w:abstractNumId w:val="9"/>
  </w:num>
  <w:num w:numId="7">
    <w:abstractNumId w:val="32"/>
  </w:num>
  <w:num w:numId="8">
    <w:abstractNumId w:val="26"/>
  </w:num>
  <w:num w:numId="9">
    <w:abstractNumId w:val="19"/>
  </w:num>
  <w:num w:numId="10">
    <w:abstractNumId w:val="16"/>
  </w:num>
  <w:num w:numId="11">
    <w:abstractNumId w:val="34"/>
  </w:num>
  <w:num w:numId="12">
    <w:abstractNumId w:val="17"/>
  </w:num>
  <w:num w:numId="13">
    <w:abstractNumId w:val="33"/>
  </w:num>
  <w:num w:numId="14">
    <w:abstractNumId w:val="20"/>
  </w:num>
  <w:num w:numId="15">
    <w:abstractNumId w:val="22"/>
  </w:num>
  <w:num w:numId="16">
    <w:abstractNumId w:val="35"/>
  </w:num>
  <w:num w:numId="17">
    <w:abstractNumId w:val="7"/>
  </w:num>
  <w:num w:numId="18">
    <w:abstractNumId w:val="0"/>
  </w:num>
  <w:num w:numId="19">
    <w:abstractNumId w:val="25"/>
  </w:num>
  <w:num w:numId="20">
    <w:abstractNumId w:val="31"/>
  </w:num>
  <w:num w:numId="21">
    <w:abstractNumId w:val="27"/>
  </w:num>
  <w:num w:numId="22">
    <w:abstractNumId w:val="2"/>
  </w:num>
  <w:num w:numId="23">
    <w:abstractNumId w:val="18"/>
  </w:num>
  <w:num w:numId="24">
    <w:abstractNumId w:val="28"/>
  </w:num>
  <w:num w:numId="25">
    <w:abstractNumId w:val="38"/>
  </w:num>
  <w:num w:numId="26">
    <w:abstractNumId w:val="10"/>
  </w:num>
  <w:num w:numId="27">
    <w:abstractNumId w:val="23"/>
  </w:num>
  <w:num w:numId="28">
    <w:abstractNumId w:val="3"/>
  </w:num>
  <w:num w:numId="29">
    <w:abstractNumId w:val="8"/>
  </w:num>
  <w:num w:numId="30">
    <w:abstractNumId w:val="13"/>
  </w:num>
  <w:num w:numId="31">
    <w:abstractNumId w:val="37"/>
  </w:num>
  <w:num w:numId="32">
    <w:abstractNumId w:val="14"/>
  </w:num>
  <w:num w:numId="33">
    <w:abstractNumId w:val="29"/>
  </w:num>
  <w:num w:numId="34">
    <w:abstractNumId w:val="11"/>
  </w:num>
  <w:num w:numId="35">
    <w:abstractNumId w:val="30"/>
  </w:num>
  <w:num w:numId="36">
    <w:abstractNumId w:val="21"/>
  </w:num>
  <w:num w:numId="37">
    <w:abstractNumId w:val="24"/>
  </w:num>
  <w:num w:numId="38">
    <w:abstractNumId w:val="4"/>
  </w:num>
  <w:num w:numId="39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12"/>
    <w:rsid w:val="000503AF"/>
    <w:rsid w:val="000745AA"/>
    <w:rsid w:val="00160515"/>
    <w:rsid w:val="00177252"/>
    <w:rsid w:val="00190449"/>
    <w:rsid w:val="00202297"/>
    <w:rsid w:val="0020578F"/>
    <w:rsid w:val="00224A56"/>
    <w:rsid w:val="00232613"/>
    <w:rsid w:val="00242E61"/>
    <w:rsid w:val="00271D4C"/>
    <w:rsid w:val="002C7C3C"/>
    <w:rsid w:val="002D7A06"/>
    <w:rsid w:val="002E6BF5"/>
    <w:rsid w:val="002F6078"/>
    <w:rsid w:val="003275DA"/>
    <w:rsid w:val="0035636F"/>
    <w:rsid w:val="003B7A84"/>
    <w:rsid w:val="003E5D7E"/>
    <w:rsid w:val="00444BA8"/>
    <w:rsid w:val="004963CB"/>
    <w:rsid w:val="004D794B"/>
    <w:rsid w:val="004E4C8A"/>
    <w:rsid w:val="00534D84"/>
    <w:rsid w:val="00540466"/>
    <w:rsid w:val="005458FF"/>
    <w:rsid w:val="00555BC9"/>
    <w:rsid w:val="00565691"/>
    <w:rsid w:val="005B3C71"/>
    <w:rsid w:val="005D3B12"/>
    <w:rsid w:val="006B59D7"/>
    <w:rsid w:val="0075253A"/>
    <w:rsid w:val="007A42E4"/>
    <w:rsid w:val="007C2483"/>
    <w:rsid w:val="007F176E"/>
    <w:rsid w:val="00800108"/>
    <w:rsid w:val="008062C3"/>
    <w:rsid w:val="00842BEA"/>
    <w:rsid w:val="0085306D"/>
    <w:rsid w:val="00867143"/>
    <w:rsid w:val="008E2C2C"/>
    <w:rsid w:val="00964A47"/>
    <w:rsid w:val="00994D2D"/>
    <w:rsid w:val="009A4F02"/>
    <w:rsid w:val="009B4B68"/>
    <w:rsid w:val="00A31EAC"/>
    <w:rsid w:val="00A475AF"/>
    <w:rsid w:val="00A550EB"/>
    <w:rsid w:val="00AF15FF"/>
    <w:rsid w:val="00B01251"/>
    <w:rsid w:val="00B41DF7"/>
    <w:rsid w:val="00BC50A7"/>
    <w:rsid w:val="00C029D4"/>
    <w:rsid w:val="00C10899"/>
    <w:rsid w:val="00C43502"/>
    <w:rsid w:val="00C76D1E"/>
    <w:rsid w:val="00CB2F67"/>
    <w:rsid w:val="00CF4C8C"/>
    <w:rsid w:val="00D57C0C"/>
    <w:rsid w:val="00DC1759"/>
    <w:rsid w:val="00E03342"/>
    <w:rsid w:val="00EA2971"/>
    <w:rsid w:val="00ED38A2"/>
    <w:rsid w:val="00EF343C"/>
    <w:rsid w:val="00EF4107"/>
    <w:rsid w:val="00F01170"/>
    <w:rsid w:val="00F56E37"/>
    <w:rsid w:val="00F61369"/>
    <w:rsid w:val="00F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D7322"/>
  <w15:chartTrackingRefBased/>
  <w15:docId w15:val="{BFC40DFF-CA89-48FC-B419-39E2415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1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D3B12"/>
  </w:style>
  <w:style w:type="paragraph" w:styleId="Piedepgina">
    <w:name w:val="footer"/>
    <w:basedOn w:val="Normal"/>
    <w:link w:val="Piedepgina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B12"/>
  </w:style>
  <w:style w:type="character" w:styleId="Hipervnculo">
    <w:name w:val="Hyperlink"/>
    <w:basedOn w:val="Fuentedeprrafopredeter"/>
    <w:uiPriority w:val="99"/>
    <w:unhideWhenUsed/>
    <w:rsid w:val="005D3B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3B1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5D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3275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media3-nfasis4">
    <w:name w:val="Medium Grid 3 Accent 4"/>
    <w:basedOn w:val="Tablanormal"/>
    <w:rsid w:val="007A42E4"/>
    <w:pPr>
      <w:spacing w:after="0" w:line="240" w:lineRule="auto"/>
    </w:pPr>
    <w:rPr>
      <w:rFonts w:ascii="Calibri" w:eastAsia="SimSu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contraloria</cp:lastModifiedBy>
  <cp:revision>2</cp:revision>
  <cp:lastPrinted>2019-01-31T15:24:00Z</cp:lastPrinted>
  <dcterms:created xsi:type="dcterms:W3CDTF">2019-07-04T04:10:00Z</dcterms:created>
  <dcterms:modified xsi:type="dcterms:W3CDTF">2019-07-04T04:10:00Z</dcterms:modified>
</cp:coreProperties>
</file>